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103C3" w14:textId="77777777" w:rsidR="00BA5396" w:rsidRPr="0097411B" w:rsidRDefault="00F83808" w:rsidP="00BA5396">
      <w:pPr>
        <w:widowControl w:val="0"/>
        <w:pBdr>
          <w:top w:val="single" w:sz="4" w:space="1" w:color="auto"/>
          <w:bottom w:val="single" w:sz="4" w:space="1" w:color="auto"/>
        </w:pBdr>
        <w:tabs>
          <w:tab w:val="right" w:pos="9072"/>
        </w:tabs>
        <w:outlineLvl w:val="5"/>
        <w:rPr>
          <w:rFonts w:eastAsia="MS Mincho"/>
          <w:b/>
          <w:caps/>
          <w:szCs w:val="20"/>
          <w:lang w:val="en-GB"/>
        </w:rPr>
      </w:pPr>
      <w:r>
        <w:rPr>
          <w:rFonts w:eastAsia="MS Mincho"/>
          <w:b/>
          <w:caps/>
          <w:szCs w:val="20"/>
          <w:lang w:val="en-GB"/>
        </w:rPr>
        <w:t>EXPRESS DEVELOPMENT APPLICATION REPORT FOR</w:t>
      </w:r>
      <w:r w:rsidR="005133EA">
        <w:rPr>
          <w:rFonts w:eastAsia="MS Mincho"/>
          <w:b/>
          <w:caps/>
          <w:szCs w:val="20"/>
          <w:lang w:val="en-GB"/>
        </w:rPr>
        <w:t xml:space="preserve"> Reconfiruing a lot (code assessment) for </w:t>
      </w:r>
      <w:r w:rsidR="001D3496">
        <w:rPr>
          <w:rFonts w:eastAsia="MS Mincho"/>
          <w:b/>
          <w:caps/>
          <w:szCs w:val="20"/>
          <w:lang w:val="en-GB"/>
        </w:rPr>
        <w:t xml:space="preserve">two lot </w:t>
      </w:r>
      <w:r w:rsidR="0079732F">
        <w:rPr>
          <w:rFonts w:eastAsia="MS Mincho"/>
          <w:b/>
          <w:caps/>
          <w:szCs w:val="20"/>
          <w:lang w:val="en-GB"/>
        </w:rPr>
        <w:t xml:space="preserve">freehold </w:t>
      </w:r>
      <w:r w:rsidR="005133EA">
        <w:rPr>
          <w:rFonts w:eastAsia="MS Mincho"/>
          <w:b/>
          <w:caps/>
          <w:szCs w:val="20"/>
          <w:lang w:val="en-GB"/>
        </w:rPr>
        <w:t xml:space="preserve">subdivision at </w:t>
      </w:r>
      <w:r w:rsidR="00FD4C49">
        <w:rPr>
          <w:rFonts w:eastAsia="MS Mincho"/>
          <w:b/>
          <w:caps/>
          <w:szCs w:val="20"/>
          <w:lang w:val="en-GB"/>
        </w:rPr>
        <w:t>17 Courtney Drive, Upper Coomera</w:t>
      </w:r>
      <w:r w:rsidR="005133EA">
        <w:rPr>
          <w:rFonts w:eastAsia="MS Mincho"/>
          <w:b/>
          <w:caps/>
          <w:szCs w:val="20"/>
          <w:lang w:val="en-GB"/>
        </w:rPr>
        <w:t xml:space="preserve">– division </w:t>
      </w:r>
      <w:r w:rsidR="002228E3">
        <w:rPr>
          <w:rFonts w:eastAsia="MS Mincho"/>
          <w:b/>
          <w:caps/>
          <w:szCs w:val="20"/>
          <w:lang w:val="en-GB"/>
        </w:rPr>
        <w:t>##</w:t>
      </w:r>
    </w:p>
    <w:p w14:paraId="366A0809" w14:textId="77777777" w:rsidR="00BA5396" w:rsidRPr="005A09D1" w:rsidRDefault="00BA5396" w:rsidP="00BA5396">
      <w:pPr>
        <w:widowControl w:val="0"/>
        <w:pBdr>
          <w:top w:val="single" w:sz="4" w:space="1" w:color="auto"/>
          <w:bottom w:val="single" w:sz="4" w:space="1" w:color="auto"/>
        </w:pBdr>
        <w:tabs>
          <w:tab w:val="left" w:pos="6946"/>
        </w:tabs>
        <w:outlineLvl w:val="5"/>
        <w:rPr>
          <w:rFonts w:eastAsia="MS Mincho"/>
          <w:b/>
          <w:caps/>
          <w:spacing w:val="-2"/>
          <w:szCs w:val="20"/>
          <w:lang w:val="en-GB"/>
        </w:rPr>
      </w:pPr>
      <w:r w:rsidRPr="005A09D1">
        <w:rPr>
          <w:rFonts w:eastAsia="MS Mincho"/>
          <w:b/>
          <w:caps/>
          <w:spacing w:val="-2"/>
          <w:szCs w:val="20"/>
          <w:lang w:val="en-GB"/>
        </w:rPr>
        <w:t>File NO</w:t>
      </w:r>
      <w:r>
        <w:rPr>
          <w:rFonts w:eastAsia="MS Mincho"/>
          <w:b/>
          <w:caps/>
          <w:spacing w:val="-2"/>
          <w:szCs w:val="20"/>
          <w:lang w:val="en-GB"/>
        </w:rPr>
        <w:t xml:space="preserve"> </w:t>
      </w:r>
      <w:r>
        <w:rPr>
          <w:rFonts w:eastAsia="MS Mincho" w:cs="Arial"/>
          <w:b/>
          <w:szCs w:val="20"/>
          <w:highlight w:val="yellow"/>
        </w:rPr>
        <w:t>City O</w:t>
      </w:r>
      <w:r w:rsidRPr="002824C4">
        <w:rPr>
          <w:rFonts w:eastAsia="MS Mincho" w:cs="Arial"/>
          <w:b/>
          <w:szCs w:val="20"/>
          <w:highlight w:val="yellow"/>
        </w:rPr>
        <w:t>ffice</w:t>
      </w:r>
      <w:r>
        <w:rPr>
          <w:rFonts w:eastAsia="MS Mincho" w:cs="Arial"/>
          <w:b/>
          <w:szCs w:val="20"/>
          <w:highlight w:val="yellow"/>
        </w:rPr>
        <w:t>r</w:t>
      </w:r>
      <w:r w:rsidRPr="002824C4">
        <w:rPr>
          <w:rFonts w:eastAsia="MS Mincho" w:cs="Arial"/>
          <w:b/>
          <w:szCs w:val="20"/>
          <w:highlight w:val="yellow"/>
        </w:rPr>
        <w:t xml:space="preserve"> use</w:t>
      </w:r>
    </w:p>
    <w:p w14:paraId="1CC323F4" w14:textId="77777777" w:rsidR="00BA5396" w:rsidRDefault="00BA5396" w:rsidP="00BA5396">
      <w:pPr>
        <w:pStyle w:val="Header"/>
      </w:pPr>
    </w:p>
    <w:p w14:paraId="05470396" w14:textId="77777777" w:rsidR="009F2F64" w:rsidRPr="001C2A17" w:rsidRDefault="009F2F64" w:rsidP="00BF564A">
      <w:pPr>
        <w:pStyle w:val="ListParagraph"/>
        <w:numPr>
          <w:ilvl w:val="0"/>
          <w:numId w:val="8"/>
        </w:numPr>
        <w:spacing w:after="160" w:line="276" w:lineRule="auto"/>
        <w:rPr>
          <w:rFonts w:eastAsia="MS Mincho" w:cs="Arial"/>
          <w:b/>
          <w:szCs w:val="20"/>
        </w:rPr>
      </w:pPr>
      <w:r w:rsidRPr="001C2A17">
        <w:rPr>
          <w:rFonts w:eastAsia="MS Mincho" w:cs="Arial"/>
          <w:b/>
          <w:szCs w:val="20"/>
        </w:rPr>
        <w:t>PRE-SUBMISSION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2"/>
        <w:gridCol w:w="5044"/>
      </w:tblGrid>
      <w:tr w:rsidR="009F2F64" w:rsidRPr="00055F10" w14:paraId="3B28FA19" w14:textId="77777777" w:rsidTr="0015399D">
        <w:tc>
          <w:tcPr>
            <w:tcW w:w="4077" w:type="dxa"/>
            <w:shd w:val="clear" w:color="auto" w:fill="auto"/>
          </w:tcPr>
          <w:p w14:paraId="106150F6" w14:textId="77777777" w:rsidR="009F2F64" w:rsidRPr="001C2FA1" w:rsidRDefault="009F2F64" w:rsidP="0015399D">
            <w:pPr>
              <w:spacing w:before="40" w:after="40" w:line="360" w:lineRule="auto"/>
              <w:rPr>
                <w:rFonts w:eastAsia="MS Mincho" w:cs="Arial"/>
                <w:b/>
                <w:szCs w:val="20"/>
              </w:rPr>
            </w:pPr>
            <w:r>
              <w:rPr>
                <w:rFonts w:eastAsia="MS Mincho" w:cs="Arial"/>
                <w:b/>
                <w:szCs w:val="20"/>
              </w:rPr>
              <w:t>Pre-submission application number</w:t>
            </w:r>
          </w:p>
        </w:tc>
        <w:tc>
          <w:tcPr>
            <w:tcW w:w="5210" w:type="dxa"/>
            <w:shd w:val="clear" w:color="auto" w:fill="auto"/>
          </w:tcPr>
          <w:p w14:paraId="006B9B14" w14:textId="77777777" w:rsidR="009F2F64" w:rsidRPr="001C2FA1" w:rsidRDefault="009F2F64" w:rsidP="0015399D">
            <w:pPr>
              <w:spacing w:before="40" w:after="40" w:line="360" w:lineRule="auto"/>
              <w:rPr>
                <w:rFonts w:eastAsia="MS Mincho" w:cs="Arial"/>
                <w:b/>
                <w:szCs w:val="20"/>
              </w:rPr>
            </w:pPr>
            <w:r>
              <w:rPr>
                <w:rFonts w:eastAsia="MS Mincho" w:cs="Arial"/>
                <w:b/>
                <w:szCs w:val="20"/>
                <w:highlight w:val="yellow"/>
              </w:rPr>
              <w:t>City O</w:t>
            </w:r>
            <w:r w:rsidRPr="002824C4">
              <w:rPr>
                <w:rFonts w:eastAsia="MS Mincho" w:cs="Arial"/>
                <w:b/>
                <w:szCs w:val="20"/>
                <w:highlight w:val="yellow"/>
              </w:rPr>
              <w:t>ffice</w:t>
            </w:r>
            <w:r>
              <w:rPr>
                <w:rFonts w:eastAsia="MS Mincho" w:cs="Arial"/>
                <w:b/>
                <w:szCs w:val="20"/>
                <w:highlight w:val="yellow"/>
              </w:rPr>
              <w:t>r</w:t>
            </w:r>
            <w:r w:rsidRPr="002824C4">
              <w:rPr>
                <w:rFonts w:eastAsia="MS Mincho" w:cs="Arial"/>
                <w:b/>
                <w:szCs w:val="20"/>
                <w:highlight w:val="yellow"/>
              </w:rPr>
              <w:t xml:space="preserve"> use</w:t>
            </w:r>
          </w:p>
        </w:tc>
      </w:tr>
    </w:tbl>
    <w:p w14:paraId="2E0F74E4" w14:textId="77777777" w:rsidR="009F2F64" w:rsidRDefault="009F2F64" w:rsidP="009F2F64">
      <w:pPr>
        <w:spacing w:after="160" w:line="276" w:lineRule="auto"/>
        <w:rPr>
          <w:rFonts w:eastAsia="MS Mincho" w:cs="Arial"/>
          <w:b/>
          <w:szCs w:val="20"/>
        </w:rPr>
      </w:pPr>
    </w:p>
    <w:p w14:paraId="22040BAC" w14:textId="77777777" w:rsidR="009F2F64" w:rsidRPr="00D84C68" w:rsidRDefault="009F2F64" w:rsidP="00BF564A">
      <w:pPr>
        <w:numPr>
          <w:ilvl w:val="0"/>
          <w:numId w:val="3"/>
        </w:numPr>
        <w:spacing w:after="160" w:line="276" w:lineRule="auto"/>
        <w:rPr>
          <w:rFonts w:eastAsia="MS Mincho" w:cs="Arial"/>
          <w:szCs w:val="20"/>
        </w:rPr>
      </w:pPr>
      <w:r w:rsidRPr="00D84C68">
        <w:rPr>
          <w:rFonts w:eastAsia="MS Mincho" w:cs="Arial"/>
          <w:b/>
          <w:szCs w:val="20"/>
        </w:rPr>
        <w:t>APPLICATION SUMMARY</w:t>
      </w:r>
      <w:r>
        <w:rPr>
          <w:rFonts w:eastAsia="MS Mincho" w:cs="Arial"/>
          <w:b/>
          <w:szCs w:val="20"/>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3"/>
        <w:gridCol w:w="5153"/>
      </w:tblGrid>
      <w:tr w:rsidR="009F2F64" w:rsidRPr="00055F10" w14:paraId="1741A674" w14:textId="77777777" w:rsidTr="002A087F">
        <w:trPr>
          <w:tblHeader/>
          <w:jc w:val="center"/>
        </w:trPr>
        <w:tc>
          <w:tcPr>
            <w:tcW w:w="9242" w:type="dxa"/>
            <w:gridSpan w:val="2"/>
            <w:shd w:val="clear" w:color="auto" w:fill="BFBFBF"/>
            <w:vAlign w:val="center"/>
          </w:tcPr>
          <w:p w14:paraId="10408BD8" w14:textId="77777777" w:rsidR="009F2F64" w:rsidRPr="00D84C68" w:rsidRDefault="009F2F64" w:rsidP="0015399D">
            <w:pPr>
              <w:spacing w:before="40" w:after="40" w:line="276" w:lineRule="auto"/>
              <w:jc w:val="center"/>
              <w:rPr>
                <w:rFonts w:eastAsia="MS Mincho" w:cs="Arial"/>
                <w:b/>
                <w:szCs w:val="20"/>
              </w:rPr>
            </w:pPr>
            <w:r w:rsidRPr="00D84C68">
              <w:rPr>
                <w:rFonts w:eastAsia="MS Mincho" w:cs="Arial"/>
                <w:b/>
                <w:szCs w:val="20"/>
              </w:rPr>
              <w:t>Application information</w:t>
            </w:r>
          </w:p>
        </w:tc>
      </w:tr>
      <w:tr w:rsidR="009F2F64" w:rsidRPr="00055F10" w14:paraId="05B60A86" w14:textId="77777777" w:rsidTr="00630D39">
        <w:trPr>
          <w:jc w:val="center"/>
        </w:trPr>
        <w:tc>
          <w:tcPr>
            <w:tcW w:w="3970" w:type="dxa"/>
            <w:shd w:val="clear" w:color="auto" w:fill="auto"/>
            <w:vAlign w:val="center"/>
          </w:tcPr>
          <w:p w14:paraId="4C9B6078" w14:textId="77777777" w:rsidR="009F2F64" w:rsidRPr="00D84C68" w:rsidRDefault="009F2F64" w:rsidP="0015399D">
            <w:pPr>
              <w:spacing w:before="40" w:after="40" w:line="360" w:lineRule="auto"/>
              <w:rPr>
                <w:rFonts w:eastAsia="MS Mincho" w:cs="Arial"/>
                <w:b/>
                <w:szCs w:val="20"/>
              </w:rPr>
            </w:pPr>
            <w:r w:rsidRPr="00D84C68">
              <w:rPr>
                <w:rFonts w:eastAsia="MS Mincho" w:cs="Arial"/>
                <w:b/>
                <w:szCs w:val="20"/>
              </w:rPr>
              <w:t>Address</w:t>
            </w:r>
          </w:p>
        </w:tc>
        <w:tc>
          <w:tcPr>
            <w:tcW w:w="5272" w:type="dxa"/>
            <w:shd w:val="clear" w:color="auto" w:fill="auto"/>
          </w:tcPr>
          <w:p w14:paraId="7FD0BB80" w14:textId="77777777" w:rsidR="009F2F64" w:rsidRPr="00D84C68" w:rsidRDefault="00FD4C49" w:rsidP="0015399D">
            <w:pPr>
              <w:spacing w:before="40" w:after="40" w:line="360" w:lineRule="auto"/>
              <w:rPr>
                <w:rFonts w:eastAsia="MS Mincho" w:cs="Arial"/>
                <w:szCs w:val="20"/>
              </w:rPr>
            </w:pPr>
            <w:r>
              <w:rPr>
                <w:rFonts w:eastAsia="MS Mincho" w:cs="Arial"/>
                <w:szCs w:val="20"/>
              </w:rPr>
              <w:t>17 Courtney Drive, Upper Coomera</w:t>
            </w:r>
          </w:p>
        </w:tc>
      </w:tr>
      <w:tr w:rsidR="009F2F64" w:rsidRPr="00055F10" w14:paraId="4742A619" w14:textId="77777777" w:rsidTr="00630D39">
        <w:trPr>
          <w:jc w:val="center"/>
        </w:trPr>
        <w:tc>
          <w:tcPr>
            <w:tcW w:w="3970" w:type="dxa"/>
            <w:shd w:val="clear" w:color="auto" w:fill="auto"/>
            <w:vAlign w:val="center"/>
          </w:tcPr>
          <w:p w14:paraId="33BE753F" w14:textId="77777777" w:rsidR="009F2F64" w:rsidRPr="00D84C68" w:rsidRDefault="009F2F64" w:rsidP="0015399D">
            <w:pPr>
              <w:spacing w:before="40" w:after="40" w:line="360" w:lineRule="auto"/>
              <w:rPr>
                <w:rFonts w:eastAsia="MS Mincho" w:cs="Arial"/>
                <w:b/>
                <w:szCs w:val="20"/>
              </w:rPr>
            </w:pPr>
            <w:r w:rsidRPr="00D84C68">
              <w:rPr>
                <w:rFonts w:eastAsia="MS Mincho" w:cs="Arial"/>
                <w:b/>
                <w:szCs w:val="20"/>
              </w:rPr>
              <w:t>Lot and plan</w:t>
            </w:r>
          </w:p>
        </w:tc>
        <w:tc>
          <w:tcPr>
            <w:tcW w:w="5272" w:type="dxa"/>
            <w:shd w:val="clear" w:color="auto" w:fill="auto"/>
          </w:tcPr>
          <w:p w14:paraId="2CA4BF10" w14:textId="77777777" w:rsidR="009F2F64" w:rsidRPr="00055F10" w:rsidRDefault="003A5B4B" w:rsidP="00045046">
            <w:pPr>
              <w:tabs>
                <w:tab w:val="left" w:pos="1725"/>
              </w:tabs>
              <w:spacing w:before="40" w:after="40" w:line="360" w:lineRule="auto"/>
              <w:ind w:left="1725" w:hanging="1725"/>
              <w:rPr>
                <w:rFonts w:eastAsia="MS Mincho"/>
                <w:szCs w:val="20"/>
              </w:rPr>
            </w:pPr>
            <w:r w:rsidRPr="003A5B4B">
              <w:rPr>
                <w:rFonts w:eastAsia="MS Mincho"/>
                <w:szCs w:val="20"/>
              </w:rPr>
              <w:t>Lot 1</w:t>
            </w:r>
            <w:r w:rsidR="00045046">
              <w:rPr>
                <w:rFonts w:eastAsia="MS Mincho"/>
                <w:szCs w:val="20"/>
              </w:rPr>
              <w:t>82</w:t>
            </w:r>
            <w:r w:rsidRPr="003A5B4B">
              <w:rPr>
                <w:rFonts w:eastAsia="MS Mincho"/>
                <w:szCs w:val="20"/>
              </w:rPr>
              <w:t xml:space="preserve"> on </w:t>
            </w:r>
            <w:r w:rsidR="00045046" w:rsidRPr="00045046">
              <w:rPr>
                <w:rFonts w:eastAsia="MS Mincho"/>
                <w:szCs w:val="20"/>
              </w:rPr>
              <w:t>RP156422</w:t>
            </w:r>
          </w:p>
        </w:tc>
      </w:tr>
      <w:tr w:rsidR="009F2F64" w:rsidRPr="00055F10" w14:paraId="44E84A30" w14:textId="77777777" w:rsidTr="00630D39">
        <w:trPr>
          <w:jc w:val="center"/>
        </w:trPr>
        <w:tc>
          <w:tcPr>
            <w:tcW w:w="3970" w:type="dxa"/>
            <w:shd w:val="clear" w:color="auto" w:fill="auto"/>
            <w:vAlign w:val="center"/>
          </w:tcPr>
          <w:p w14:paraId="62EAEC64" w14:textId="77777777" w:rsidR="009F2F64" w:rsidRPr="00D84C68" w:rsidRDefault="009F2F64" w:rsidP="0015399D">
            <w:pPr>
              <w:spacing w:before="40" w:after="40" w:line="360" w:lineRule="auto"/>
              <w:rPr>
                <w:rFonts w:eastAsia="MS Mincho" w:cs="Arial"/>
                <w:b/>
                <w:szCs w:val="20"/>
              </w:rPr>
            </w:pPr>
            <w:r w:rsidRPr="00D84C68">
              <w:rPr>
                <w:rFonts w:eastAsia="MS Mincho" w:cs="Arial"/>
                <w:b/>
                <w:szCs w:val="20"/>
              </w:rPr>
              <w:t>Site area</w:t>
            </w:r>
          </w:p>
        </w:tc>
        <w:tc>
          <w:tcPr>
            <w:tcW w:w="5272" w:type="dxa"/>
            <w:shd w:val="clear" w:color="auto" w:fill="auto"/>
          </w:tcPr>
          <w:p w14:paraId="697B93F7" w14:textId="77777777" w:rsidR="009F2F64" w:rsidRPr="005133EA" w:rsidRDefault="00045046" w:rsidP="0015399D">
            <w:pPr>
              <w:spacing w:before="40" w:after="40" w:line="360" w:lineRule="auto"/>
              <w:rPr>
                <w:rFonts w:eastAsia="MS Mincho"/>
                <w:szCs w:val="20"/>
                <w:vertAlign w:val="superscript"/>
              </w:rPr>
            </w:pPr>
            <w:r w:rsidRPr="00045046">
              <w:rPr>
                <w:rFonts w:eastAsia="MS Mincho"/>
                <w:szCs w:val="20"/>
              </w:rPr>
              <w:t>33</w:t>
            </w:r>
            <w:r w:rsidR="00275D20">
              <w:rPr>
                <w:rFonts w:eastAsia="MS Mincho"/>
                <w:szCs w:val="20"/>
              </w:rPr>
              <w:t>,</w:t>
            </w:r>
            <w:r w:rsidRPr="00045046">
              <w:rPr>
                <w:rFonts w:eastAsia="MS Mincho"/>
                <w:szCs w:val="20"/>
              </w:rPr>
              <w:t>410</w:t>
            </w:r>
            <w:r w:rsidR="005133EA">
              <w:rPr>
                <w:rFonts w:eastAsia="MS Mincho"/>
                <w:szCs w:val="20"/>
              </w:rPr>
              <w:t>m</w:t>
            </w:r>
            <w:r w:rsidR="005133EA">
              <w:rPr>
                <w:rFonts w:eastAsia="MS Mincho"/>
                <w:szCs w:val="20"/>
                <w:vertAlign w:val="superscript"/>
              </w:rPr>
              <w:t>2</w:t>
            </w:r>
          </w:p>
        </w:tc>
      </w:tr>
      <w:tr w:rsidR="009F2F64" w:rsidRPr="00055F10" w14:paraId="77FA21A8" w14:textId="77777777" w:rsidTr="00630D39">
        <w:trPr>
          <w:jc w:val="center"/>
        </w:trPr>
        <w:tc>
          <w:tcPr>
            <w:tcW w:w="3970" w:type="dxa"/>
            <w:shd w:val="clear" w:color="auto" w:fill="auto"/>
            <w:vAlign w:val="center"/>
          </w:tcPr>
          <w:p w14:paraId="1E72FD04" w14:textId="77777777" w:rsidR="009F2F64" w:rsidRPr="00D84C68" w:rsidRDefault="009F2F64" w:rsidP="0015399D">
            <w:pPr>
              <w:spacing w:before="40" w:after="40" w:line="360" w:lineRule="auto"/>
              <w:rPr>
                <w:rFonts w:eastAsia="MS Mincho" w:cs="Arial"/>
                <w:b/>
                <w:szCs w:val="20"/>
              </w:rPr>
            </w:pPr>
            <w:r w:rsidRPr="00D84C68">
              <w:rPr>
                <w:rFonts w:eastAsia="MS Mincho" w:cs="Arial"/>
                <w:b/>
                <w:szCs w:val="20"/>
              </w:rPr>
              <w:t>Properly made date</w:t>
            </w:r>
          </w:p>
        </w:tc>
        <w:tc>
          <w:tcPr>
            <w:tcW w:w="5272" w:type="dxa"/>
            <w:shd w:val="clear" w:color="auto" w:fill="auto"/>
          </w:tcPr>
          <w:p w14:paraId="3C61334F" w14:textId="77777777" w:rsidR="009F2F64" w:rsidRPr="00055F10" w:rsidRDefault="0058014E" w:rsidP="0015399D">
            <w:pPr>
              <w:spacing w:before="40" w:after="40" w:line="360" w:lineRule="auto"/>
              <w:rPr>
                <w:rFonts w:eastAsia="MS Mincho"/>
                <w:b/>
                <w:szCs w:val="20"/>
              </w:rPr>
            </w:pPr>
            <w:r w:rsidRPr="00055F10">
              <w:rPr>
                <w:rFonts w:eastAsia="MS Mincho"/>
                <w:b/>
                <w:szCs w:val="20"/>
                <w:highlight w:val="yellow"/>
              </w:rPr>
              <w:t>City Officer use</w:t>
            </w:r>
          </w:p>
        </w:tc>
      </w:tr>
      <w:tr w:rsidR="009F2F64" w:rsidRPr="00055F10" w14:paraId="252C65D5" w14:textId="77777777" w:rsidTr="00630D39">
        <w:trPr>
          <w:jc w:val="center"/>
        </w:trPr>
        <w:tc>
          <w:tcPr>
            <w:tcW w:w="3970" w:type="dxa"/>
            <w:shd w:val="clear" w:color="auto" w:fill="auto"/>
            <w:vAlign w:val="center"/>
          </w:tcPr>
          <w:p w14:paraId="51EA2091" w14:textId="77777777" w:rsidR="009F2F64" w:rsidRPr="00D84C68" w:rsidRDefault="009F2F64" w:rsidP="0015399D">
            <w:pPr>
              <w:spacing w:before="40" w:after="40" w:line="360" w:lineRule="auto"/>
              <w:rPr>
                <w:rFonts w:eastAsia="MS Mincho" w:cs="Arial"/>
                <w:b/>
                <w:szCs w:val="20"/>
              </w:rPr>
            </w:pPr>
            <w:r w:rsidRPr="00D84C68">
              <w:rPr>
                <w:rFonts w:eastAsia="MS Mincho" w:cs="Arial"/>
                <w:b/>
                <w:szCs w:val="20"/>
              </w:rPr>
              <w:t>City Plan version</w:t>
            </w:r>
          </w:p>
        </w:tc>
        <w:tc>
          <w:tcPr>
            <w:tcW w:w="5272" w:type="dxa"/>
            <w:shd w:val="clear" w:color="auto" w:fill="auto"/>
          </w:tcPr>
          <w:p w14:paraId="1DF0424E" w14:textId="77777777" w:rsidR="009F2F64" w:rsidRPr="00055F10" w:rsidRDefault="005133EA" w:rsidP="0015399D">
            <w:pPr>
              <w:spacing w:before="40" w:after="40" w:line="360" w:lineRule="auto"/>
              <w:rPr>
                <w:rFonts w:eastAsia="MS Mincho"/>
                <w:szCs w:val="20"/>
              </w:rPr>
            </w:pPr>
            <w:r>
              <w:rPr>
                <w:rFonts w:eastAsia="MS Mincho"/>
                <w:szCs w:val="20"/>
              </w:rPr>
              <w:t>City Plan version 8</w:t>
            </w:r>
          </w:p>
        </w:tc>
      </w:tr>
      <w:tr w:rsidR="009F2F64" w:rsidRPr="00055F10" w14:paraId="2CAB165C" w14:textId="77777777" w:rsidTr="00630D39">
        <w:trPr>
          <w:jc w:val="center"/>
        </w:trPr>
        <w:tc>
          <w:tcPr>
            <w:tcW w:w="3970" w:type="dxa"/>
            <w:shd w:val="clear" w:color="auto" w:fill="auto"/>
            <w:vAlign w:val="center"/>
          </w:tcPr>
          <w:p w14:paraId="334B5866" w14:textId="77777777" w:rsidR="009F2F64" w:rsidRPr="00D84C68" w:rsidRDefault="009F2F64" w:rsidP="0015399D">
            <w:pPr>
              <w:spacing w:before="40" w:after="40" w:line="360" w:lineRule="auto"/>
              <w:rPr>
                <w:rFonts w:eastAsia="MS Mincho" w:cs="Arial"/>
                <w:b/>
                <w:szCs w:val="20"/>
              </w:rPr>
            </w:pPr>
            <w:r w:rsidRPr="00D84C68">
              <w:rPr>
                <w:rFonts w:eastAsia="MS Mincho" w:cs="Arial"/>
                <w:b/>
                <w:szCs w:val="20"/>
              </w:rPr>
              <w:t>Zone / Precinct</w:t>
            </w:r>
          </w:p>
        </w:tc>
        <w:tc>
          <w:tcPr>
            <w:tcW w:w="5272" w:type="dxa"/>
            <w:shd w:val="clear" w:color="auto" w:fill="auto"/>
          </w:tcPr>
          <w:p w14:paraId="6C8B077C" w14:textId="77777777" w:rsidR="009F2F64" w:rsidRPr="00D84C68" w:rsidRDefault="00FD4C49" w:rsidP="0015399D">
            <w:pPr>
              <w:spacing w:before="40" w:after="40" w:line="360" w:lineRule="auto"/>
              <w:rPr>
                <w:rFonts w:eastAsia="MS Mincho" w:cs="Arial"/>
                <w:szCs w:val="20"/>
              </w:rPr>
            </w:pPr>
            <w:r>
              <w:rPr>
                <w:rFonts w:eastAsia="MS Mincho" w:cs="Arial"/>
                <w:szCs w:val="20"/>
              </w:rPr>
              <w:t>Rural Residential Zone</w:t>
            </w:r>
            <w:r w:rsidR="005133EA">
              <w:rPr>
                <w:rFonts w:eastAsia="MS Mincho" w:cs="Arial"/>
                <w:szCs w:val="20"/>
              </w:rPr>
              <w:t xml:space="preserve"> </w:t>
            </w:r>
          </w:p>
        </w:tc>
      </w:tr>
      <w:tr w:rsidR="009F2F64" w:rsidRPr="00055F10" w14:paraId="1A493C49" w14:textId="77777777" w:rsidTr="00630D39">
        <w:trPr>
          <w:jc w:val="center"/>
        </w:trPr>
        <w:tc>
          <w:tcPr>
            <w:tcW w:w="3970" w:type="dxa"/>
            <w:shd w:val="clear" w:color="auto" w:fill="auto"/>
            <w:vAlign w:val="center"/>
          </w:tcPr>
          <w:p w14:paraId="3A859A12" w14:textId="77777777" w:rsidR="009F2F64" w:rsidRPr="00D84C68" w:rsidRDefault="009F2F64" w:rsidP="0015399D">
            <w:pPr>
              <w:spacing w:before="40" w:after="40" w:line="360" w:lineRule="auto"/>
              <w:rPr>
                <w:rFonts w:eastAsia="MS Mincho" w:cs="Arial"/>
                <w:b/>
                <w:szCs w:val="20"/>
              </w:rPr>
            </w:pPr>
            <w:r w:rsidRPr="00D84C68">
              <w:rPr>
                <w:rFonts w:eastAsia="MS Mincho" w:cs="Arial"/>
                <w:b/>
                <w:szCs w:val="20"/>
              </w:rPr>
              <w:t>Overlays</w:t>
            </w:r>
          </w:p>
        </w:tc>
        <w:tc>
          <w:tcPr>
            <w:tcW w:w="5272" w:type="dxa"/>
            <w:shd w:val="clear" w:color="auto" w:fill="auto"/>
          </w:tcPr>
          <w:p w14:paraId="3274656E" w14:textId="77777777" w:rsidR="004247C0" w:rsidRPr="004247C0" w:rsidRDefault="004247C0" w:rsidP="004247C0">
            <w:pPr>
              <w:numPr>
                <w:ilvl w:val="0"/>
                <w:numId w:val="57"/>
              </w:numPr>
              <w:spacing w:before="40" w:after="40" w:line="360" w:lineRule="auto"/>
              <w:rPr>
                <w:rFonts w:eastAsia="MS Mincho" w:cs="Arial"/>
                <w:szCs w:val="20"/>
              </w:rPr>
            </w:pPr>
            <w:r w:rsidRPr="004247C0">
              <w:rPr>
                <w:rFonts w:eastAsia="MS Mincho" w:cs="Arial"/>
                <w:szCs w:val="20"/>
              </w:rPr>
              <w:t>Airport environs - Procedures for Air Navigation Services, Aircraft</w:t>
            </w:r>
            <w:r>
              <w:rPr>
                <w:rFonts w:eastAsia="MS Mincho" w:cs="Arial"/>
                <w:szCs w:val="20"/>
              </w:rPr>
              <w:t xml:space="preserve"> </w:t>
            </w:r>
            <w:r w:rsidRPr="004247C0">
              <w:rPr>
                <w:rFonts w:eastAsia="MS Mincho" w:cs="Arial"/>
                <w:szCs w:val="20"/>
              </w:rPr>
              <w:t>Operational (PANS-OPS) surfaces</w:t>
            </w:r>
            <w:r>
              <w:rPr>
                <w:rFonts w:eastAsia="MS Mincho" w:cs="Arial"/>
                <w:szCs w:val="20"/>
              </w:rPr>
              <w:t>.</w:t>
            </w:r>
          </w:p>
          <w:p w14:paraId="3663EBFA" w14:textId="77777777" w:rsidR="004247C0" w:rsidRPr="004247C0" w:rsidRDefault="004247C0" w:rsidP="004247C0">
            <w:pPr>
              <w:numPr>
                <w:ilvl w:val="0"/>
                <w:numId w:val="57"/>
              </w:numPr>
              <w:spacing w:before="40" w:after="40" w:line="360" w:lineRule="auto"/>
              <w:rPr>
                <w:rFonts w:eastAsia="MS Mincho" w:cs="Arial"/>
                <w:szCs w:val="20"/>
              </w:rPr>
            </w:pPr>
            <w:r w:rsidRPr="004247C0">
              <w:rPr>
                <w:rFonts w:eastAsia="MS Mincho" w:cs="Arial"/>
                <w:szCs w:val="20"/>
              </w:rPr>
              <w:t>Bushfire hazard area</w:t>
            </w:r>
            <w:r w:rsidR="007A44E6">
              <w:rPr>
                <w:rFonts w:eastAsia="MS Mincho" w:cs="Arial"/>
                <w:szCs w:val="20"/>
              </w:rPr>
              <w:t>.</w:t>
            </w:r>
          </w:p>
          <w:p w14:paraId="3260A672" w14:textId="77777777" w:rsidR="004247C0" w:rsidRPr="004247C0" w:rsidRDefault="004247C0" w:rsidP="004247C0">
            <w:pPr>
              <w:numPr>
                <w:ilvl w:val="0"/>
                <w:numId w:val="57"/>
              </w:numPr>
              <w:spacing w:before="40" w:after="40" w:line="360" w:lineRule="auto"/>
              <w:rPr>
                <w:rFonts w:eastAsia="MS Mincho" w:cs="Arial"/>
                <w:szCs w:val="20"/>
              </w:rPr>
            </w:pPr>
            <w:r w:rsidRPr="004247C0">
              <w:rPr>
                <w:rFonts w:eastAsia="MS Mincho" w:cs="Arial"/>
                <w:szCs w:val="20"/>
              </w:rPr>
              <w:t>Dwelling house overlay area</w:t>
            </w:r>
            <w:r w:rsidR="007A44E6">
              <w:rPr>
                <w:rFonts w:eastAsia="MS Mincho" w:cs="Arial"/>
                <w:szCs w:val="20"/>
              </w:rPr>
              <w:t>.</w:t>
            </w:r>
          </w:p>
          <w:p w14:paraId="40DE27F9" w14:textId="77777777" w:rsidR="004247C0" w:rsidRPr="004247C0" w:rsidRDefault="004247C0" w:rsidP="004247C0">
            <w:pPr>
              <w:numPr>
                <w:ilvl w:val="0"/>
                <w:numId w:val="57"/>
              </w:numPr>
              <w:spacing w:before="40" w:after="40" w:line="360" w:lineRule="auto"/>
              <w:rPr>
                <w:rFonts w:eastAsia="MS Mincho" w:cs="Arial"/>
                <w:szCs w:val="20"/>
              </w:rPr>
            </w:pPr>
            <w:r w:rsidRPr="004247C0">
              <w:rPr>
                <w:rFonts w:eastAsia="MS Mincho" w:cs="Arial"/>
                <w:szCs w:val="20"/>
              </w:rPr>
              <w:t>Environmental significance –priority species</w:t>
            </w:r>
            <w:r>
              <w:rPr>
                <w:rFonts w:eastAsia="MS Mincho" w:cs="Arial"/>
                <w:szCs w:val="20"/>
              </w:rPr>
              <w:t xml:space="preserve"> </w:t>
            </w:r>
            <w:r w:rsidRPr="004247C0">
              <w:rPr>
                <w:rFonts w:eastAsia="MS Mincho" w:cs="Arial"/>
                <w:szCs w:val="20"/>
              </w:rPr>
              <w:t>Matters of state environmental significance</w:t>
            </w:r>
            <w:r>
              <w:rPr>
                <w:rFonts w:eastAsia="MS Mincho" w:cs="Arial"/>
                <w:szCs w:val="20"/>
              </w:rPr>
              <w:t xml:space="preserve"> and </w:t>
            </w:r>
            <w:r w:rsidRPr="004247C0">
              <w:rPr>
                <w:rFonts w:eastAsia="MS Mincho" w:cs="Arial"/>
                <w:szCs w:val="20"/>
              </w:rPr>
              <w:t>Koala habitat areas</w:t>
            </w:r>
            <w:r w:rsidR="007A44E6">
              <w:rPr>
                <w:rFonts w:eastAsia="MS Mincho" w:cs="Arial"/>
                <w:szCs w:val="20"/>
              </w:rPr>
              <w:t xml:space="preserve"> </w:t>
            </w:r>
            <w:r w:rsidR="007A44E6" w:rsidRPr="007A44E6">
              <w:rPr>
                <w:rFonts w:eastAsia="MS Mincho" w:cs="Arial"/>
                <w:b/>
                <w:bCs/>
                <w:szCs w:val="20"/>
              </w:rPr>
              <w:t>(building envelope outside of overlay)</w:t>
            </w:r>
          </w:p>
          <w:p w14:paraId="25B05D04" w14:textId="77777777" w:rsidR="004247C0" w:rsidRPr="004247C0" w:rsidRDefault="004247C0" w:rsidP="004247C0">
            <w:pPr>
              <w:numPr>
                <w:ilvl w:val="0"/>
                <w:numId w:val="57"/>
              </w:numPr>
              <w:spacing w:before="40" w:after="40" w:line="360" w:lineRule="auto"/>
              <w:rPr>
                <w:rFonts w:eastAsia="MS Mincho" w:cs="Arial"/>
                <w:szCs w:val="20"/>
              </w:rPr>
            </w:pPr>
            <w:r w:rsidRPr="004247C0">
              <w:rPr>
                <w:rFonts w:eastAsia="MS Mincho" w:cs="Arial"/>
                <w:szCs w:val="20"/>
              </w:rPr>
              <w:t>Environmental significance – wetlands and waterways</w:t>
            </w:r>
            <w:r w:rsidR="007A44E6">
              <w:rPr>
                <w:rFonts w:eastAsia="MS Mincho" w:cs="Arial"/>
                <w:szCs w:val="20"/>
              </w:rPr>
              <w:t>.</w:t>
            </w:r>
          </w:p>
          <w:p w14:paraId="79ED28F5" w14:textId="77777777" w:rsidR="005133EA" w:rsidRPr="00D84C68" w:rsidRDefault="004247C0" w:rsidP="004247C0">
            <w:pPr>
              <w:numPr>
                <w:ilvl w:val="0"/>
                <w:numId w:val="57"/>
              </w:numPr>
              <w:spacing w:before="40" w:after="40" w:line="360" w:lineRule="auto"/>
              <w:rPr>
                <w:rFonts w:eastAsia="MS Mincho" w:cs="Arial"/>
                <w:szCs w:val="20"/>
              </w:rPr>
            </w:pPr>
            <w:r w:rsidRPr="004247C0">
              <w:rPr>
                <w:rFonts w:eastAsia="MS Mincho" w:cs="Arial"/>
                <w:szCs w:val="20"/>
              </w:rPr>
              <w:t>Landslide hazard overlay</w:t>
            </w:r>
            <w:r w:rsidR="007A44E6">
              <w:rPr>
                <w:rFonts w:eastAsia="MS Mincho" w:cs="Arial"/>
                <w:szCs w:val="20"/>
              </w:rPr>
              <w:t xml:space="preserve"> </w:t>
            </w:r>
            <w:r w:rsidR="007A44E6" w:rsidRPr="007A44E6">
              <w:rPr>
                <w:rFonts w:eastAsia="MS Mincho" w:cs="Arial"/>
                <w:b/>
                <w:bCs/>
                <w:szCs w:val="20"/>
              </w:rPr>
              <w:t>(building envelope outside of overlay)</w:t>
            </w:r>
          </w:p>
        </w:tc>
      </w:tr>
      <w:tr w:rsidR="009F2F64" w:rsidRPr="00055F10" w14:paraId="270BA7BB" w14:textId="77777777" w:rsidTr="00630D39">
        <w:trPr>
          <w:jc w:val="center"/>
        </w:trPr>
        <w:tc>
          <w:tcPr>
            <w:tcW w:w="3970" w:type="dxa"/>
            <w:shd w:val="clear" w:color="auto" w:fill="auto"/>
            <w:vAlign w:val="center"/>
          </w:tcPr>
          <w:p w14:paraId="069A8AF9" w14:textId="77777777" w:rsidR="009F2F64" w:rsidRPr="00D84C68" w:rsidRDefault="009F2F64" w:rsidP="0015399D">
            <w:pPr>
              <w:spacing w:before="40" w:after="40" w:line="360" w:lineRule="auto"/>
              <w:rPr>
                <w:rFonts w:eastAsia="MS Mincho" w:cs="Arial"/>
                <w:b/>
                <w:szCs w:val="20"/>
              </w:rPr>
            </w:pPr>
            <w:r>
              <w:rPr>
                <w:rFonts w:eastAsia="MS Mincho" w:cs="Arial"/>
                <w:b/>
                <w:szCs w:val="20"/>
              </w:rPr>
              <w:t>Type of development and p</w:t>
            </w:r>
            <w:r w:rsidRPr="00D84C68">
              <w:rPr>
                <w:rFonts w:eastAsia="MS Mincho" w:cs="Arial"/>
                <w:b/>
                <w:szCs w:val="20"/>
              </w:rPr>
              <w:t>roposed use</w:t>
            </w:r>
          </w:p>
        </w:tc>
        <w:tc>
          <w:tcPr>
            <w:tcW w:w="5272" w:type="dxa"/>
            <w:shd w:val="clear" w:color="auto" w:fill="auto"/>
          </w:tcPr>
          <w:p w14:paraId="71D22CC0" w14:textId="77777777" w:rsidR="00CC6476" w:rsidRPr="003E3009" w:rsidRDefault="005133EA" w:rsidP="003E3009">
            <w:pPr>
              <w:spacing w:before="40" w:after="40" w:line="360" w:lineRule="auto"/>
              <w:rPr>
                <w:rFonts w:eastAsia="MS Mincho" w:cs="Arial"/>
                <w:szCs w:val="20"/>
              </w:rPr>
            </w:pPr>
            <w:r w:rsidRPr="005133EA">
              <w:rPr>
                <w:rFonts w:eastAsia="MS Mincho" w:cs="Arial"/>
                <w:szCs w:val="20"/>
              </w:rPr>
              <w:t>Reconfiguring a Lot for</w:t>
            </w:r>
            <w:r w:rsidR="001D3496">
              <w:rPr>
                <w:rFonts w:eastAsia="MS Mincho" w:cs="Arial"/>
                <w:szCs w:val="20"/>
              </w:rPr>
              <w:t xml:space="preserve"> two lot</w:t>
            </w:r>
            <w:r w:rsidRPr="005133EA">
              <w:rPr>
                <w:rFonts w:eastAsia="MS Mincho" w:cs="Arial"/>
                <w:szCs w:val="20"/>
              </w:rPr>
              <w:t xml:space="preserve"> </w:t>
            </w:r>
            <w:r w:rsidR="0079732F">
              <w:rPr>
                <w:rFonts w:eastAsia="MS Mincho" w:cs="Arial"/>
                <w:szCs w:val="20"/>
              </w:rPr>
              <w:t xml:space="preserve">freehold </w:t>
            </w:r>
            <w:r w:rsidRPr="005133EA">
              <w:rPr>
                <w:rFonts w:eastAsia="MS Mincho" w:cs="Arial"/>
                <w:szCs w:val="20"/>
              </w:rPr>
              <w:t xml:space="preserve">subdivision </w:t>
            </w:r>
          </w:p>
        </w:tc>
      </w:tr>
      <w:tr w:rsidR="009F2F64" w:rsidRPr="00055F10" w14:paraId="00FB684B" w14:textId="77777777" w:rsidTr="00630D39">
        <w:trPr>
          <w:jc w:val="center"/>
        </w:trPr>
        <w:tc>
          <w:tcPr>
            <w:tcW w:w="3970" w:type="dxa"/>
            <w:shd w:val="clear" w:color="auto" w:fill="auto"/>
            <w:vAlign w:val="center"/>
          </w:tcPr>
          <w:p w14:paraId="052E6CA8" w14:textId="77777777" w:rsidR="009F2F64" w:rsidRPr="00D84C68" w:rsidRDefault="009F2F64" w:rsidP="003E3009">
            <w:pPr>
              <w:spacing w:before="40" w:after="40" w:line="360" w:lineRule="auto"/>
              <w:rPr>
                <w:rFonts w:eastAsia="MS Mincho" w:cs="Arial"/>
                <w:b/>
                <w:szCs w:val="20"/>
              </w:rPr>
            </w:pPr>
            <w:r w:rsidRPr="00D84C68">
              <w:rPr>
                <w:rFonts w:eastAsia="MS Mincho" w:cs="Arial"/>
                <w:b/>
                <w:szCs w:val="20"/>
              </w:rPr>
              <w:t>Categories of development and assessment</w:t>
            </w:r>
          </w:p>
        </w:tc>
        <w:tc>
          <w:tcPr>
            <w:tcW w:w="5272" w:type="dxa"/>
            <w:shd w:val="clear" w:color="auto" w:fill="auto"/>
          </w:tcPr>
          <w:p w14:paraId="610B1397" w14:textId="77777777" w:rsidR="009F2F64" w:rsidRPr="00625801" w:rsidRDefault="00413D4F" w:rsidP="0015399D">
            <w:pPr>
              <w:spacing w:before="40" w:after="40" w:line="360" w:lineRule="auto"/>
              <w:rPr>
                <w:rFonts w:eastAsia="MS Mincho" w:cs="Arial"/>
                <w:szCs w:val="20"/>
              </w:rPr>
            </w:pPr>
            <w:r>
              <w:rPr>
                <w:rFonts w:eastAsia="MS Mincho" w:cs="Arial"/>
                <w:szCs w:val="20"/>
              </w:rPr>
              <w:t>Code assessment</w:t>
            </w:r>
          </w:p>
        </w:tc>
      </w:tr>
      <w:tr w:rsidR="009F2F64" w:rsidRPr="00055F10" w14:paraId="238597E7" w14:textId="77777777" w:rsidTr="00630D39">
        <w:trPr>
          <w:jc w:val="center"/>
        </w:trPr>
        <w:tc>
          <w:tcPr>
            <w:tcW w:w="3970" w:type="dxa"/>
            <w:shd w:val="clear" w:color="auto" w:fill="auto"/>
            <w:vAlign w:val="center"/>
          </w:tcPr>
          <w:p w14:paraId="47DCAFF4" w14:textId="77777777" w:rsidR="009F2F64" w:rsidRPr="00D84C68" w:rsidRDefault="009F2F64" w:rsidP="0015399D">
            <w:pPr>
              <w:spacing w:before="40" w:after="40"/>
              <w:rPr>
                <w:rFonts w:eastAsia="MS Mincho" w:cs="Arial"/>
                <w:b/>
                <w:szCs w:val="20"/>
              </w:rPr>
            </w:pPr>
            <w:r w:rsidRPr="00D84C68">
              <w:rPr>
                <w:rFonts w:eastAsia="MS Mincho" w:cs="Arial"/>
                <w:b/>
                <w:szCs w:val="20"/>
              </w:rPr>
              <w:t>Applicant and Applicant’s consultancy team</w:t>
            </w:r>
          </w:p>
        </w:tc>
        <w:tc>
          <w:tcPr>
            <w:tcW w:w="5272" w:type="dxa"/>
            <w:shd w:val="clear" w:color="auto" w:fill="auto"/>
          </w:tcPr>
          <w:p w14:paraId="78571202" w14:textId="77777777" w:rsidR="00275D20" w:rsidRPr="007848A5" w:rsidRDefault="00275D20" w:rsidP="00275D20">
            <w:pPr>
              <w:spacing w:before="40" w:after="40" w:line="360" w:lineRule="auto"/>
              <w:rPr>
                <w:rFonts w:eastAsia="MS Mincho" w:cs="Arial"/>
                <w:bCs/>
                <w:szCs w:val="20"/>
              </w:rPr>
            </w:pPr>
            <w:r w:rsidRPr="007848A5">
              <w:rPr>
                <w:rFonts w:eastAsia="MS Mincho" w:cs="Arial"/>
                <w:bCs/>
                <w:szCs w:val="20"/>
              </w:rPr>
              <w:t>MO CHEN</w:t>
            </w:r>
            <w:r>
              <w:rPr>
                <w:rFonts w:eastAsia="MS Mincho" w:cs="Arial"/>
                <w:bCs/>
                <w:szCs w:val="20"/>
              </w:rPr>
              <w:t xml:space="preserve"> and </w:t>
            </w:r>
            <w:r w:rsidRPr="007848A5">
              <w:rPr>
                <w:rFonts w:eastAsia="MS Mincho" w:cs="Arial"/>
                <w:bCs/>
                <w:szCs w:val="20"/>
              </w:rPr>
              <w:t>YING YUAN</w:t>
            </w:r>
            <w:r w:rsidRPr="00055F10">
              <w:rPr>
                <w:rFonts w:cs="Arial"/>
                <w:szCs w:val="20"/>
              </w:rPr>
              <w:t>– Applicant</w:t>
            </w:r>
          </w:p>
          <w:p w14:paraId="3F5AD162" w14:textId="77777777" w:rsidR="00275D20" w:rsidRPr="00055F10" w:rsidRDefault="00275D20" w:rsidP="00275D20">
            <w:pPr>
              <w:spacing w:after="40" w:line="360" w:lineRule="auto"/>
              <w:rPr>
                <w:rFonts w:cs="Arial"/>
                <w:szCs w:val="20"/>
              </w:rPr>
            </w:pPr>
            <w:r>
              <w:rPr>
                <w:rFonts w:eastAsia="MS Mincho" w:cs="Arial"/>
                <w:bCs/>
                <w:szCs w:val="20"/>
              </w:rPr>
              <w:t>Elevate Development Solutions Pty Ltd</w:t>
            </w:r>
            <w:r w:rsidRPr="00055F10">
              <w:rPr>
                <w:rFonts w:cs="Arial"/>
                <w:szCs w:val="20"/>
              </w:rPr>
              <w:t>– Town Planning</w:t>
            </w:r>
          </w:p>
          <w:p w14:paraId="1A1F83C8" w14:textId="77777777" w:rsidR="00275D20" w:rsidRDefault="00275D20" w:rsidP="00275D20">
            <w:pPr>
              <w:spacing w:after="40" w:line="360" w:lineRule="auto"/>
              <w:rPr>
                <w:rFonts w:cs="Arial"/>
                <w:szCs w:val="20"/>
              </w:rPr>
            </w:pPr>
            <w:r>
              <w:rPr>
                <w:rFonts w:cs="Arial"/>
                <w:szCs w:val="20"/>
              </w:rPr>
              <w:t>Trilogy</w:t>
            </w:r>
            <w:r w:rsidRPr="00013ADB">
              <w:rPr>
                <w:rFonts w:cs="Arial"/>
                <w:szCs w:val="20"/>
              </w:rPr>
              <w:t xml:space="preserve"> – </w:t>
            </w:r>
            <w:r>
              <w:rPr>
                <w:rFonts w:cs="Arial"/>
                <w:szCs w:val="20"/>
              </w:rPr>
              <w:t xml:space="preserve">Survey and </w:t>
            </w:r>
            <w:r w:rsidRPr="00013ADB">
              <w:rPr>
                <w:rFonts w:cs="Arial"/>
                <w:szCs w:val="20"/>
              </w:rPr>
              <w:t xml:space="preserve">Subdivision Plan </w:t>
            </w:r>
          </w:p>
          <w:p w14:paraId="460F47B4" w14:textId="77777777" w:rsidR="00275D20" w:rsidRDefault="00275D20" w:rsidP="00275D20">
            <w:pPr>
              <w:spacing w:after="40" w:line="360" w:lineRule="auto"/>
              <w:rPr>
                <w:rFonts w:cs="Arial"/>
                <w:szCs w:val="20"/>
              </w:rPr>
            </w:pPr>
            <w:r>
              <w:rPr>
                <w:rFonts w:cs="Arial"/>
                <w:szCs w:val="20"/>
              </w:rPr>
              <w:t>Taylor Environmental – Effluent Management</w:t>
            </w:r>
          </w:p>
          <w:p w14:paraId="45BBFC4D" w14:textId="77777777" w:rsidR="009F2F64" w:rsidRDefault="00275D20" w:rsidP="00275D20">
            <w:pPr>
              <w:spacing w:after="40" w:line="360" w:lineRule="auto"/>
              <w:rPr>
                <w:rFonts w:cs="Arial"/>
                <w:szCs w:val="20"/>
              </w:rPr>
            </w:pPr>
            <w:r>
              <w:rPr>
                <w:rFonts w:cs="Arial"/>
                <w:szCs w:val="20"/>
              </w:rPr>
              <w:lastRenderedPageBreak/>
              <w:t xml:space="preserve">Eldon </w:t>
            </w:r>
            <w:proofErr w:type="spellStart"/>
            <w:r>
              <w:rPr>
                <w:rFonts w:cs="Arial"/>
                <w:szCs w:val="20"/>
              </w:rPr>
              <w:t>Botcher</w:t>
            </w:r>
            <w:proofErr w:type="spellEnd"/>
            <w:r>
              <w:rPr>
                <w:rFonts w:cs="Arial"/>
                <w:szCs w:val="20"/>
              </w:rPr>
              <w:t xml:space="preserve"> Architects – Bushfire Management</w:t>
            </w:r>
          </w:p>
          <w:p w14:paraId="533E9922" w14:textId="59DB4502" w:rsidR="00A97920" w:rsidRPr="003E3BC1" w:rsidRDefault="00A97920" w:rsidP="00275D20">
            <w:pPr>
              <w:spacing w:after="40" w:line="360" w:lineRule="auto"/>
              <w:rPr>
                <w:rFonts w:cs="Arial"/>
                <w:szCs w:val="20"/>
              </w:rPr>
            </w:pPr>
            <w:r>
              <w:rPr>
                <w:rFonts w:cs="Arial"/>
                <w:szCs w:val="20"/>
              </w:rPr>
              <w:t>Natur</w:t>
            </w:r>
            <w:r w:rsidR="00C3175E">
              <w:rPr>
                <w:rFonts w:cs="Arial"/>
                <w:szCs w:val="20"/>
              </w:rPr>
              <w:t xml:space="preserve">a </w:t>
            </w:r>
            <w:r>
              <w:rPr>
                <w:rFonts w:cs="Arial"/>
                <w:szCs w:val="20"/>
              </w:rPr>
              <w:t>Consulting – Ecological Assessment</w:t>
            </w:r>
          </w:p>
        </w:tc>
      </w:tr>
      <w:tr w:rsidR="009F2F64" w:rsidRPr="00055F10" w14:paraId="724404C5" w14:textId="77777777" w:rsidTr="00A23C7D">
        <w:trPr>
          <w:trHeight w:val="728"/>
          <w:jc w:val="center"/>
        </w:trPr>
        <w:tc>
          <w:tcPr>
            <w:tcW w:w="3970" w:type="dxa"/>
            <w:shd w:val="clear" w:color="auto" w:fill="auto"/>
            <w:vAlign w:val="center"/>
          </w:tcPr>
          <w:p w14:paraId="572137A2" w14:textId="77777777" w:rsidR="009F2F64" w:rsidRPr="00D84C68" w:rsidRDefault="009F2F64" w:rsidP="0015399D">
            <w:pPr>
              <w:spacing w:before="40" w:after="40" w:line="360" w:lineRule="auto"/>
              <w:rPr>
                <w:rFonts w:eastAsia="MS Mincho" w:cs="Arial"/>
                <w:b/>
                <w:szCs w:val="20"/>
              </w:rPr>
            </w:pPr>
            <w:r w:rsidRPr="00D84C68">
              <w:rPr>
                <w:rFonts w:eastAsia="MS Mincho" w:cs="Arial"/>
                <w:b/>
                <w:szCs w:val="20"/>
              </w:rPr>
              <w:lastRenderedPageBreak/>
              <w:t>Land owner</w:t>
            </w:r>
          </w:p>
        </w:tc>
        <w:tc>
          <w:tcPr>
            <w:tcW w:w="5272" w:type="dxa"/>
            <w:shd w:val="clear" w:color="auto" w:fill="auto"/>
          </w:tcPr>
          <w:p w14:paraId="30601CF7" w14:textId="77777777" w:rsidR="009F2F64" w:rsidRPr="00D84C68" w:rsidRDefault="00275D20" w:rsidP="00917CB8">
            <w:pPr>
              <w:spacing w:before="40" w:after="40" w:line="360" w:lineRule="auto"/>
              <w:rPr>
                <w:rFonts w:eastAsia="MS Mincho" w:cs="Arial"/>
                <w:szCs w:val="20"/>
              </w:rPr>
            </w:pPr>
            <w:r w:rsidRPr="007848A5">
              <w:rPr>
                <w:rFonts w:eastAsia="MS Mincho" w:cs="Arial"/>
                <w:bCs/>
                <w:szCs w:val="20"/>
              </w:rPr>
              <w:t>MO CHEN</w:t>
            </w:r>
            <w:r>
              <w:rPr>
                <w:rFonts w:eastAsia="MS Mincho" w:cs="Arial"/>
                <w:bCs/>
                <w:szCs w:val="20"/>
              </w:rPr>
              <w:t xml:space="preserve"> and </w:t>
            </w:r>
            <w:r w:rsidRPr="007848A5">
              <w:rPr>
                <w:rFonts w:eastAsia="MS Mincho" w:cs="Arial"/>
                <w:bCs/>
                <w:szCs w:val="20"/>
              </w:rPr>
              <w:t>YING YUAN</w:t>
            </w:r>
            <w:r w:rsidRPr="00D84C68">
              <w:rPr>
                <w:rFonts w:eastAsia="MS Mincho" w:cs="Arial"/>
                <w:szCs w:val="20"/>
              </w:rPr>
              <w:t xml:space="preserve"> </w:t>
            </w:r>
            <w:r w:rsidR="009F2F64" w:rsidRPr="00D84C68">
              <w:rPr>
                <w:rFonts w:eastAsia="MS Mincho" w:cs="Arial"/>
                <w:szCs w:val="20"/>
              </w:rPr>
              <w:fldChar w:fldCharType="begin"/>
            </w:r>
            <w:r w:rsidR="009F2F64" w:rsidRPr="00D84C68">
              <w:rPr>
                <w:rFonts w:eastAsia="MS Mincho" w:cs="Arial"/>
                <w:szCs w:val="20"/>
              </w:rPr>
              <w:instrText xml:space="preserve"> MERGEFIELD Owner_Name </w:instrText>
            </w:r>
            <w:r w:rsidR="009F2F64" w:rsidRPr="00D84C68">
              <w:rPr>
                <w:rFonts w:eastAsia="MS Mincho" w:cs="Arial"/>
                <w:szCs w:val="20"/>
              </w:rPr>
              <w:fldChar w:fldCharType="end"/>
            </w:r>
          </w:p>
        </w:tc>
      </w:tr>
      <w:tr w:rsidR="009F2F64" w:rsidRPr="00055F10" w14:paraId="21432E38" w14:textId="77777777" w:rsidTr="00630D39">
        <w:trPr>
          <w:jc w:val="center"/>
        </w:trPr>
        <w:tc>
          <w:tcPr>
            <w:tcW w:w="3970" w:type="dxa"/>
            <w:shd w:val="clear" w:color="auto" w:fill="auto"/>
            <w:vAlign w:val="center"/>
          </w:tcPr>
          <w:p w14:paraId="3677FFFD" w14:textId="77777777" w:rsidR="009F2F64" w:rsidRPr="00D84C68" w:rsidRDefault="009F2F64" w:rsidP="0015399D">
            <w:pPr>
              <w:spacing w:before="40" w:after="40" w:line="360" w:lineRule="auto"/>
              <w:rPr>
                <w:rFonts w:eastAsia="MS Mincho" w:cs="Arial"/>
                <w:b/>
                <w:szCs w:val="20"/>
              </w:rPr>
            </w:pPr>
            <w:r w:rsidRPr="00E87DD2">
              <w:rPr>
                <w:rFonts w:eastAsia="MS Mincho" w:cs="Arial"/>
                <w:b/>
                <w:szCs w:val="20"/>
              </w:rPr>
              <w:t>Decision due</w:t>
            </w:r>
            <w:r w:rsidRPr="003C1334">
              <w:rPr>
                <w:rFonts w:eastAsia="MS Mincho" w:cs="Arial"/>
                <w:b/>
                <w:szCs w:val="20"/>
              </w:rPr>
              <w:t xml:space="preserve"> date</w:t>
            </w:r>
          </w:p>
        </w:tc>
        <w:tc>
          <w:tcPr>
            <w:tcW w:w="5272" w:type="dxa"/>
            <w:shd w:val="clear" w:color="auto" w:fill="auto"/>
          </w:tcPr>
          <w:p w14:paraId="34A461A8" w14:textId="77777777" w:rsidR="009F2F64" w:rsidRPr="00D84C68" w:rsidRDefault="009F2F64" w:rsidP="0015399D">
            <w:pPr>
              <w:spacing w:before="40" w:after="40" w:line="360" w:lineRule="auto"/>
              <w:rPr>
                <w:rFonts w:eastAsia="MS Mincho" w:cs="Arial"/>
                <w:szCs w:val="20"/>
              </w:rPr>
            </w:pPr>
            <w:r>
              <w:rPr>
                <w:rFonts w:eastAsia="MS Mincho" w:cs="Arial"/>
                <w:b/>
                <w:szCs w:val="20"/>
                <w:highlight w:val="yellow"/>
              </w:rPr>
              <w:t>City O</w:t>
            </w:r>
            <w:r w:rsidRPr="002824C4">
              <w:rPr>
                <w:rFonts w:eastAsia="MS Mincho" w:cs="Arial"/>
                <w:b/>
                <w:szCs w:val="20"/>
                <w:highlight w:val="yellow"/>
              </w:rPr>
              <w:t>ffice</w:t>
            </w:r>
            <w:r>
              <w:rPr>
                <w:rFonts w:eastAsia="MS Mincho" w:cs="Arial"/>
                <w:b/>
                <w:szCs w:val="20"/>
                <w:highlight w:val="yellow"/>
              </w:rPr>
              <w:t>r</w:t>
            </w:r>
            <w:r w:rsidRPr="002824C4">
              <w:rPr>
                <w:rFonts w:eastAsia="MS Mincho" w:cs="Arial"/>
                <w:b/>
                <w:szCs w:val="20"/>
                <w:highlight w:val="yellow"/>
              </w:rPr>
              <w:t xml:space="preserve"> use</w:t>
            </w:r>
          </w:p>
        </w:tc>
      </w:tr>
      <w:tr w:rsidR="009F2F64" w:rsidRPr="00055F10" w14:paraId="352A3C5B" w14:textId="77777777" w:rsidTr="00630D39">
        <w:trPr>
          <w:jc w:val="center"/>
        </w:trPr>
        <w:tc>
          <w:tcPr>
            <w:tcW w:w="3970" w:type="dxa"/>
            <w:shd w:val="clear" w:color="auto" w:fill="auto"/>
            <w:vAlign w:val="center"/>
          </w:tcPr>
          <w:p w14:paraId="2950D90F" w14:textId="77777777" w:rsidR="009F2F64" w:rsidRPr="00D84C68" w:rsidRDefault="009F2F64" w:rsidP="0015399D">
            <w:pPr>
              <w:spacing w:before="40" w:after="40" w:line="360" w:lineRule="auto"/>
              <w:rPr>
                <w:rFonts w:eastAsia="MS Mincho" w:cs="Arial"/>
                <w:b/>
                <w:szCs w:val="20"/>
              </w:rPr>
            </w:pPr>
            <w:r w:rsidRPr="00D84C68">
              <w:rPr>
                <w:rFonts w:eastAsia="MS Mincho" w:cs="Arial"/>
                <w:b/>
                <w:szCs w:val="20"/>
              </w:rPr>
              <w:t>Officer’s recommendation</w:t>
            </w:r>
            <w:r w:rsidR="003E3009">
              <w:rPr>
                <w:rFonts w:eastAsia="MS Mincho" w:cs="Arial"/>
                <w:b/>
                <w:szCs w:val="20"/>
              </w:rPr>
              <w:t xml:space="preserve"> </w:t>
            </w:r>
          </w:p>
        </w:tc>
        <w:tc>
          <w:tcPr>
            <w:tcW w:w="5272" w:type="dxa"/>
            <w:shd w:val="clear" w:color="auto" w:fill="auto"/>
          </w:tcPr>
          <w:p w14:paraId="1DA3EF90" w14:textId="77777777" w:rsidR="009F2F64" w:rsidRPr="00D84C68" w:rsidRDefault="009F2F64" w:rsidP="0015399D">
            <w:pPr>
              <w:spacing w:before="40" w:after="40" w:line="360" w:lineRule="auto"/>
              <w:rPr>
                <w:rFonts w:eastAsia="MS Mincho" w:cs="Arial"/>
                <w:szCs w:val="20"/>
              </w:rPr>
            </w:pPr>
            <w:r>
              <w:rPr>
                <w:rFonts w:eastAsia="MS Mincho" w:cs="Arial"/>
                <w:b/>
                <w:szCs w:val="20"/>
                <w:highlight w:val="yellow"/>
              </w:rPr>
              <w:t>City O</w:t>
            </w:r>
            <w:r w:rsidRPr="002824C4">
              <w:rPr>
                <w:rFonts w:eastAsia="MS Mincho" w:cs="Arial"/>
                <w:b/>
                <w:szCs w:val="20"/>
                <w:highlight w:val="yellow"/>
              </w:rPr>
              <w:t>ffice</w:t>
            </w:r>
            <w:r>
              <w:rPr>
                <w:rFonts w:eastAsia="MS Mincho" w:cs="Arial"/>
                <w:b/>
                <w:szCs w:val="20"/>
                <w:highlight w:val="yellow"/>
              </w:rPr>
              <w:t>r</w:t>
            </w:r>
            <w:r w:rsidRPr="002824C4">
              <w:rPr>
                <w:rFonts w:eastAsia="MS Mincho" w:cs="Arial"/>
                <w:b/>
                <w:szCs w:val="20"/>
                <w:highlight w:val="yellow"/>
              </w:rPr>
              <w:t xml:space="preserve"> use</w:t>
            </w:r>
          </w:p>
        </w:tc>
      </w:tr>
    </w:tbl>
    <w:p w14:paraId="305A4F1E" w14:textId="77777777" w:rsidR="009F2F64" w:rsidRPr="00D84C68" w:rsidRDefault="009F2F64" w:rsidP="009F2F64">
      <w:pPr>
        <w:spacing w:line="276" w:lineRule="auto"/>
        <w:rPr>
          <w:rFonts w:eastAsia="MS Mincho" w:cs="Arial"/>
          <w:szCs w:val="20"/>
        </w:rPr>
      </w:pPr>
    </w:p>
    <w:p w14:paraId="139A067F" w14:textId="77777777" w:rsidR="009F2F64" w:rsidRPr="00D84C68" w:rsidRDefault="009F2F64" w:rsidP="00BF564A">
      <w:pPr>
        <w:numPr>
          <w:ilvl w:val="0"/>
          <w:numId w:val="3"/>
        </w:numPr>
        <w:spacing w:after="160" w:line="276" w:lineRule="auto"/>
        <w:rPr>
          <w:rFonts w:eastAsia="MS Mincho" w:cs="Arial"/>
          <w:b/>
          <w:szCs w:val="20"/>
        </w:rPr>
      </w:pPr>
      <w:r w:rsidRPr="00D84C68">
        <w:rPr>
          <w:rFonts w:eastAsia="MS Mincho" w:cs="Arial"/>
          <w:b/>
          <w:szCs w:val="20"/>
        </w:rPr>
        <w:t>PROPOSAL</w:t>
      </w:r>
    </w:p>
    <w:p w14:paraId="16F7EC63" w14:textId="77777777" w:rsidR="009F2F64" w:rsidRDefault="009F2F64" w:rsidP="009F2F64">
      <w:pPr>
        <w:spacing w:after="160" w:line="276" w:lineRule="auto"/>
        <w:rPr>
          <w:rFonts w:eastAsia="MS Mincho" w:cs="Arial"/>
          <w:szCs w:val="20"/>
        </w:rPr>
      </w:pPr>
      <w:r w:rsidRPr="00D84C68">
        <w:rPr>
          <w:rFonts w:eastAsia="MS Mincho" w:cs="Arial"/>
          <w:szCs w:val="20"/>
        </w:rPr>
        <w:t xml:space="preserve">The purpose of this report is to assess an application for a </w:t>
      </w:r>
      <w:r>
        <w:rPr>
          <w:rFonts w:eastAsia="MS Mincho" w:cs="Arial"/>
          <w:szCs w:val="20"/>
        </w:rPr>
        <w:t>development permit</w:t>
      </w:r>
      <w:r w:rsidRPr="00D84C68">
        <w:rPr>
          <w:rFonts w:eastAsia="MS Mincho" w:cs="Arial"/>
          <w:szCs w:val="20"/>
        </w:rPr>
        <w:t xml:space="preserve"> for</w:t>
      </w:r>
      <w:r w:rsidR="00A23C7D">
        <w:rPr>
          <w:rFonts w:eastAsia="MS Mincho" w:cs="Arial"/>
          <w:szCs w:val="20"/>
        </w:rPr>
        <w:t xml:space="preserve"> </w:t>
      </w:r>
      <w:r w:rsidR="00013ADB">
        <w:rPr>
          <w:rFonts w:eastAsia="MS Mincho" w:cs="Arial"/>
          <w:szCs w:val="20"/>
        </w:rPr>
        <w:t>reconfiguring a lot (code assessment) for a</w:t>
      </w:r>
      <w:r w:rsidR="00F9527E">
        <w:rPr>
          <w:rFonts w:eastAsia="MS Mincho" w:cs="Arial"/>
          <w:szCs w:val="20"/>
        </w:rPr>
        <w:t xml:space="preserve"> two-lot</w:t>
      </w:r>
      <w:r w:rsidR="0079732F">
        <w:rPr>
          <w:rFonts w:eastAsia="MS Mincho" w:cs="Arial"/>
          <w:szCs w:val="20"/>
        </w:rPr>
        <w:t xml:space="preserve"> freehold</w:t>
      </w:r>
      <w:r w:rsidR="00013ADB">
        <w:rPr>
          <w:rFonts w:eastAsia="MS Mincho" w:cs="Arial"/>
          <w:szCs w:val="20"/>
        </w:rPr>
        <w:t xml:space="preserve"> subdivision </w:t>
      </w:r>
      <w:r w:rsidR="00F9527E">
        <w:rPr>
          <w:rFonts w:eastAsia="MS Mincho" w:cs="Arial"/>
          <w:szCs w:val="20"/>
        </w:rPr>
        <w:t xml:space="preserve">at </w:t>
      </w:r>
      <w:r w:rsidR="00FD4C49">
        <w:rPr>
          <w:rFonts w:eastAsia="MS Mincho" w:cs="Arial"/>
          <w:szCs w:val="20"/>
        </w:rPr>
        <w:t>17 Courtney Drive, Upper Coomera</w:t>
      </w:r>
      <w:r w:rsidR="00F9527E">
        <w:rPr>
          <w:rFonts w:eastAsia="MS Mincho" w:cs="Arial"/>
          <w:szCs w:val="20"/>
        </w:rPr>
        <w:t>.</w:t>
      </w:r>
      <w:r w:rsidR="00013ADB">
        <w:rPr>
          <w:rFonts w:eastAsia="MS Mincho" w:cs="Arial"/>
          <w:szCs w:val="20"/>
        </w:rPr>
        <w:t xml:space="preserve"> </w:t>
      </w:r>
    </w:p>
    <w:p w14:paraId="403458EC" w14:textId="068A7B15" w:rsidR="00653FA0" w:rsidRPr="00653FA0" w:rsidRDefault="00653FA0" w:rsidP="00653FA0">
      <w:pPr>
        <w:spacing w:after="160" w:line="276" w:lineRule="auto"/>
        <w:rPr>
          <w:rFonts w:eastAsia="MS Mincho" w:cs="Arial"/>
          <w:szCs w:val="20"/>
        </w:rPr>
      </w:pPr>
      <w:r w:rsidRPr="00653FA0">
        <w:rPr>
          <w:rFonts w:eastAsia="MS Mincho" w:cs="Arial"/>
          <w:szCs w:val="20"/>
        </w:rPr>
        <w:t xml:space="preserve">The applicant is seeking to subdivide </w:t>
      </w:r>
      <w:r w:rsidR="00045046" w:rsidRPr="003A5B4B">
        <w:rPr>
          <w:rFonts w:eastAsia="MS Mincho"/>
          <w:szCs w:val="20"/>
        </w:rPr>
        <w:t>Lot 1</w:t>
      </w:r>
      <w:r w:rsidR="00045046">
        <w:rPr>
          <w:rFonts w:eastAsia="MS Mincho"/>
          <w:szCs w:val="20"/>
        </w:rPr>
        <w:t>82</w:t>
      </w:r>
      <w:r w:rsidR="00045046" w:rsidRPr="003A5B4B">
        <w:rPr>
          <w:rFonts w:eastAsia="MS Mincho"/>
          <w:szCs w:val="20"/>
        </w:rPr>
        <w:t xml:space="preserve"> on </w:t>
      </w:r>
      <w:r w:rsidR="00045046" w:rsidRPr="00045046">
        <w:rPr>
          <w:rFonts w:eastAsia="MS Mincho"/>
          <w:szCs w:val="20"/>
        </w:rPr>
        <w:t>RP156422</w:t>
      </w:r>
      <w:r w:rsidR="00045046">
        <w:rPr>
          <w:rFonts w:eastAsia="MS Mincho"/>
          <w:szCs w:val="20"/>
        </w:rPr>
        <w:t xml:space="preserve"> </w:t>
      </w:r>
      <w:r w:rsidRPr="00653FA0">
        <w:rPr>
          <w:rFonts w:eastAsia="MS Mincho" w:cs="Arial"/>
          <w:szCs w:val="20"/>
        </w:rPr>
        <w:t xml:space="preserve">into two lots, with both proposed lots </w:t>
      </w:r>
      <w:r>
        <w:rPr>
          <w:rFonts w:eastAsia="MS Mincho" w:cs="Arial"/>
          <w:szCs w:val="20"/>
        </w:rPr>
        <w:t xml:space="preserve">meeting </w:t>
      </w:r>
      <w:proofErr w:type="gramStart"/>
      <w:r>
        <w:rPr>
          <w:rFonts w:eastAsia="MS Mincho" w:cs="Arial"/>
          <w:szCs w:val="20"/>
        </w:rPr>
        <w:t>or</w:t>
      </w:r>
      <w:proofErr w:type="gramEnd"/>
      <w:r>
        <w:rPr>
          <w:rFonts w:eastAsia="MS Mincho" w:cs="Arial"/>
          <w:szCs w:val="20"/>
        </w:rPr>
        <w:t xml:space="preserve"> above the minimum lot size of 4</w:t>
      </w:r>
      <w:r w:rsidR="00B2568C">
        <w:rPr>
          <w:rFonts w:eastAsia="MS Mincho" w:cs="Arial"/>
          <w:szCs w:val="20"/>
        </w:rPr>
        <w:t>,</w:t>
      </w:r>
      <w:r>
        <w:rPr>
          <w:rFonts w:eastAsia="MS Mincho" w:cs="Arial"/>
          <w:szCs w:val="20"/>
        </w:rPr>
        <w:t>0</w:t>
      </w:r>
      <w:r w:rsidR="00DE3D5D">
        <w:rPr>
          <w:rFonts w:eastAsia="MS Mincho" w:cs="Arial"/>
          <w:szCs w:val="20"/>
        </w:rPr>
        <w:t>0</w:t>
      </w:r>
      <w:r>
        <w:rPr>
          <w:rFonts w:eastAsia="MS Mincho" w:cs="Arial"/>
          <w:szCs w:val="20"/>
        </w:rPr>
        <w:t>0</w:t>
      </w:r>
      <w:r w:rsidRPr="00653FA0">
        <w:rPr>
          <w:rFonts w:eastAsia="MS Mincho" w:cs="Arial"/>
          <w:szCs w:val="20"/>
        </w:rPr>
        <w:t xml:space="preserve">m². The existing Dwelling house and Vehicle cross over are proposed to be </w:t>
      </w:r>
      <w:r>
        <w:rPr>
          <w:rFonts w:eastAsia="MS Mincho" w:cs="Arial"/>
          <w:szCs w:val="20"/>
        </w:rPr>
        <w:t xml:space="preserve">retained for the existing dwelling. A new crossover will service the new lot. </w:t>
      </w:r>
    </w:p>
    <w:p w14:paraId="33443019" w14:textId="77777777" w:rsidR="00653FA0" w:rsidRPr="00653FA0" w:rsidRDefault="00653FA0" w:rsidP="00653FA0">
      <w:pPr>
        <w:spacing w:after="160" w:line="276" w:lineRule="auto"/>
        <w:rPr>
          <w:rFonts w:eastAsia="MS Mincho" w:cs="Arial"/>
          <w:szCs w:val="20"/>
        </w:rPr>
      </w:pPr>
      <w:r w:rsidRPr="00653FA0">
        <w:rPr>
          <w:rFonts w:eastAsia="MS Mincho" w:cs="Arial"/>
          <w:szCs w:val="20"/>
        </w:rPr>
        <w:t>Table 5.6: 'Reconfiguring a lot’, of the City Plan categorises the proposal as subject to code assessment because it complies with the below criteria:</w:t>
      </w:r>
    </w:p>
    <w:p w14:paraId="59F60B2B" w14:textId="7055912C" w:rsidR="00653FA0" w:rsidRDefault="00653FA0" w:rsidP="00653FA0">
      <w:pPr>
        <w:spacing w:after="160" w:line="276" w:lineRule="auto"/>
        <w:rPr>
          <w:rFonts w:eastAsia="MS Mincho" w:cs="Arial"/>
          <w:szCs w:val="20"/>
        </w:rPr>
      </w:pPr>
      <w:r w:rsidRPr="00653FA0">
        <w:rPr>
          <w:rFonts w:eastAsia="MS Mincho" w:cs="Arial"/>
          <w:szCs w:val="20"/>
        </w:rPr>
        <w:t xml:space="preserve">• </w:t>
      </w:r>
      <w:r>
        <w:rPr>
          <w:rFonts w:eastAsia="MS Mincho" w:cs="Arial"/>
          <w:szCs w:val="20"/>
        </w:rPr>
        <w:t>Minimum Lot Size</w:t>
      </w:r>
      <w:r w:rsidRPr="00653FA0">
        <w:rPr>
          <w:rFonts w:eastAsia="MS Mincho" w:cs="Arial"/>
          <w:szCs w:val="20"/>
        </w:rPr>
        <w:t xml:space="preserve"> –minimum lot area</w:t>
      </w:r>
      <w:r>
        <w:rPr>
          <w:rFonts w:eastAsia="MS Mincho" w:cs="Arial"/>
          <w:szCs w:val="20"/>
        </w:rPr>
        <w:t xml:space="preserve"> of 4</w:t>
      </w:r>
      <w:r w:rsidR="00B2568C">
        <w:rPr>
          <w:rFonts w:eastAsia="MS Mincho" w:cs="Arial"/>
          <w:szCs w:val="20"/>
        </w:rPr>
        <w:t>,</w:t>
      </w:r>
      <w:r>
        <w:rPr>
          <w:rFonts w:eastAsia="MS Mincho" w:cs="Arial"/>
          <w:szCs w:val="20"/>
        </w:rPr>
        <w:t>0</w:t>
      </w:r>
      <w:r w:rsidR="006B736C">
        <w:rPr>
          <w:rFonts w:eastAsia="MS Mincho" w:cs="Arial"/>
          <w:szCs w:val="20"/>
        </w:rPr>
        <w:t>0</w:t>
      </w:r>
      <w:r>
        <w:rPr>
          <w:rFonts w:eastAsia="MS Mincho" w:cs="Arial"/>
          <w:szCs w:val="20"/>
        </w:rPr>
        <w:t>0m²</w:t>
      </w:r>
      <w:r w:rsidR="006B736C">
        <w:rPr>
          <w:rFonts w:eastAsia="MS Mincho" w:cs="Arial"/>
          <w:szCs w:val="20"/>
        </w:rPr>
        <w:t xml:space="preserve"> and average of 8</w:t>
      </w:r>
      <w:r w:rsidR="00B2568C">
        <w:rPr>
          <w:rFonts w:eastAsia="MS Mincho" w:cs="Arial"/>
          <w:szCs w:val="20"/>
        </w:rPr>
        <w:t>,</w:t>
      </w:r>
      <w:r w:rsidR="006B736C">
        <w:rPr>
          <w:rFonts w:eastAsia="MS Mincho" w:cs="Arial"/>
          <w:szCs w:val="20"/>
        </w:rPr>
        <w:t>000m2</w:t>
      </w:r>
    </w:p>
    <w:p w14:paraId="4F175387" w14:textId="77777777" w:rsidR="009579F3" w:rsidRPr="00055F10" w:rsidRDefault="009579F3" w:rsidP="009F2F64">
      <w:pPr>
        <w:spacing w:after="160" w:line="276" w:lineRule="auto"/>
        <w:rPr>
          <w:rFonts w:eastAsia="MS Mincho" w:cs="Arial"/>
          <w:i/>
          <w:color w:val="0000FF"/>
          <w:szCs w:val="20"/>
          <w:highlight w:val="lightGray"/>
        </w:rPr>
      </w:pPr>
      <w:r w:rsidRPr="00031C31">
        <w:rPr>
          <w:rFonts w:eastAsia="MS Mincho" w:cs="Arial"/>
          <w:color w:val="000000"/>
          <w:szCs w:val="20"/>
        </w:rPr>
        <w:t xml:space="preserve">The development </w:t>
      </w:r>
      <w:r>
        <w:rPr>
          <w:rFonts w:eastAsia="MS Mincho" w:cs="Arial"/>
          <w:color w:val="000000"/>
          <w:szCs w:val="20"/>
        </w:rPr>
        <w:t xml:space="preserve">key details of the </w:t>
      </w:r>
      <w:r w:rsidRPr="00031C31">
        <w:rPr>
          <w:rFonts w:eastAsia="MS Mincho" w:cs="Arial"/>
          <w:color w:val="000000"/>
          <w:szCs w:val="20"/>
        </w:rPr>
        <w:t xml:space="preserve">proposal </w:t>
      </w:r>
      <w:r>
        <w:rPr>
          <w:rFonts w:eastAsia="MS Mincho" w:cs="Arial"/>
          <w:color w:val="000000"/>
          <w:szCs w:val="20"/>
        </w:rPr>
        <w:t>are</w:t>
      </w:r>
      <w:r w:rsidRPr="00031C31">
        <w:rPr>
          <w:rFonts w:eastAsia="MS Mincho" w:cs="Arial"/>
          <w:color w:val="000000"/>
          <w:szCs w:val="20"/>
        </w:rPr>
        <w:t xml:space="preserve"> outlined in the table below</w:t>
      </w:r>
      <w:r>
        <w:rPr>
          <w:rFonts w:eastAsia="MS Mincho" w:cs="Arial"/>
          <w:color w:val="00000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6"/>
        <w:gridCol w:w="6980"/>
      </w:tblGrid>
      <w:tr w:rsidR="009F2F64" w:rsidRPr="00055F10" w14:paraId="1C692E4C" w14:textId="77777777" w:rsidTr="006E6DCB">
        <w:trPr>
          <w:jc w:val="center"/>
        </w:trPr>
        <w:tc>
          <w:tcPr>
            <w:tcW w:w="9242" w:type="dxa"/>
            <w:gridSpan w:val="2"/>
            <w:shd w:val="clear" w:color="auto" w:fill="D9D9D9"/>
          </w:tcPr>
          <w:p w14:paraId="4CEC32E4" w14:textId="77777777" w:rsidR="009F2F64" w:rsidRPr="00055F10" w:rsidRDefault="009F2F64" w:rsidP="0015399D">
            <w:pPr>
              <w:spacing w:before="40" w:after="40" w:line="276" w:lineRule="auto"/>
              <w:jc w:val="center"/>
              <w:rPr>
                <w:rFonts w:cs="Arial"/>
                <w:b/>
                <w:szCs w:val="20"/>
              </w:rPr>
            </w:pPr>
            <w:r w:rsidRPr="00055F10">
              <w:rPr>
                <w:rFonts w:cs="Arial"/>
                <w:b/>
                <w:szCs w:val="20"/>
              </w:rPr>
              <w:t>Key details for the Reconfiguring a lot development</w:t>
            </w:r>
          </w:p>
        </w:tc>
      </w:tr>
      <w:tr w:rsidR="009F2F64" w:rsidRPr="00055F10" w14:paraId="35B60076" w14:textId="77777777" w:rsidTr="006E6DCB">
        <w:trPr>
          <w:jc w:val="center"/>
        </w:trPr>
        <w:tc>
          <w:tcPr>
            <w:tcW w:w="2084" w:type="dxa"/>
            <w:shd w:val="clear" w:color="auto" w:fill="auto"/>
            <w:vAlign w:val="center"/>
          </w:tcPr>
          <w:p w14:paraId="0A21C871" w14:textId="77777777" w:rsidR="009F2F64" w:rsidRPr="00055F10" w:rsidRDefault="009F2F64" w:rsidP="0015399D">
            <w:pPr>
              <w:spacing w:before="40" w:after="40" w:line="276" w:lineRule="auto"/>
              <w:rPr>
                <w:rFonts w:cs="Arial"/>
                <w:szCs w:val="20"/>
              </w:rPr>
            </w:pPr>
            <w:r w:rsidRPr="00055F10">
              <w:rPr>
                <w:rFonts w:cs="Arial"/>
                <w:szCs w:val="20"/>
              </w:rPr>
              <w:t>Lot sizes</w:t>
            </w:r>
          </w:p>
        </w:tc>
        <w:tc>
          <w:tcPr>
            <w:tcW w:w="7158" w:type="dxa"/>
            <w:shd w:val="clear" w:color="auto" w:fill="auto"/>
          </w:tcPr>
          <w:p w14:paraId="4D135EAF" w14:textId="132F0EDA" w:rsidR="009F2F64" w:rsidRDefault="0079732F" w:rsidP="0015399D">
            <w:pPr>
              <w:spacing w:before="40" w:after="40" w:line="276" w:lineRule="auto"/>
              <w:rPr>
                <w:rFonts w:cs="Arial"/>
                <w:szCs w:val="20"/>
              </w:rPr>
            </w:pPr>
            <w:r>
              <w:rPr>
                <w:rFonts w:cs="Arial"/>
                <w:szCs w:val="20"/>
              </w:rPr>
              <w:t xml:space="preserve">Lot 1 – </w:t>
            </w:r>
            <w:r w:rsidR="009F16FD">
              <w:rPr>
                <w:rFonts w:cs="Arial"/>
                <w:szCs w:val="20"/>
              </w:rPr>
              <w:t>1.</w:t>
            </w:r>
            <w:r w:rsidR="00B2568C">
              <w:rPr>
                <w:rFonts w:cs="Arial"/>
                <w:szCs w:val="20"/>
              </w:rPr>
              <w:t>809</w:t>
            </w:r>
            <w:r w:rsidR="009F16FD">
              <w:rPr>
                <w:rFonts w:cs="Arial"/>
                <w:szCs w:val="20"/>
              </w:rPr>
              <w:t xml:space="preserve"> ha</w:t>
            </w:r>
          </w:p>
          <w:p w14:paraId="7B242BEC" w14:textId="2175A416" w:rsidR="0079732F" w:rsidRPr="0079732F" w:rsidRDefault="0079732F" w:rsidP="0015399D">
            <w:pPr>
              <w:spacing w:before="40" w:after="40" w:line="276" w:lineRule="auto"/>
              <w:rPr>
                <w:rFonts w:cs="Arial"/>
                <w:szCs w:val="20"/>
              </w:rPr>
            </w:pPr>
            <w:r>
              <w:rPr>
                <w:rFonts w:cs="Arial"/>
                <w:szCs w:val="20"/>
              </w:rPr>
              <w:t xml:space="preserve">Lot 2 – </w:t>
            </w:r>
            <w:r w:rsidR="00B2568C">
              <w:rPr>
                <w:rFonts w:cs="Arial"/>
                <w:szCs w:val="20"/>
              </w:rPr>
              <w:t>1.531</w:t>
            </w:r>
            <w:r w:rsidR="009F16FD">
              <w:rPr>
                <w:rFonts w:cs="Arial"/>
                <w:szCs w:val="20"/>
              </w:rPr>
              <w:t xml:space="preserve"> ha</w:t>
            </w:r>
          </w:p>
        </w:tc>
      </w:tr>
      <w:tr w:rsidR="009F2F64" w:rsidRPr="00055F10" w14:paraId="06CC8963" w14:textId="77777777" w:rsidTr="006E6DCB">
        <w:trPr>
          <w:jc w:val="center"/>
        </w:trPr>
        <w:tc>
          <w:tcPr>
            <w:tcW w:w="2084" w:type="dxa"/>
            <w:shd w:val="clear" w:color="auto" w:fill="auto"/>
            <w:vAlign w:val="center"/>
          </w:tcPr>
          <w:p w14:paraId="223C6EEF" w14:textId="77777777" w:rsidR="009F2F64" w:rsidRPr="00055F10" w:rsidRDefault="009F2F64" w:rsidP="0015399D">
            <w:pPr>
              <w:spacing w:before="40" w:after="40" w:line="276" w:lineRule="auto"/>
              <w:rPr>
                <w:rFonts w:cs="Arial"/>
                <w:szCs w:val="20"/>
              </w:rPr>
            </w:pPr>
            <w:r w:rsidRPr="00055F10">
              <w:rPr>
                <w:rFonts w:cs="Arial"/>
                <w:szCs w:val="20"/>
              </w:rPr>
              <w:t>Road access</w:t>
            </w:r>
          </w:p>
        </w:tc>
        <w:tc>
          <w:tcPr>
            <w:tcW w:w="7158" w:type="dxa"/>
            <w:shd w:val="clear" w:color="auto" w:fill="auto"/>
          </w:tcPr>
          <w:p w14:paraId="037885EB" w14:textId="77777777" w:rsidR="009F2F64" w:rsidRDefault="0079732F" w:rsidP="0015399D">
            <w:pPr>
              <w:spacing w:before="40" w:after="40" w:line="276" w:lineRule="auto"/>
              <w:rPr>
                <w:rFonts w:cs="Arial"/>
                <w:szCs w:val="20"/>
              </w:rPr>
            </w:pPr>
            <w:r>
              <w:rPr>
                <w:rFonts w:cs="Arial"/>
                <w:szCs w:val="20"/>
              </w:rPr>
              <w:t xml:space="preserve">Lot 1 – </w:t>
            </w:r>
            <w:r w:rsidR="009F16FD">
              <w:rPr>
                <w:rFonts w:cs="Arial"/>
                <w:szCs w:val="20"/>
              </w:rPr>
              <w:t>existing crossover from Courtney Drive</w:t>
            </w:r>
          </w:p>
          <w:p w14:paraId="41B63999" w14:textId="77777777" w:rsidR="0079732F" w:rsidRPr="00055F10" w:rsidRDefault="0079732F" w:rsidP="0015399D">
            <w:pPr>
              <w:spacing w:before="40" w:after="40" w:line="276" w:lineRule="auto"/>
              <w:rPr>
                <w:rFonts w:cs="Arial"/>
                <w:szCs w:val="20"/>
              </w:rPr>
            </w:pPr>
            <w:r>
              <w:rPr>
                <w:rFonts w:cs="Arial"/>
                <w:szCs w:val="20"/>
              </w:rPr>
              <w:t xml:space="preserve">Lot 2 – </w:t>
            </w:r>
            <w:r w:rsidR="009F16FD" w:rsidRPr="00DE3D5D">
              <w:rPr>
                <w:rFonts w:cs="Arial"/>
                <w:szCs w:val="20"/>
              </w:rPr>
              <w:t xml:space="preserve">new crossover from </w:t>
            </w:r>
            <w:r w:rsidR="00DE3D5D" w:rsidRPr="00DE3D5D">
              <w:rPr>
                <w:rFonts w:cs="Arial"/>
                <w:szCs w:val="20"/>
              </w:rPr>
              <w:t>Courtney Drive or Baileys Mountain Road.</w:t>
            </w:r>
            <w:r w:rsidR="00DE3D5D">
              <w:rPr>
                <w:rFonts w:cs="Arial"/>
                <w:szCs w:val="20"/>
              </w:rPr>
              <w:t xml:space="preserve"> </w:t>
            </w:r>
          </w:p>
        </w:tc>
      </w:tr>
      <w:tr w:rsidR="009F2F64" w:rsidRPr="00055F10" w14:paraId="518CA172" w14:textId="77777777" w:rsidTr="006E6DCB">
        <w:trPr>
          <w:jc w:val="center"/>
        </w:trPr>
        <w:tc>
          <w:tcPr>
            <w:tcW w:w="2084" w:type="dxa"/>
            <w:shd w:val="clear" w:color="auto" w:fill="auto"/>
            <w:vAlign w:val="center"/>
          </w:tcPr>
          <w:p w14:paraId="6FBF5688" w14:textId="77777777" w:rsidR="009F2F64" w:rsidRPr="00055F10" w:rsidRDefault="009F2F64" w:rsidP="0015399D">
            <w:pPr>
              <w:spacing w:before="40" w:after="40" w:line="276" w:lineRule="auto"/>
              <w:rPr>
                <w:rFonts w:cs="Arial"/>
                <w:szCs w:val="20"/>
              </w:rPr>
            </w:pPr>
            <w:r w:rsidRPr="00055F10">
              <w:rPr>
                <w:rFonts w:cs="Arial"/>
                <w:szCs w:val="20"/>
              </w:rPr>
              <w:t>Frontage</w:t>
            </w:r>
          </w:p>
        </w:tc>
        <w:tc>
          <w:tcPr>
            <w:tcW w:w="7158" w:type="dxa"/>
            <w:shd w:val="clear" w:color="auto" w:fill="auto"/>
          </w:tcPr>
          <w:p w14:paraId="1A6788C2" w14:textId="77777777" w:rsidR="009F2F64" w:rsidRDefault="0079732F" w:rsidP="0015399D">
            <w:pPr>
              <w:spacing w:before="40" w:after="40" w:line="276" w:lineRule="auto"/>
              <w:rPr>
                <w:rFonts w:cs="Arial"/>
                <w:szCs w:val="20"/>
              </w:rPr>
            </w:pPr>
            <w:r>
              <w:rPr>
                <w:rFonts w:cs="Arial"/>
                <w:szCs w:val="20"/>
              </w:rPr>
              <w:t xml:space="preserve">Lot 1 – </w:t>
            </w:r>
            <w:r w:rsidR="009F16FD">
              <w:rPr>
                <w:rFonts w:cs="Arial"/>
                <w:szCs w:val="20"/>
              </w:rPr>
              <w:t>98m to Courtney Drive</w:t>
            </w:r>
          </w:p>
          <w:p w14:paraId="10F63CF1" w14:textId="77777777" w:rsidR="0079732F" w:rsidRPr="00055F10" w:rsidRDefault="0079732F" w:rsidP="0015399D">
            <w:pPr>
              <w:spacing w:before="40" w:after="40" w:line="276" w:lineRule="auto"/>
              <w:rPr>
                <w:rFonts w:cs="Arial"/>
                <w:szCs w:val="20"/>
              </w:rPr>
            </w:pPr>
            <w:r>
              <w:rPr>
                <w:rFonts w:cs="Arial"/>
                <w:szCs w:val="20"/>
              </w:rPr>
              <w:t xml:space="preserve">Lot 2 </w:t>
            </w:r>
            <w:r w:rsidR="0055037F">
              <w:rPr>
                <w:rFonts w:cs="Arial"/>
                <w:szCs w:val="20"/>
              </w:rPr>
              <w:t>–</w:t>
            </w:r>
            <w:r>
              <w:rPr>
                <w:rFonts w:cs="Arial"/>
                <w:szCs w:val="20"/>
              </w:rPr>
              <w:t xml:space="preserve"> </w:t>
            </w:r>
            <w:r w:rsidR="009F16FD">
              <w:rPr>
                <w:rFonts w:cs="Arial"/>
                <w:szCs w:val="20"/>
              </w:rPr>
              <w:t xml:space="preserve">129m to Baileys Mountain Road and 173m to Courtney Drive </w:t>
            </w:r>
          </w:p>
        </w:tc>
      </w:tr>
      <w:tr w:rsidR="009F2F64" w:rsidRPr="00055F10" w14:paraId="1ABFF530" w14:textId="77777777" w:rsidTr="006E6DCB">
        <w:trPr>
          <w:jc w:val="center"/>
        </w:trPr>
        <w:tc>
          <w:tcPr>
            <w:tcW w:w="2084" w:type="dxa"/>
            <w:shd w:val="clear" w:color="auto" w:fill="auto"/>
            <w:vAlign w:val="center"/>
          </w:tcPr>
          <w:p w14:paraId="1B1A7F96" w14:textId="77777777" w:rsidR="009F2F64" w:rsidRPr="00055F10" w:rsidRDefault="0055037F" w:rsidP="0015399D">
            <w:pPr>
              <w:spacing w:before="40" w:after="40" w:line="276" w:lineRule="auto"/>
              <w:rPr>
                <w:rFonts w:cs="Arial"/>
                <w:szCs w:val="20"/>
              </w:rPr>
            </w:pPr>
            <w:r>
              <w:rPr>
                <w:rFonts w:cs="Arial"/>
                <w:szCs w:val="20"/>
              </w:rPr>
              <w:t xml:space="preserve">Water </w:t>
            </w:r>
          </w:p>
        </w:tc>
        <w:tc>
          <w:tcPr>
            <w:tcW w:w="7158" w:type="dxa"/>
            <w:shd w:val="clear" w:color="auto" w:fill="auto"/>
          </w:tcPr>
          <w:p w14:paraId="629D69EB" w14:textId="77777777" w:rsidR="009F16FD" w:rsidRDefault="0055037F" w:rsidP="009F16FD">
            <w:pPr>
              <w:spacing w:before="40" w:after="40" w:line="276" w:lineRule="auto"/>
              <w:rPr>
                <w:rFonts w:cs="Arial"/>
                <w:szCs w:val="20"/>
              </w:rPr>
            </w:pPr>
            <w:r>
              <w:rPr>
                <w:rFonts w:cs="Arial"/>
                <w:szCs w:val="20"/>
              </w:rPr>
              <w:t>Lot 1 –</w:t>
            </w:r>
            <w:r w:rsidR="009F16FD">
              <w:rPr>
                <w:rFonts w:cs="Arial"/>
                <w:szCs w:val="20"/>
              </w:rPr>
              <w:t xml:space="preserve"> existing private water storage retained.</w:t>
            </w:r>
          </w:p>
          <w:p w14:paraId="4BF540B3" w14:textId="77777777" w:rsidR="0055037F" w:rsidRPr="00055F10" w:rsidRDefault="0055037F" w:rsidP="009F16FD">
            <w:pPr>
              <w:spacing w:before="40" w:after="40" w:line="276" w:lineRule="auto"/>
              <w:rPr>
                <w:rFonts w:cs="Arial"/>
                <w:szCs w:val="20"/>
              </w:rPr>
            </w:pPr>
            <w:r>
              <w:rPr>
                <w:rFonts w:cs="Arial"/>
                <w:szCs w:val="20"/>
              </w:rPr>
              <w:t xml:space="preserve">Lot 2 – </w:t>
            </w:r>
            <w:r w:rsidR="000A04CA">
              <w:rPr>
                <w:rFonts w:cs="Arial"/>
                <w:szCs w:val="20"/>
              </w:rPr>
              <w:t>proposed new private</w:t>
            </w:r>
            <w:r w:rsidR="009F16FD">
              <w:rPr>
                <w:rFonts w:cs="Arial"/>
                <w:szCs w:val="20"/>
              </w:rPr>
              <w:t xml:space="preserve"> water storage </w:t>
            </w:r>
            <w:r w:rsidR="000A04CA">
              <w:rPr>
                <w:rFonts w:cs="Arial"/>
                <w:szCs w:val="20"/>
              </w:rPr>
              <w:t>to be built within proposed development envelope</w:t>
            </w:r>
            <w:r w:rsidR="009F16FD">
              <w:rPr>
                <w:rFonts w:cs="Arial"/>
                <w:szCs w:val="20"/>
              </w:rPr>
              <w:t>.</w:t>
            </w:r>
          </w:p>
        </w:tc>
      </w:tr>
      <w:tr w:rsidR="009F2F64" w:rsidRPr="00055F10" w14:paraId="69CF63E5" w14:textId="77777777" w:rsidTr="006E6DCB">
        <w:trPr>
          <w:jc w:val="center"/>
        </w:trPr>
        <w:tc>
          <w:tcPr>
            <w:tcW w:w="2084" w:type="dxa"/>
            <w:shd w:val="clear" w:color="auto" w:fill="auto"/>
            <w:vAlign w:val="center"/>
          </w:tcPr>
          <w:p w14:paraId="512DE3F7" w14:textId="77777777" w:rsidR="009F2F64" w:rsidRPr="00055F10" w:rsidRDefault="0055037F" w:rsidP="0015399D">
            <w:pPr>
              <w:spacing w:before="40" w:after="40" w:line="276" w:lineRule="auto"/>
              <w:rPr>
                <w:rFonts w:cs="Arial"/>
                <w:szCs w:val="20"/>
              </w:rPr>
            </w:pPr>
            <w:r>
              <w:rPr>
                <w:rFonts w:cs="Arial"/>
                <w:szCs w:val="20"/>
              </w:rPr>
              <w:t>Sewer</w:t>
            </w:r>
          </w:p>
        </w:tc>
        <w:tc>
          <w:tcPr>
            <w:tcW w:w="7158" w:type="dxa"/>
            <w:shd w:val="clear" w:color="auto" w:fill="auto"/>
          </w:tcPr>
          <w:p w14:paraId="688F570A" w14:textId="77777777" w:rsidR="009F2F64" w:rsidRDefault="0055037F" w:rsidP="0015399D">
            <w:pPr>
              <w:spacing w:before="40" w:after="40" w:line="276" w:lineRule="auto"/>
              <w:rPr>
                <w:rFonts w:cs="Arial"/>
                <w:szCs w:val="20"/>
              </w:rPr>
            </w:pPr>
            <w:r>
              <w:rPr>
                <w:rFonts w:cs="Arial"/>
                <w:szCs w:val="20"/>
              </w:rPr>
              <w:t xml:space="preserve">Lot 1 – </w:t>
            </w:r>
            <w:r w:rsidR="009F16FD">
              <w:rPr>
                <w:rFonts w:cs="Arial"/>
                <w:szCs w:val="20"/>
              </w:rPr>
              <w:t xml:space="preserve">existing </w:t>
            </w:r>
            <w:r w:rsidR="000A04CA">
              <w:rPr>
                <w:rFonts w:cs="Arial"/>
                <w:szCs w:val="20"/>
              </w:rPr>
              <w:t>private septic retained</w:t>
            </w:r>
            <w:r w:rsidR="009F16FD">
              <w:rPr>
                <w:rFonts w:cs="Arial"/>
                <w:szCs w:val="20"/>
              </w:rPr>
              <w:t xml:space="preserve">. </w:t>
            </w:r>
          </w:p>
          <w:p w14:paraId="5E0B1271" w14:textId="77777777" w:rsidR="0055037F" w:rsidRPr="00055F10" w:rsidRDefault="0055037F" w:rsidP="0015399D">
            <w:pPr>
              <w:spacing w:before="40" w:after="40" w:line="276" w:lineRule="auto"/>
              <w:rPr>
                <w:rFonts w:cs="Arial"/>
                <w:szCs w:val="20"/>
              </w:rPr>
            </w:pPr>
            <w:r>
              <w:rPr>
                <w:rFonts w:cs="Arial"/>
                <w:szCs w:val="20"/>
              </w:rPr>
              <w:t>Lot 2 –</w:t>
            </w:r>
            <w:r w:rsidR="009F16FD">
              <w:rPr>
                <w:rFonts w:cs="Arial"/>
                <w:szCs w:val="20"/>
              </w:rPr>
              <w:t xml:space="preserve"> </w:t>
            </w:r>
            <w:r w:rsidR="000A04CA">
              <w:rPr>
                <w:rFonts w:cs="Arial"/>
                <w:szCs w:val="20"/>
              </w:rPr>
              <w:t>proposed private septic to be built within proposed development envelope.</w:t>
            </w:r>
          </w:p>
        </w:tc>
      </w:tr>
      <w:tr w:rsidR="00DE3D5D" w:rsidRPr="00055F10" w14:paraId="4E931815" w14:textId="77777777" w:rsidTr="006E6DCB">
        <w:trPr>
          <w:jc w:val="center"/>
        </w:trPr>
        <w:tc>
          <w:tcPr>
            <w:tcW w:w="2084" w:type="dxa"/>
            <w:shd w:val="clear" w:color="auto" w:fill="auto"/>
            <w:vAlign w:val="center"/>
          </w:tcPr>
          <w:p w14:paraId="54384924" w14:textId="77777777" w:rsidR="00DE3D5D" w:rsidRDefault="00DE3D5D" w:rsidP="0015399D">
            <w:pPr>
              <w:spacing w:before="40" w:after="40" w:line="276" w:lineRule="auto"/>
              <w:rPr>
                <w:rFonts w:cs="Arial"/>
                <w:szCs w:val="20"/>
              </w:rPr>
            </w:pPr>
            <w:r>
              <w:rPr>
                <w:rFonts w:cs="Arial"/>
                <w:szCs w:val="20"/>
              </w:rPr>
              <w:t>Vegetation</w:t>
            </w:r>
          </w:p>
        </w:tc>
        <w:tc>
          <w:tcPr>
            <w:tcW w:w="7158" w:type="dxa"/>
            <w:shd w:val="clear" w:color="auto" w:fill="auto"/>
          </w:tcPr>
          <w:p w14:paraId="0E5ADB13" w14:textId="77777777" w:rsidR="00DE3D5D" w:rsidRDefault="00DE3D5D" w:rsidP="0015399D">
            <w:pPr>
              <w:spacing w:before="40" w:after="40" w:line="276" w:lineRule="auto"/>
              <w:rPr>
                <w:rFonts w:cs="Arial"/>
                <w:szCs w:val="20"/>
              </w:rPr>
            </w:pPr>
            <w:r>
              <w:rPr>
                <w:rFonts w:cs="Arial"/>
                <w:szCs w:val="20"/>
              </w:rPr>
              <w:t xml:space="preserve">The proposed building envelope provides a 10m or more offset from all trees to avoid as of right clearing. </w:t>
            </w:r>
          </w:p>
        </w:tc>
      </w:tr>
    </w:tbl>
    <w:p w14:paraId="7C0FAF99" w14:textId="77777777" w:rsidR="00BF6822" w:rsidRPr="00D84C68" w:rsidRDefault="00BF6822" w:rsidP="00BF6822">
      <w:pPr>
        <w:spacing w:before="160" w:after="160" w:line="276" w:lineRule="auto"/>
        <w:rPr>
          <w:rFonts w:eastAsia="MS Mincho" w:cs="Arial"/>
          <w:szCs w:val="20"/>
        </w:rPr>
      </w:pPr>
      <w:r w:rsidRPr="00D84C68">
        <w:rPr>
          <w:rFonts w:eastAsia="MS Mincho" w:cs="Arial"/>
          <w:szCs w:val="20"/>
        </w:rPr>
        <w:t xml:space="preserve">The </w:t>
      </w:r>
      <w:r w:rsidRPr="00013ADB">
        <w:rPr>
          <w:rFonts w:eastAsia="MS Mincho" w:cs="Arial"/>
          <w:szCs w:val="20"/>
        </w:rPr>
        <w:t>following</w:t>
      </w:r>
      <w:r w:rsidR="00201C9F" w:rsidRPr="00013ADB">
        <w:rPr>
          <w:rFonts w:eastAsia="MS Mincho" w:cs="Arial"/>
          <w:szCs w:val="20"/>
        </w:rPr>
        <w:t xml:space="preserve"> </w:t>
      </w:r>
      <w:r w:rsidR="00013ADB" w:rsidRPr="00013ADB">
        <w:rPr>
          <w:rFonts w:eastAsia="MS Mincho" w:cs="Arial"/>
          <w:szCs w:val="20"/>
        </w:rPr>
        <w:t>subdivision plan</w:t>
      </w:r>
      <w:r w:rsidRPr="00013ADB">
        <w:rPr>
          <w:rFonts w:eastAsia="MS Mincho" w:cs="Arial"/>
          <w:szCs w:val="20"/>
        </w:rPr>
        <w:t xml:space="preserve"> provide</w:t>
      </w:r>
      <w:r w:rsidR="00013ADB" w:rsidRPr="00013ADB">
        <w:rPr>
          <w:rFonts w:eastAsia="MS Mincho" w:cs="Arial"/>
          <w:szCs w:val="20"/>
        </w:rPr>
        <w:t>s</w:t>
      </w:r>
      <w:r w:rsidRPr="00D84C68">
        <w:rPr>
          <w:rFonts w:eastAsia="MS Mincho" w:cs="Arial"/>
          <w:szCs w:val="20"/>
        </w:rPr>
        <w:t xml:space="preserve"> an initial view of the proposed development. </w:t>
      </w:r>
    </w:p>
    <w:p w14:paraId="00D075D9" w14:textId="51E373E0" w:rsidR="00794C5C" w:rsidRDefault="00C3175E" w:rsidP="007E4EEF">
      <w:pPr>
        <w:keepNext/>
        <w:spacing w:after="160" w:line="276" w:lineRule="auto"/>
        <w:jc w:val="center"/>
      </w:pPr>
      <w:r>
        <w:rPr>
          <w:noProof/>
        </w:rPr>
        <w:lastRenderedPageBreak/>
        <w:drawing>
          <wp:inline distT="0" distB="0" distL="0" distR="0" wp14:anchorId="1DE12A0D" wp14:editId="332DB241">
            <wp:extent cx="5731510" cy="4025900"/>
            <wp:effectExtent l="0" t="0" r="254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0"/>
                    <a:stretch>
                      <a:fillRect/>
                    </a:stretch>
                  </pic:blipFill>
                  <pic:spPr>
                    <a:xfrm>
                      <a:off x="0" y="0"/>
                      <a:ext cx="5731510" cy="4025900"/>
                    </a:xfrm>
                    <a:prstGeom prst="rect">
                      <a:avLst/>
                    </a:prstGeom>
                  </pic:spPr>
                </pic:pic>
              </a:graphicData>
            </a:graphic>
          </wp:inline>
        </w:drawing>
      </w:r>
    </w:p>
    <w:p w14:paraId="5845C3A6" w14:textId="77777777" w:rsidR="0055037F" w:rsidRPr="005E0BCE" w:rsidRDefault="002F366A" w:rsidP="002F366A">
      <w:pPr>
        <w:pStyle w:val="Caption"/>
      </w:pPr>
      <w:r w:rsidRPr="005E0BCE">
        <w:t xml:space="preserve">Figure </w:t>
      </w:r>
      <w:r w:rsidRPr="005E0BCE">
        <w:fldChar w:fldCharType="begin"/>
      </w:r>
      <w:r w:rsidRPr="005E0BCE">
        <w:instrText xml:space="preserve"> SEQ Figure \* ARABIC </w:instrText>
      </w:r>
      <w:r w:rsidRPr="005E0BCE">
        <w:fldChar w:fldCharType="separate"/>
      </w:r>
      <w:r w:rsidR="003706BB">
        <w:rPr>
          <w:noProof/>
        </w:rPr>
        <w:t>1</w:t>
      </w:r>
      <w:r w:rsidRPr="005E0BCE">
        <w:fldChar w:fldCharType="end"/>
      </w:r>
      <w:r w:rsidRPr="005E0BCE">
        <w:t xml:space="preserve">: Proposed subdivision plan (source: </w:t>
      </w:r>
      <w:r w:rsidR="00030F88">
        <w:t>Trilogy Survey Solutions</w:t>
      </w:r>
      <w:r w:rsidR="0094399E">
        <w:t>)</w:t>
      </w:r>
    </w:p>
    <w:p w14:paraId="076F8B87" w14:textId="77777777" w:rsidR="002F366A" w:rsidRPr="002F366A" w:rsidRDefault="002F366A" w:rsidP="002F366A"/>
    <w:p w14:paraId="5D487F46" w14:textId="77777777" w:rsidR="009F2F64" w:rsidRPr="00D84C68" w:rsidRDefault="009F2F64" w:rsidP="00BF564A">
      <w:pPr>
        <w:numPr>
          <w:ilvl w:val="0"/>
          <w:numId w:val="3"/>
        </w:numPr>
        <w:spacing w:after="160" w:line="276" w:lineRule="auto"/>
        <w:rPr>
          <w:rFonts w:eastAsia="MS Mincho" w:cs="Arial"/>
          <w:b/>
          <w:szCs w:val="20"/>
        </w:rPr>
      </w:pPr>
      <w:r w:rsidRPr="00D84C68">
        <w:rPr>
          <w:rFonts w:eastAsia="MS Mincho" w:cs="Arial"/>
          <w:b/>
          <w:szCs w:val="20"/>
        </w:rPr>
        <w:t>SITE CONTEXT</w:t>
      </w:r>
    </w:p>
    <w:p w14:paraId="41479A57" w14:textId="77777777" w:rsidR="009F2F64" w:rsidRPr="00D84C68" w:rsidRDefault="009F2F64" w:rsidP="00BF564A">
      <w:pPr>
        <w:numPr>
          <w:ilvl w:val="1"/>
          <w:numId w:val="3"/>
        </w:numPr>
        <w:spacing w:after="160" w:line="276" w:lineRule="auto"/>
        <w:rPr>
          <w:rFonts w:eastAsia="MS Mincho" w:cs="Arial"/>
          <w:b/>
          <w:szCs w:val="20"/>
        </w:rPr>
      </w:pPr>
      <w:r w:rsidRPr="00D84C68">
        <w:rPr>
          <w:rFonts w:eastAsia="MS Mincho" w:cs="Arial"/>
          <w:b/>
          <w:szCs w:val="20"/>
        </w:rPr>
        <w:t>Subject site</w:t>
      </w:r>
      <w:r>
        <w:rPr>
          <w:rFonts w:eastAsia="MS Mincho" w:cs="Arial"/>
          <w:b/>
          <w:szCs w:val="20"/>
        </w:rPr>
        <w:t xml:space="preserve"> and immediate context</w:t>
      </w:r>
    </w:p>
    <w:p w14:paraId="72F8C362" w14:textId="77777777" w:rsidR="002F366A" w:rsidRDefault="002F366A" w:rsidP="009F2F64">
      <w:pPr>
        <w:spacing w:after="160" w:line="276" w:lineRule="auto"/>
        <w:rPr>
          <w:rFonts w:cs="Arial"/>
          <w:szCs w:val="20"/>
        </w:rPr>
      </w:pPr>
      <w:r>
        <w:rPr>
          <w:rFonts w:cs="Arial"/>
          <w:szCs w:val="20"/>
        </w:rPr>
        <w:t xml:space="preserve">The subject site is located at the corner of </w:t>
      </w:r>
      <w:r w:rsidR="00030F88">
        <w:rPr>
          <w:rFonts w:cs="Arial"/>
          <w:szCs w:val="20"/>
        </w:rPr>
        <w:t>Courtney Drive</w:t>
      </w:r>
      <w:r>
        <w:rPr>
          <w:rFonts w:cs="Arial"/>
          <w:szCs w:val="20"/>
        </w:rPr>
        <w:t xml:space="preserve"> and </w:t>
      </w:r>
      <w:r w:rsidR="00030F88">
        <w:rPr>
          <w:rFonts w:cs="Arial"/>
          <w:szCs w:val="20"/>
        </w:rPr>
        <w:t>Baileys Mountain Road</w:t>
      </w:r>
      <w:r w:rsidR="00991024">
        <w:rPr>
          <w:rFonts w:cs="Arial"/>
          <w:szCs w:val="20"/>
        </w:rPr>
        <w:t xml:space="preserve">, </w:t>
      </w:r>
      <w:r w:rsidR="00203EFB">
        <w:rPr>
          <w:rFonts w:cs="Arial"/>
          <w:szCs w:val="20"/>
        </w:rPr>
        <w:t>Upper Coomera</w:t>
      </w:r>
      <w:r>
        <w:rPr>
          <w:rFonts w:cs="Arial"/>
          <w:szCs w:val="20"/>
        </w:rPr>
        <w:t xml:space="preserve">. The site is improved with a </w:t>
      </w:r>
      <w:r w:rsidR="00991024">
        <w:rPr>
          <w:rFonts w:cs="Arial"/>
          <w:szCs w:val="20"/>
        </w:rPr>
        <w:t>single storey dwelling</w:t>
      </w:r>
      <w:r w:rsidR="0094399E">
        <w:rPr>
          <w:rFonts w:cs="Arial"/>
          <w:szCs w:val="20"/>
        </w:rPr>
        <w:t xml:space="preserve"> and</w:t>
      </w:r>
      <w:r w:rsidR="00991024">
        <w:rPr>
          <w:rFonts w:cs="Arial"/>
          <w:szCs w:val="20"/>
        </w:rPr>
        <w:t xml:space="preserve"> </w:t>
      </w:r>
      <w:r w:rsidR="00203EFB">
        <w:rPr>
          <w:rFonts w:cs="Arial"/>
          <w:szCs w:val="20"/>
        </w:rPr>
        <w:t>a driveway from Courtney Dr</w:t>
      </w:r>
      <w:r w:rsidR="00F27BCE">
        <w:rPr>
          <w:rFonts w:cs="Arial"/>
          <w:szCs w:val="20"/>
        </w:rPr>
        <w:t>ive.</w:t>
      </w:r>
    </w:p>
    <w:p w14:paraId="4C6C8741" w14:textId="77777777" w:rsidR="00ED7C48" w:rsidRDefault="00ED7C48" w:rsidP="009F2F64">
      <w:pPr>
        <w:spacing w:after="160" w:line="276" w:lineRule="auto"/>
        <w:rPr>
          <w:rFonts w:cs="Arial"/>
          <w:szCs w:val="20"/>
        </w:rPr>
      </w:pPr>
      <w:r>
        <w:rPr>
          <w:rFonts w:cs="Arial"/>
          <w:szCs w:val="20"/>
        </w:rPr>
        <w:t xml:space="preserve">An aerial of the subject site is included below: </w:t>
      </w:r>
    </w:p>
    <w:p w14:paraId="7A8D9DCE" w14:textId="77777777" w:rsidR="000B281A" w:rsidRDefault="007227A8" w:rsidP="009F2F64">
      <w:pPr>
        <w:spacing w:after="160" w:line="276" w:lineRule="auto"/>
        <w:rPr>
          <w:noProof/>
        </w:rPr>
      </w:pPr>
      <w:r>
        <w:rPr>
          <w:noProof/>
        </w:rPr>
        <mc:AlternateContent>
          <mc:Choice Requires="wps">
            <w:drawing>
              <wp:anchor distT="0" distB="0" distL="114300" distR="114300" simplePos="0" relativeHeight="251656192" behindDoc="0" locked="0" layoutInCell="1" allowOverlap="1" wp14:anchorId="7CC297A9" wp14:editId="50411831">
                <wp:simplePos x="0" y="0"/>
                <wp:positionH relativeFrom="margin">
                  <wp:posOffset>1416050</wp:posOffset>
                </wp:positionH>
                <wp:positionV relativeFrom="paragraph">
                  <wp:posOffset>1379855</wp:posOffset>
                </wp:positionV>
                <wp:extent cx="1022350" cy="355600"/>
                <wp:effectExtent l="0" t="19050" r="25400" b="25400"/>
                <wp:wrapNone/>
                <wp:docPr id="30" name="Arrow: Right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2350" cy="355600"/>
                        </a:xfrm>
                        <a:prstGeom prst="rightArrow">
                          <a:avLst/>
                        </a:prstGeom>
                        <a:solidFill>
                          <a:srgbClr val="FF0000"/>
                        </a:solidFill>
                        <a:ln w="12700" cap="flat" cmpd="sng" algn="ctr">
                          <a:solidFill>
                            <a:sysClr val="window" lastClr="FFFFFF"/>
                          </a:solidFill>
                          <a:prstDash val="solid"/>
                          <a:miter lim="800000"/>
                        </a:ln>
                        <a:effectLst/>
                      </wps:spPr>
                      <wps:txbx>
                        <w:txbxContent>
                          <w:p w14:paraId="4C6DA39D" w14:textId="77777777" w:rsidR="0094399E" w:rsidRPr="00A86E79" w:rsidRDefault="0094399E" w:rsidP="0094399E">
                            <w:pPr>
                              <w:jc w:val="center"/>
                              <w:rPr>
                                <w:b/>
                                <w:bCs/>
                                <w:sz w:val="16"/>
                                <w:szCs w:val="16"/>
                                <w:lang w:val="en-US"/>
                              </w:rPr>
                            </w:pPr>
                            <w:r w:rsidRPr="00A86E79">
                              <w:rPr>
                                <w:b/>
                                <w:bCs/>
                                <w:sz w:val="16"/>
                                <w:szCs w:val="16"/>
                                <w:lang w:val="en-US"/>
                              </w:rPr>
                              <w:t>SITE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CC297A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6" o:spid="_x0000_s1026" type="#_x0000_t13" style="position:absolute;margin-left:111.5pt;margin-top:108.65pt;width:80.5pt;height: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" adj="17843" fillcolor="red" strokecolor="window" strokeweight="1pt">
                <v:path arrowok="t"/>
                <v:textbox inset="0,0,0,0">
                  <w:txbxContent>
                    <w:p w14:paraId="4C6DA39D" w14:textId="77777777" w:rsidR="0094399E" w:rsidRPr="00A86E79" w:rsidRDefault="0094399E" w:rsidP="0094399E">
                      <w:pPr>
                        <w:jc w:val="center"/>
                        <w:rPr>
                          <w:b/>
                          <w:bCs/>
                          <w:sz w:val="16"/>
                          <w:szCs w:val="16"/>
                          <w:lang w:val="en-US"/>
                        </w:rPr>
                      </w:pPr>
                      <w:r w:rsidRPr="00A86E79">
                        <w:rPr>
                          <w:b/>
                          <w:bCs/>
                          <w:sz w:val="16"/>
                          <w:szCs w:val="16"/>
                          <w:lang w:val="en-US"/>
                        </w:rPr>
                        <w:t>SITE</w:t>
                      </w:r>
                    </w:p>
                  </w:txbxContent>
                </v:textbox>
                <w10:wrap anchorx="margin"/>
              </v:shape>
            </w:pict>
          </mc:Fallback>
        </mc:AlternateContent>
      </w:r>
      <w:r w:rsidRPr="00645612">
        <w:rPr>
          <w:noProof/>
        </w:rPr>
        <w:drawing>
          <wp:inline distT="0" distB="0" distL="0" distR="0" wp14:anchorId="6C49FBEC" wp14:editId="6D526AB1">
            <wp:extent cx="5734050" cy="2771775"/>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0" cy="2771775"/>
                    </a:xfrm>
                    <a:prstGeom prst="rect">
                      <a:avLst/>
                    </a:prstGeom>
                    <a:noFill/>
                    <a:ln>
                      <a:noFill/>
                    </a:ln>
                  </pic:spPr>
                </pic:pic>
              </a:graphicData>
            </a:graphic>
          </wp:inline>
        </w:drawing>
      </w:r>
    </w:p>
    <w:p w14:paraId="25EBD5D5" w14:textId="77777777" w:rsidR="000612BE" w:rsidRPr="000612BE" w:rsidRDefault="000612BE" w:rsidP="000612BE">
      <w:pPr>
        <w:spacing w:after="160" w:line="276" w:lineRule="auto"/>
        <w:rPr>
          <w:rFonts w:cs="Arial"/>
          <w:szCs w:val="20"/>
        </w:rPr>
      </w:pPr>
      <w:r w:rsidRPr="000612BE">
        <w:rPr>
          <w:rFonts w:cs="Arial"/>
          <w:szCs w:val="20"/>
        </w:rPr>
        <w:t>The subject site is:</w:t>
      </w:r>
    </w:p>
    <w:p w14:paraId="637718BB" w14:textId="77777777" w:rsidR="000612BE" w:rsidRPr="000612BE" w:rsidRDefault="000612BE" w:rsidP="003D56AC">
      <w:pPr>
        <w:numPr>
          <w:ilvl w:val="0"/>
          <w:numId w:val="27"/>
        </w:numPr>
        <w:spacing w:after="160" w:line="276" w:lineRule="auto"/>
        <w:rPr>
          <w:rFonts w:cs="Arial"/>
          <w:szCs w:val="20"/>
        </w:rPr>
      </w:pPr>
      <w:r w:rsidRPr="000612BE">
        <w:rPr>
          <w:rFonts w:cs="Arial"/>
          <w:szCs w:val="20"/>
        </w:rPr>
        <w:t xml:space="preserve">Legally described as </w:t>
      </w:r>
      <w:r w:rsidR="008262C6" w:rsidRPr="003A5B4B">
        <w:rPr>
          <w:rFonts w:eastAsia="MS Mincho"/>
          <w:szCs w:val="20"/>
        </w:rPr>
        <w:t>Lot 1</w:t>
      </w:r>
      <w:r w:rsidR="008262C6">
        <w:rPr>
          <w:rFonts w:eastAsia="MS Mincho"/>
          <w:szCs w:val="20"/>
        </w:rPr>
        <w:t>82</w:t>
      </w:r>
      <w:r w:rsidR="008262C6" w:rsidRPr="003A5B4B">
        <w:rPr>
          <w:rFonts w:eastAsia="MS Mincho"/>
          <w:szCs w:val="20"/>
        </w:rPr>
        <w:t xml:space="preserve"> on </w:t>
      </w:r>
      <w:r w:rsidR="008262C6" w:rsidRPr="00045046">
        <w:rPr>
          <w:rFonts w:eastAsia="MS Mincho"/>
          <w:szCs w:val="20"/>
        </w:rPr>
        <w:t>RP156422</w:t>
      </w:r>
    </w:p>
    <w:p w14:paraId="6AFC9B4B" w14:textId="77777777" w:rsidR="000612BE" w:rsidRPr="000612BE" w:rsidRDefault="000612BE" w:rsidP="003D56AC">
      <w:pPr>
        <w:numPr>
          <w:ilvl w:val="0"/>
          <w:numId w:val="27"/>
        </w:numPr>
        <w:spacing w:after="160" w:line="276" w:lineRule="auto"/>
        <w:rPr>
          <w:rFonts w:cs="Arial"/>
          <w:szCs w:val="20"/>
        </w:rPr>
      </w:pPr>
      <w:r w:rsidRPr="000612BE">
        <w:rPr>
          <w:rFonts w:cs="Arial"/>
          <w:szCs w:val="20"/>
        </w:rPr>
        <w:lastRenderedPageBreak/>
        <w:t>Currently improved by a</w:t>
      </w:r>
      <w:r>
        <w:rPr>
          <w:rFonts w:cs="Arial"/>
          <w:szCs w:val="20"/>
        </w:rPr>
        <w:t xml:space="preserve"> single level</w:t>
      </w:r>
      <w:r w:rsidRPr="000612BE">
        <w:rPr>
          <w:rFonts w:cs="Arial"/>
          <w:szCs w:val="20"/>
        </w:rPr>
        <w:t xml:space="preserve"> Dwelling house.</w:t>
      </w:r>
    </w:p>
    <w:p w14:paraId="77DE7285" w14:textId="77777777" w:rsidR="000612BE" w:rsidRPr="000612BE" w:rsidRDefault="000612BE" w:rsidP="003D56AC">
      <w:pPr>
        <w:numPr>
          <w:ilvl w:val="0"/>
          <w:numId w:val="27"/>
        </w:numPr>
        <w:spacing w:after="160" w:line="276" w:lineRule="auto"/>
        <w:rPr>
          <w:rFonts w:cs="Arial"/>
          <w:szCs w:val="20"/>
        </w:rPr>
      </w:pPr>
      <w:r w:rsidRPr="000612BE">
        <w:rPr>
          <w:rFonts w:cs="Arial"/>
          <w:szCs w:val="20"/>
        </w:rPr>
        <w:t>Located on a</w:t>
      </w:r>
      <w:r w:rsidR="0094399E">
        <w:rPr>
          <w:rFonts w:cs="Arial"/>
          <w:szCs w:val="20"/>
        </w:rPr>
        <w:t xml:space="preserve"> corner block fronting</w:t>
      </w:r>
      <w:r w:rsidRPr="000612BE">
        <w:rPr>
          <w:rFonts w:cs="Arial"/>
          <w:szCs w:val="20"/>
        </w:rPr>
        <w:t xml:space="preserve"> </w:t>
      </w:r>
      <w:r w:rsidR="008262C6">
        <w:rPr>
          <w:rFonts w:cs="Arial"/>
          <w:szCs w:val="20"/>
        </w:rPr>
        <w:t>Courtney Drive and Baileys Mountain Road</w:t>
      </w:r>
      <w:r w:rsidR="0094399E">
        <w:rPr>
          <w:rFonts w:cs="Arial"/>
          <w:szCs w:val="20"/>
        </w:rPr>
        <w:t>.</w:t>
      </w:r>
    </w:p>
    <w:p w14:paraId="2BDC5646" w14:textId="77777777" w:rsidR="000612BE" w:rsidRPr="000612BE" w:rsidRDefault="000612BE" w:rsidP="003D56AC">
      <w:pPr>
        <w:numPr>
          <w:ilvl w:val="0"/>
          <w:numId w:val="27"/>
        </w:numPr>
        <w:spacing w:after="160" w:line="276" w:lineRule="auto"/>
        <w:rPr>
          <w:rFonts w:cs="Arial"/>
          <w:szCs w:val="20"/>
        </w:rPr>
      </w:pPr>
      <w:r w:rsidRPr="000612BE">
        <w:rPr>
          <w:rFonts w:cs="Arial"/>
          <w:szCs w:val="20"/>
        </w:rPr>
        <w:t>Not encumbered by any easements or encumbrances.</w:t>
      </w:r>
    </w:p>
    <w:p w14:paraId="3EE67BF1" w14:textId="77777777" w:rsidR="000612BE" w:rsidRDefault="007B2940" w:rsidP="003D56AC">
      <w:pPr>
        <w:numPr>
          <w:ilvl w:val="0"/>
          <w:numId w:val="27"/>
        </w:numPr>
        <w:spacing w:after="160" w:line="276" w:lineRule="auto"/>
        <w:rPr>
          <w:rFonts w:cs="Arial"/>
          <w:szCs w:val="20"/>
        </w:rPr>
      </w:pPr>
      <w:r>
        <w:rPr>
          <w:rFonts w:cs="Arial"/>
          <w:szCs w:val="20"/>
        </w:rPr>
        <w:t>Site is</w:t>
      </w:r>
      <w:r w:rsidR="000612BE" w:rsidRPr="000612BE">
        <w:rPr>
          <w:rFonts w:cs="Arial"/>
          <w:szCs w:val="20"/>
        </w:rPr>
        <w:t xml:space="preserve"> embellished by assessable vegetation.</w:t>
      </w:r>
      <w:r w:rsidR="00F777F4">
        <w:rPr>
          <w:rFonts w:cs="Arial"/>
          <w:szCs w:val="20"/>
        </w:rPr>
        <w:t xml:space="preserve"> There is no vegetation removal proposed. </w:t>
      </w:r>
    </w:p>
    <w:p w14:paraId="2B2DB574" w14:textId="77777777" w:rsidR="000612BE" w:rsidRDefault="000612BE" w:rsidP="003D56AC">
      <w:pPr>
        <w:numPr>
          <w:ilvl w:val="0"/>
          <w:numId w:val="27"/>
        </w:numPr>
        <w:spacing w:after="160" w:line="276" w:lineRule="auto"/>
        <w:rPr>
          <w:rFonts w:cs="Arial"/>
          <w:szCs w:val="20"/>
        </w:rPr>
      </w:pPr>
      <w:r w:rsidRPr="000612BE">
        <w:rPr>
          <w:rFonts w:cs="Arial"/>
          <w:szCs w:val="20"/>
        </w:rPr>
        <w:t>Located within the Urban Footprint of the Southeast Queensland Regional Plan 2017</w:t>
      </w:r>
      <w:r>
        <w:rPr>
          <w:rFonts w:cs="Arial"/>
          <w:szCs w:val="20"/>
        </w:rPr>
        <w:t xml:space="preserve"> </w:t>
      </w:r>
      <w:r w:rsidRPr="000612BE">
        <w:rPr>
          <w:rFonts w:cs="Arial"/>
          <w:szCs w:val="20"/>
        </w:rPr>
        <w:t>(</w:t>
      </w:r>
      <w:proofErr w:type="spellStart"/>
      <w:r w:rsidRPr="000612BE">
        <w:rPr>
          <w:rFonts w:cs="Arial"/>
          <w:szCs w:val="20"/>
        </w:rPr>
        <w:t>ShapingSEQ</w:t>
      </w:r>
      <w:proofErr w:type="spellEnd"/>
      <w:r w:rsidRPr="000612BE">
        <w:rPr>
          <w:rFonts w:cs="Arial"/>
          <w:szCs w:val="20"/>
        </w:rPr>
        <w:t>).</w:t>
      </w:r>
    </w:p>
    <w:p w14:paraId="1396E202" w14:textId="77777777" w:rsidR="00C52C3D" w:rsidRDefault="007227A8" w:rsidP="009F2F64">
      <w:pPr>
        <w:spacing w:after="160" w:line="276" w:lineRule="auto"/>
        <w:rPr>
          <w:rFonts w:cs="Arial"/>
          <w:szCs w:val="20"/>
        </w:rPr>
      </w:pPr>
      <w:r w:rsidRPr="00004B03">
        <w:rPr>
          <w:rFonts w:cs="Arial"/>
          <w:noProof/>
          <w:szCs w:val="20"/>
        </w:rPr>
        <w:drawing>
          <wp:inline distT="0" distB="0" distL="0" distR="0" wp14:anchorId="0DD4001D" wp14:editId="19151D19">
            <wp:extent cx="5734050" cy="257175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2571750"/>
                    </a:xfrm>
                    <a:prstGeom prst="rect">
                      <a:avLst/>
                    </a:prstGeom>
                    <a:noFill/>
                    <a:ln>
                      <a:noFill/>
                    </a:ln>
                  </pic:spPr>
                </pic:pic>
              </a:graphicData>
            </a:graphic>
          </wp:inline>
        </w:drawing>
      </w:r>
    </w:p>
    <w:p w14:paraId="1E69296A" w14:textId="77777777" w:rsidR="009578C2" w:rsidRDefault="009578C2" w:rsidP="009578C2">
      <w:pPr>
        <w:pStyle w:val="Caption"/>
      </w:pPr>
      <w:r>
        <w:t xml:space="preserve">Figure </w:t>
      </w:r>
      <w:r>
        <w:fldChar w:fldCharType="begin"/>
      </w:r>
      <w:r>
        <w:instrText xml:space="preserve"> SEQ Figure \* ARABIC </w:instrText>
      </w:r>
      <w:r>
        <w:fldChar w:fldCharType="separate"/>
      </w:r>
      <w:r w:rsidR="003706BB">
        <w:rPr>
          <w:noProof/>
        </w:rPr>
        <w:t>2</w:t>
      </w:r>
      <w:r>
        <w:fldChar w:fldCharType="end"/>
      </w:r>
      <w:r>
        <w:t>: Subject site</w:t>
      </w:r>
      <w:r w:rsidR="00004B03">
        <w:t xml:space="preserve"> from Courtney Drive with existing dwelling </w:t>
      </w:r>
    </w:p>
    <w:p w14:paraId="4366944F" w14:textId="77777777" w:rsidR="009578C2" w:rsidRDefault="009578C2" w:rsidP="009578C2"/>
    <w:p w14:paraId="51547B81" w14:textId="77777777" w:rsidR="009578C2" w:rsidRDefault="009578C2" w:rsidP="009578C2"/>
    <w:p w14:paraId="3112F7C7" w14:textId="77777777" w:rsidR="009578C2" w:rsidRPr="009578C2" w:rsidRDefault="009578C2" w:rsidP="009578C2"/>
    <w:p w14:paraId="3FB8670F" w14:textId="77777777" w:rsidR="00991024" w:rsidRDefault="00991024" w:rsidP="00991024"/>
    <w:p w14:paraId="20567528" w14:textId="77777777" w:rsidR="00991024" w:rsidRDefault="007227A8" w:rsidP="00991024">
      <w:pPr>
        <w:rPr>
          <w:rFonts w:eastAsia="Times New Roman"/>
        </w:rPr>
      </w:pPr>
      <w:r w:rsidRPr="00A520D6">
        <w:rPr>
          <w:rFonts w:eastAsia="Times New Roman"/>
          <w:noProof/>
        </w:rPr>
        <w:drawing>
          <wp:inline distT="0" distB="0" distL="0" distR="0" wp14:anchorId="5A0A0346" wp14:editId="4D2C814D">
            <wp:extent cx="5734050" cy="262890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4050" cy="2628900"/>
                    </a:xfrm>
                    <a:prstGeom prst="rect">
                      <a:avLst/>
                    </a:prstGeom>
                    <a:noFill/>
                    <a:ln>
                      <a:noFill/>
                    </a:ln>
                  </pic:spPr>
                </pic:pic>
              </a:graphicData>
            </a:graphic>
          </wp:inline>
        </w:drawing>
      </w:r>
    </w:p>
    <w:p w14:paraId="2FD936AE" w14:textId="77777777" w:rsidR="000612BE" w:rsidRDefault="000612BE" w:rsidP="00991024">
      <w:pPr>
        <w:rPr>
          <w:rFonts w:eastAsia="Times New Roman"/>
        </w:rPr>
      </w:pPr>
    </w:p>
    <w:p w14:paraId="3B137F10" w14:textId="77777777" w:rsidR="000612BE" w:rsidRDefault="000612BE" w:rsidP="000612BE">
      <w:pPr>
        <w:pStyle w:val="Caption"/>
        <w:spacing w:after="240"/>
      </w:pPr>
      <w:r>
        <w:t xml:space="preserve">Figure </w:t>
      </w:r>
      <w:r w:rsidR="00953C95">
        <w:t>3</w:t>
      </w:r>
      <w:r>
        <w:t xml:space="preserve">: Subject site </w:t>
      </w:r>
      <w:r w:rsidR="0094399E">
        <w:t xml:space="preserve">from </w:t>
      </w:r>
      <w:r w:rsidR="00A520D6">
        <w:t xml:space="preserve">Baileys Mountain Road. </w:t>
      </w:r>
    </w:p>
    <w:p w14:paraId="75FE5815" w14:textId="77777777" w:rsidR="000612BE" w:rsidRDefault="000612BE" w:rsidP="00991024"/>
    <w:p w14:paraId="39862493" w14:textId="77777777" w:rsidR="00991024" w:rsidRPr="00991024" w:rsidRDefault="00991024" w:rsidP="00991024"/>
    <w:p w14:paraId="6A35FA7C" w14:textId="77777777" w:rsidR="009F2F64" w:rsidRDefault="009F2F64" w:rsidP="00BF564A">
      <w:pPr>
        <w:numPr>
          <w:ilvl w:val="0"/>
          <w:numId w:val="3"/>
        </w:numPr>
        <w:spacing w:after="160" w:line="276" w:lineRule="auto"/>
        <w:rPr>
          <w:rFonts w:eastAsia="MS Mincho" w:cs="Arial"/>
          <w:b/>
          <w:szCs w:val="20"/>
        </w:rPr>
      </w:pPr>
      <w:r w:rsidRPr="00D84C68">
        <w:rPr>
          <w:rFonts w:eastAsia="MS Mincho" w:cs="Arial"/>
          <w:b/>
          <w:szCs w:val="20"/>
        </w:rPr>
        <w:t>ASSESSMENT</w:t>
      </w:r>
    </w:p>
    <w:p w14:paraId="33D75425" w14:textId="77777777" w:rsidR="009F2F64" w:rsidRPr="00D84C68" w:rsidRDefault="009F2F64" w:rsidP="009F2F64">
      <w:pPr>
        <w:spacing w:after="160" w:line="276" w:lineRule="auto"/>
        <w:rPr>
          <w:rFonts w:eastAsia="MS Mincho" w:cs="Arial"/>
          <w:szCs w:val="20"/>
        </w:rPr>
      </w:pPr>
      <w:r w:rsidRPr="00D84C68">
        <w:rPr>
          <w:rFonts w:eastAsia="MS Mincho" w:cs="Arial"/>
          <w:szCs w:val="20"/>
        </w:rPr>
        <w:t xml:space="preserve">Section 45(3) of the </w:t>
      </w:r>
      <w:r w:rsidRPr="00D84C68">
        <w:rPr>
          <w:rFonts w:eastAsia="MS Mincho" w:cs="Arial"/>
          <w:i/>
          <w:szCs w:val="20"/>
        </w:rPr>
        <w:t>Planning Act 2016</w:t>
      </w:r>
      <w:r w:rsidRPr="00D84C68">
        <w:rPr>
          <w:rFonts w:eastAsia="MS Mincho" w:cs="Arial"/>
          <w:szCs w:val="20"/>
        </w:rPr>
        <w:t xml:space="preserve"> identifies:</w:t>
      </w:r>
    </w:p>
    <w:p w14:paraId="66C3D4E6" w14:textId="77777777" w:rsidR="009F2F64" w:rsidRPr="00D84C68" w:rsidRDefault="009F2F64" w:rsidP="009F2F64">
      <w:pPr>
        <w:tabs>
          <w:tab w:val="left" w:pos="993"/>
        </w:tabs>
        <w:spacing w:after="160" w:line="276" w:lineRule="auto"/>
        <w:ind w:left="993" w:hanging="426"/>
        <w:rPr>
          <w:rFonts w:eastAsia="MS Mincho" w:cs="Arial"/>
          <w:i/>
          <w:szCs w:val="20"/>
        </w:rPr>
      </w:pPr>
      <w:r w:rsidRPr="00D84C68">
        <w:rPr>
          <w:rFonts w:eastAsia="MS Mincho" w:cs="Arial"/>
          <w:i/>
          <w:szCs w:val="20"/>
        </w:rPr>
        <w:t>(3)</w:t>
      </w:r>
      <w:r w:rsidRPr="00D84C68">
        <w:rPr>
          <w:rFonts w:eastAsia="MS Mincho" w:cs="Arial"/>
          <w:i/>
          <w:szCs w:val="20"/>
        </w:rPr>
        <w:tab/>
        <w:t xml:space="preserve">A </w:t>
      </w:r>
      <w:r w:rsidRPr="00D84C68">
        <w:rPr>
          <w:rFonts w:eastAsia="MS Mincho" w:cs="Arial"/>
          <w:b/>
          <w:i/>
          <w:szCs w:val="20"/>
        </w:rPr>
        <w:t xml:space="preserve">code assessment </w:t>
      </w:r>
      <w:r w:rsidRPr="00D84C68">
        <w:rPr>
          <w:rFonts w:eastAsia="MS Mincho" w:cs="Arial"/>
          <w:i/>
          <w:szCs w:val="20"/>
        </w:rPr>
        <w:t>is an assessment that must be carried out only –</w:t>
      </w:r>
    </w:p>
    <w:p w14:paraId="01CB6402" w14:textId="77777777" w:rsidR="009F2F64" w:rsidRPr="00D84C68" w:rsidRDefault="009F2F64" w:rsidP="009F2F64">
      <w:pPr>
        <w:spacing w:after="160" w:line="276" w:lineRule="auto"/>
        <w:ind w:left="1418" w:hanging="425"/>
        <w:rPr>
          <w:rFonts w:eastAsia="MS Mincho" w:cs="Arial"/>
          <w:i/>
          <w:szCs w:val="20"/>
        </w:rPr>
      </w:pPr>
      <w:r w:rsidRPr="00D84C68">
        <w:rPr>
          <w:rFonts w:eastAsia="MS Mincho" w:cs="Arial"/>
          <w:i/>
          <w:szCs w:val="20"/>
        </w:rPr>
        <w:lastRenderedPageBreak/>
        <w:t>(a)</w:t>
      </w:r>
      <w:r w:rsidRPr="00D84C68">
        <w:rPr>
          <w:rFonts w:eastAsia="MS Mincho" w:cs="Arial"/>
          <w:i/>
          <w:szCs w:val="20"/>
        </w:rPr>
        <w:tab/>
        <w:t>against the assessment benchmarks in a categorising instrument for the development; and</w:t>
      </w:r>
    </w:p>
    <w:p w14:paraId="72C85C24" w14:textId="77777777" w:rsidR="009F2F64" w:rsidRPr="00D84C68" w:rsidRDefault="009F2F64" w:rsidP="009F2F64">
      <w:pPr>
        <w:spacing w:after="160" w:line="276" w:lineRule="auto"/>
        <w:ind w:left="1418" w:hanging="425"/>
        <w:rPr>
          <w:rFonts w:eastAsia="MS Mincho" w:cs="Arial"/>
          <w:szCs w:val="20"/>
        </w:rPr>
      </w:pPr>
      <w:r w:rsidRPr="00D84C68">
        <w:rPr>
          <w:rFonts w:eastAsia="MS Mincho" w:cs="Arial"/>
          <w:i/>
          <w:szCs w:val="20"/>
        </w:rPr>
        <w:t>(b)</w:t>
      </w:r>
      <w:r w:rsidRPr="00D84C68">
        <w:rPr>
          <w:rFonts w:eastAsia="MS Mincho" w:cs="Arial"/>
          <w:i/>
          <w:szCs w:val="20"/>
        </w:rPr>
        <w:tab/>
        <w:t>having regard to any matters prescribed by regulation for this paragraph.</w:t>
      </w:r>
    </w:p>
    <w:p w14:paraId="0B83D2DC" w14:textId="77777777" w:rsidR="009F2F64" w:rsidRDefault="009F2F64" w:rsidP="009F2F64">
      <w:pPr>
        <w:spacing w:after="160" w:line="276" w:lineRule="auto"/>
        <w:rPr>
          <w:rFonts w:eastAsia="MS Mincho" w:cs="Arial"/>
          <w:i/>
          <w:szCs w:val="20"/>
        </w:rPr>
      </w:pPr>
      <w:r w:rsidRPr="00D84C68">
        <w:rPr>
          <w:rFonts w:eastAsia="MS Mincho" w:cs="Arial"/>
          <w:szCs w:val="20"/>
        </w:rPr>
        <w:t xml:space="preserve">The proposed development triggers code assessment and has been assessed in accordance with Section 45(3) of the </w:t>
      </w:r>
      <w:r w:rsidRPr="00D84C68">
        <w:rPr>
          <w:rFonts w:eastAsia="MS Mincho" w:cs="Arial"/>
          <w:i/>
          <w:szCs w:val="20"/>
        </w:rPr>
        <w:t>Planning Act 2016.</w:t>
      </w:r>
    </w:p>
    <w:p w14:paraId="5B3CFD30" w14:textId="77777777" w:rsidR="009F2F64" w:rsidRPr="00D84C68" w:rsidRDefault="009F2F64" w:rsidP="00BF564A">
      <w:pPr>
        <w:numPr>
          <w:ilvl w:val="1"/>
          <w:numId w:val="3"/>
        </w:numPr>
        <w:spacing w:after="160" w:line="276" w:lineRule="auto"/>
        <w:rPr>
          <w:rFonts w:eastAsia="MS Mincho" w:cs="Arial"/>
          <w:b/>
          <w:szCs w:val="20"/>
        </w:rPr>
      </w:pPr>
      <w:r w:rsidRPr="00D84C68">
        <w:rPr>
          <w:rFonts w:eastAsia="MS Mincho" w:cs="Arial"/>
          <w:b/>
          <w:szCs w:val="20"/>
        </w:rPr>
        <w:t>State Planning instruments</w:t>
      </w:r>
    </w:p>
    <w:p w14:paraId="4DCA0E47" w14:textId="77777777" w:rsidR="009F2F64" w:rsidRDefault="009F2F64" w:rsidP="009F2F64">
      <w:pPr>
        <w:spacing w:after="160" w:line="276" w:lineRule="auto"/>
        <w:rPr>
          <w:rFonts w:eastAsia="MS Mincho" w:cs="Arial"/>
          <w:szCs w:val="20"/>
        </w:rPr>
      </w:pPr>
      <w:r w:rsidRPr="00D84C68">
        <w:rPr>
          <w:rFonts w:eastAsia="MS Mincho" w:cs="Arial"/>
          <w:szCs w:val="20"/>
        </w:rPr>
        <w:t xml:space="preserve">The application has been assessed against the following instruments: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8"/>
        <w:gridCol w:w="5728"/>
      </w:tblGrid>
      <w:tr w:rsidR="009F2F64" w:rsidRPr="00055F10" w14:paraId="44EC2F59" w14:textId="77777777" w:rsidTr="005E0BCE">
        <w:trPr>
          <w:jc w:val="center"/>
        </w:trPr>
        <w:tc>
          <w:tcPr>
            <w:tcW w:w="3369" w:type="dxa"/>
            <w:shd w:val="clear" w:color="auto" w:fill="D9D9D9"/>
          </w:tcPr>
          <w:p w14:paraId="5B928C96" w14:textId="77777777" w:rsidR="009F2F64" w:rsidRPr="00055F10" w:rsidRDefault="009F2F64" w:rsidP="0015399D">
            <w:pPr>
              <w:spacing w:before="40" w:after="40" w:line="276" w:lineRule="auto"/>
              <w:rPr>
                <w:rFonts w:cs="Arial"/>
                <w:b/>
                <w:szCs w:val="20"/>
              </w:rPr>
            </w:pPr>
            <w:r w:rsidRPr="00055F10">
              <w:rPr>
                <w:rFonts w:cs="Arial"/>
                <w:b/>
                <w:szCs w:val="20"/>
              </w:rPr>
              <w:t>Instrument</w:t>
            </w:r>
          </w:p>
        </w:tc>
        <w:tc>
          <w:tcPr>
            <w:tcW w:w="5873" w:type="dxa"/>
            <w:shd w:val="clear" w:color="auto" w:fill="D9D9D9"/>
          </w:tcPr>
          <w:p w14:paraId="20284BAF" w14:textId="77777777" w:rsidR="009F2F64" w:rsidRPr="00055F10" w:rsidRDefault="009F2F64" w:rsidP="0015399D">
            <w:pPr>
              <w:spacing w:before="40" w:after="40" w:line="276" w:lineRule="auto"/>
              <w:rPr>
                <w:rFonts w:cs="Arial"/>
                <w:b/>
                <w:szCs w:val="20"/>
              </w:rPr>
            </w:pPr>
            <w:r w:rsidRPr="00055F10">
              <w:rPr>
                <w:rFonts w:cs="Arial"/>
                <w:b/>
                <w:szCs w:val="20"/>
              </w:rPr>
              <w:t>Comment</w:t>
            </w:r>
          </w:p>
        </w:tc>
      </w:tr>
      <w:tr w:rsidR="009F2F64" w:rsidRPr="00055F10" w14:paraId="4EA2848C" w14:textId="77777777" w:rsidTr="005E0BCE">
        <w:trPr>
          <w:jc w:val="center"/>
        </w:trPr>
        <w:tc>
          <w:tcPr>
            <w:tcW w:w="3369" w:type="dxa"/>
            <w:shd w:val="clear" w:color="auto" w:fill="auto"/>
          </w:tcPr>
          <w:p w14:paraId="33E13AB5" w14:textId="77777777" w:rsidR="009F2F64" w:rsidRPr="00055F10" w:rsidRDefault="009F2F64" w:rsidP="0015399D">
            <w:pPr>
              <w:spacing w:before="40" w:after="40" w:line="276" w:lineRule="auto"/>
              <w:rPr>
                <w:rFonts w:cs="Arial"/>
                <w:szCs w:val="20"/>
              </w:rPr>
            </w:pPr>
            <w:r w:rsidRPr="00055F10">
              <w:rPr>
                <w:rFonts w:cs="Arial"/>
                <w:szCs w:val="20"/>
              </w:rPr>
              <w:t>State Planning Policy</w:t>
            </w:r>
          </w:p>
        </w:tc>
        <w:tc>
          <w:tcPr>
            <w:tcW w:w="5873" w:type="dxa"/>
            <w:shd w:val="clear" w:color="auto" w:fill="auto"/>
          </w:tcPr>
          <w:p w14:paraId="6295EF45" w14:textId="77777777" w:rsidR="009F2F64" w:rsidRPr="00055F10" w:rsidRDefault="009F2F64" w:rsidP="0015399D">
            <w:pPr>
              <w:spacing w:before="40" w:after="40" w:line="276" w:lineRule="auto"/>
              <w:rPr>
                <w:rFonts w:cs="Arial"/>
                <w:szCs w:val="20"/>
              </w:rPr>
            </w:pPr>
            <w:r w:rsidRPr="00055F10">
              <w:rPr>
                <w:rFonts w:cs="Arial"/>
                <w:szCs w:val="20"/>
              </w:rPr>
              <w:t>The City Plan appropriately reflects all aspects of the State Planning Policy apart from aspects relating to natural hazards, risk and resilience (coastal hazards).</w:t>
            </w:r>
          </w:p>
          <w:p w14:paraId="2D0908C7" w14:textId="77777777" w:rsidR="009F2F64" w:rsidRPr="00055F10" w:rsidRDefault="009F2F64" w:rsidP="00D006A9">
            <w:pPr>
              <w:spacing w:before="40" w:after="40" w:line="276" w:lineRule="auto"/>
              <w:rPr>
                <w:szCs w:val="20"/>
              </w:rPr>
            </w:pPr>
            <w:r w:rsidRPr="00055F10">
              <w:rPr>
                <w:szCs w:val="20"/>
              </w:rPr>
              <w:t>The proposal</w:t>
            </w:r>
            <w:r w:rsidR="00201C9F" w:rsidRPr="00055F10">
              <w:rPr>
                <w:szCs w:val="20"/>
              </w:rPr>
              <w:t xml:space="preserve"> </w:t>
            </w:r>
            <w:r w:rsidR="00013ADB" w:rsidRPr="00013ADB">
              <w:rPr>
                <w:szCs w:val="20"/>
              </w:rPr>
              <w:t>does not</w:t>
            </w:r>
            <w:r w:rsidR="00201C9F" w:rsidRPr="00013ADB">
              <w:rPr>
                <w:szCs w:val="20"/>
              </w:rPr>
              <w:t xml:space="preserve"> </w:t>
            </w:r>
            <w:r w:rsidRPr="00013ADB">
              <w:rPr>
                <w:szCs w:val="20"/>
              </w:rPr>
              <w:t>trigger</w:t>
            </w:r>
            <w:r w:rsidRPr="00055F10">
              <w:rPr>
                <w:szCs w:val="20"/>
              </w:rPr>
              <w:t xml:space="preserve"> assessment against any assessment benchmarks relating to natural hazards, risk and resilience (coastal hazards). </w:t>
            </w:r>
          </w:p>
        </w:tc>
      </w:tr>
      <w:tr w:rsidR="009F2F64" w:rsidRPr="00055F10" w14:paraId="65198616" w14:textId="77777777" w:rsidTr="005E0BCE">
        <w:trPr>
          <w:jc w:val="center"/>
        </w:trPr>
        <w:tc>
          <w:tcPr>
            <w:tcW w:w="3369" w:type="dxa"/>
            <w:shd w:val="clear" w:color="auto" w:fill="auto"/>
          </w:tcPr>
          <w:p w14:paraId="4BC3C8EC" w14:textId="77777777" w:rsidR="009F2F64" w:rsidRPr="00055F10" w:rsidRDefault="009F2F64" w:rsidP="0015399D">
            <w:pPr>
              <w:spacing w:before="40" w:after="40" w:line="276" w:lineRule="auto"/>
              <w:rPr>
                <w:rFonts w:cs="Arial"/>
                <w:szCs w:val="20"/>
              </w:rPr>
            </w:pPr>
            <w:r w:rsidRPr="00055F10">
              <w:rPr>
                <w:rFonts w:cs="Arial"/>
                <w:szCs w:val="20"/>
              </w:rPr>
              <w:t>South East Queensland Regional Plan</w:t>
            </w:r>
          </w:p>
        </w:tc>
        <w:tc>
          <w:tcPr>
            <w:tcW w:w="5873" w:type="dxa"/>
            <w:shd w:val="clear" w:color="auto" w:fill="auto"/>
          </w:tcPr>
          <w:p w14:paraId="30FFEC50" w14:textId="77777777" w:rsidR="009F2F64" w:rsidRPr="00055F10" w:rsidRDefault="009F2F64" w:rsidP="0015399D">
            <w:pPr>
              <w:spacing w:before="40" w:after="40" w:line="276" w:lineRule="auto"/>
              <w:rPr>
                <w:rFonts w:cs="Arial"/>
                <w:szCs w:val="20"/>
              </w:rPr>
            </w:pPr>
            <w:r w:rsidRPr="00055F10">
              <w:rPr>
                <w:szCs w:val="20"/>
              </w:rPr>
              <w:t>The proposal is consistent with the goals, elements and strategies; and the Southern Sub-regional directions of the South East Queensland Regional Plan 2017 (</w:t>
            </w:r>
            <w:proofErr w:type="spellStart"/>
            <w:r w:rsidRPr="00055F10">
              <w:rPr>
                <w:szCs w:val="20"/>
              </w:rPr>
              <w:t>ShapingSEQ</w:t>
            </w:r>
            <w:proofErr w:type="spellEnd"/>
            <w:r w:rsidRPr="00055F10">
              <w:rPr>
                <w:szCs w:val="20"/>
              </w:rPr>
              <w:t>).</w:t>
            </w:r>
          </w:p>
        </w:tc>
      </w:tr>
      <w:tr w:rsidR="009F2F64" w:rsidRPr="00055F10" w14:paraId="7F405230" w14:textId="77777777" w:rsidTr="005E0BCE">
        <w:trPr>
          <w:jc w:val="center"/>
        </w:trPr>
        <w:tc>
          <w:tcPr>
            <w:tcW w:w="3369" w:type="dxa"/>
            <w:shd w:val="clear" w:color="auto" w:fill="auto"/>
          </w:tcPr>
          <w:p w14:paraId="1F39EFB5" w14:textId="77777777" w:rsidR="009F2F64" w:rsidRPr="00055F10" w:rsidRDefault="009F2F64" w:rsidP="0015399D">
            <w:pPr>
              <w:spacing w:before="40" w:after="40" w:line="276" w:lineRule="auto"/>
              <w:rPr>
                <w:rFonts w:cs="Arial"/>
                <w:i/>
                <w:szCs w:val="20"/>
              </w:rPr>
            </w:pPr>
            <w:r w:rsidRPr="00055F10">
              <w:rPr>
                <w:rFonts w:cs="Arial"/>
                <w:i/>
                <w:szCs w:val="20"/>
              </w:rPr>
              <w:t>Planning Regulation 2017</w:t>
            </w:r>
          </w:p>
          <w:p w14:paraId="0CADB3F2" w14:textId="77777777" w:rsidR="009F2F64" w:rsidRPr="00055F10" w:rsidRDefault="009F2F64" w:rsidP="0015399D">
            <w:pPr>
              <w:spacing w:before="40" w:after="40" w:line="276" w:lineRule="auto"/>
              <w:rPr>
                <w:rFonts w:cs="Arial"/>
                <w:i/>
                <w:szCs w:val="20"/>
              </w:rPr>
            </w:pPr>
          </w:p>
        </w:tc>
        <w:tc>
          <w:tcPr>
            <w:tcW w:w="5873" w:type="dxa"/>
            <w:shd w:val="clear" w:color="auto" w:fill="auto"/>
          </w:tcPr>
          <w:p w14:paraId="7EDCFF6F" w14:textId="77777777" w:rsidR="009F2F64" w:rsidRPr="00055F10" w:rsidRDefault="009F2F64" w:rsidP="00A23C7D">
            <w:pPr>
              <w:widowControl w:val="0"/>
              <w:spacing w:before="60" w:after="60" w:line="276" w:lineRule="auto"/>
              <w:rPr>
                <w:rFonts w:cs="Arial"/>
                <w:szCs w:val="20"/>
              </w:rPr>
            </w:pPr>
            <w:r w:rsidRPr="00055F10">
              <w:rPr>
                <w:szCs w:val="20"/>
              </w:rPr>
              <w:t xml:space="preserve">The proposal does not trigger assessment against any assessment benchmarks listed in a Schedule of the </w:t>
            </w:r>
            <w:r w:rsidRPr="00055F10">
              <w:rPr>
                <w:i/>
                <w:szCs w:val="20"/>
              </w:rPr>
              <w:t>Planning Regulation 2017</w:t>
            </w:r>
            <w:r w:rsidRPr="00055F10">
              <w:rPr>
                <w:szCs w:val="20"/>
              </w:rPr>
              <w:t>.</w:t>
            </w:r>
          </w:p>
        </w:tc>
      </w:tr>
      <w:tr w:rsidR="00DE2115" w:rsidRPr="00055F10" w14:paraId="5868E160" w14:textId="77777777" w:rsidTr="00DE2115">
        <w:trPr>
          <w:jc w:val="center"/>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619DE7DB" w14:textId="77777777" w:rsidR="00DE2115" w:rsidRPr="00DE2115" w:rsidRDefault="00DE2115" w:rsidP="00DE2115">
            <w:pPr>
              <w:spacing w:before="40" w:after="40" w:line="276" w:lineRule="auto"/>
              <w:rPr>
                <w:rFonts w:cs="Arial"/>
                <w:i/>
                <w:szCs w:val="20"/>
              </w:rPr>
            </w:pPr>
            <w:r w:rsidRPr="00DE2115">
              <w:rPr>
                <w:rFonts w:cs="Arial"/>
                <w:i/>
                <w:szCs w:val="20"/>
              </w:rPr>
              <w:t xml:space="preserve">Schedule 12 (Particular reconfiguring a lot requiring code assessment) of the Planning Regulation 2017 </w:t>
            </w:r>
          </w:p>
        </w:tc>
        <w:tc>
          <w:tcPr>
            <w:tcW w:w="5873" w:type="dxa"/>
            <w:tcBorders>
              <w:top w:val="single" w:sz="4" w:space="0" w:color="auto"/>
              <w:left w:val="single" w:sz="4" w:space="0" w:color="auto"/>
              <w:bottom w:val="single" w:sz="4" w:space="0" w:color="auto"/>
              <w:right w:val="single" w:sz="4" w:space="0" w:color="auto"/>
            </w:tcBorders>
            <w:shd w:val="clear" w:color="auto" w:fill="auto"/>
          </w:tcPr>
          <w:p w14:paraId="01D4B679" w14:textId="77777777" w:rsidR="00DE2115" w:rsidRPr="00055F10" w:rsidRDefault="00DE2115" w:rsidP="003112B6">
            <w:pPr>
              <w:widowControl w:val="0"/>
              <w:spacing w:before="60" w:after="60" w:line="276" w:lineRule="auto"/>
              <w:rPr>
                <w:szCs w:val="20"/>
              </w:rPr>
            </w:pPr>
            <w:r w:rsidRPr="0078421C">
              <w:rPr>
                <w:szCs w:val="20"/>
              </w:rPr>
              <w:t>The proposal does not trigger assessment against any assessment benchmarks in Schedule 12 (Particular reconfiguring a lot requiring code assessment) of the Planning Regulation 2017.</w:t>
            </w:r>
          </w:p>
        </w:tc>
      </w:tr>
    </w:tbl>
    <w:p w14:paraId="4A9AFA2A" w14:textId="77777777" w:rsidR="009F2F64" w:rsidRDefault="009F2F64" w:rsidP="009F2F64">
      <w:pPr>
        <w:spacing w:line="276" w:lineRule="auto"/>
        <w:rPr>
          <w:rFonts w:eastAsia="MS Mincho" w:cs="Arial"/>
          <w:szCs w:val="20"/>
          <w:highlight w:val="yellow"/>
        </w:rPr>
      </w:pPr>
    </w:p>
    <w:p w14:paraId="367C0961" w14:textId="77777777" w:rsidR="009F2F64" w:rsidRPr="00D84C68" w:rsidRDefault="009F2F64" w:rsidP="00BF564A">
      <w:pPr>
        <w:pStyle w:val="Heading2"/>
        <w:keepNext w:val="0"/>
        <w:keepLines w:val="0"/>
        <w:numPr>
          <w:ilvl w:val="1"/>
          <w:numId w:val="3"/>
        </w:numPr>
        <w:spacing w:before="0" w:after="160" w:line="360" w:lineRule="auto"/>
        <w:rPr>
          <w:rFonts w:eastAsia="MS Mincho"/>
          <w:sz w:val="20"/>
          <w:szCs w:val="20"/>
        </w:rPr>
      </w:pPr>
      <w:r w:rsidRPr="00D84C68">
        <w:rPr>
          <w:rFonts w:eastAsia="MS Mincho"/>
          <w:sz w:val="20"/>
          <w:szCs w:val="20"/>
        </w:rPr>
        <w:t>City Plan</w:t>
      </w:r>
    </w:p>
    <w:p w14:paraId="4F80AC33" w14:textId="77777777" w:rsidR="009F2F64" w:rsidRPr="00D84C68" w:rsidRDefault="009F2F64" w:rsidP="009F2F64">
      <w:pPr>
        <w:spacing w:after="160" w:line="276" w:lineRule="auto"/>
        <w:rPr>
          <w:rFonts w:eastAsia="MS Mincho" w:cs="Arial"/>
          <w:szCs w:val="20"/>
        </w:rPr>
      </w:pPr>
      <w:r w:rsidRPr="00D84C68">
        <w:rPr>
          <w:rFonts w:cs="Arial"/>
          <w:szCs w:val="20"/>
        </w:rPr>
        <w:t>The following is an assessment of the application against the City Plan.</w:t>
      </w:r>
    </w:p>
    <w:p w14:paraId="165AF1D4" w14:textId="77777777" w:rsidR="001C2A17" w:rsidRPr="001C2A17" w:rsidRDefault="009F2F64" w:rsidP="00BF564A">
      <w:pPr>
        <w:pStyle w:val="Heading3"/>
        <w:keepNext w:val="0"/>
        <w:keepLines w:val="0"/>
        <w:numPr>
          <w:ilvl w:val="2"/>
          <w:numId w:val="3"/>
        </w:numPr>
        <w:spacing w:before="0" w:after="160" w:line="360" w:lineRule="auto"/>
        <w:rPr>
          <w:rFonts w:eastAsia="MS Mincho"/>
          <w:sz w:val="20"/>
          <w:szCs w:val="20"/>
        </w:rPr>
      </w:pPr>
      <w:r w:rsidRPr="00D84C68">
        <w:rPr>
          <w:rFonts w:eastAsia="MS Mincho"/>
          <w:sz w:val="20"/>
          <w:szCs w:val="20"/>
        </w:rPr>
        <w:t xml:space="preserve">Strategic framework </w:t>
      </w:r>
    </w:p>
    <w:p w14:paraId="39FC0890" w14:textId="77777777" w:rsidR="009F2F64" w:rsidRPr="00983776" w:rsidRDefault="009F2F64" w:rsidP="009F2F64">
      <w:pPr>
        <w:spacing w:after="160" w:line="276" w:lineRule="auto"/>
        <w:rPr>
          <w:rFonts w:eastAsia="Times New Roman"/>
          <w:szCs w:val="20"/>
        </w:rPr>
      </w:pPr>
      <w:r w:rsidRPr="00983776">
        <w:rPr>
          <w:rFonts w:eastAsia="Times New Roman"/>
          <w:szCs w:val="20"/>
        </w:rPr>
        <w:t xml:space="preserve">The proposal is code assessment and does not trigger assessment against the strategic framework. </w:t>
      </w:r>
    </w:p>
    <w:p w14:paraId="14E15F25" w14:textId="77777777" w:rsidR="009F2F64" w:rsidRPr="00983776" w:rsidRDefault="009F2F64" w:rsidP="009F2F64">
      <w:pPr>
        <w:spacing w:after="160" w:line="276" w:lineRule="auto"/>
        <w:rPr>
          <w:rFonts w:eastAsia="Times New Roman"/>
          <w:szCs w:val="20"/>
        </w:rPr>
      </w:pPr>
      <w:r w:rsidRPr="00983776">
        <w:rPr>
          <w:rFonts w:eastAsia="Times New Roman"/>
          <w:szCs w:val="20"/>
        </w:rPr>
        <w:t xml:space="preserve">The </w:t>
      </w:r>
      <w:r w:rsidRPr="00A13183">
        <w:rPr>
          <w:rFonts w:eastAsia="Times New Roman"/>
          <w:i/>
          <w:szCs w:val="20"/>
        </w:rPr>
        <w:t>Planning Act 2016</w:t>
      </w:r>
      <w:r w:rsidRPr="00983776">
        <w:rPr>
          <w:rFonts w:eastAsia="Times New Roman"/>
          <w:szCs w:val="20"/>
        </w:rPr>
        <w:t xml:space="preserve"> requires codes assessable development (bounded assessment) to be carried out only against the assessment benchmarks stated in the categorising instrument (City Plan) and have regard to matters prescribed by the regulation. </w:t>
      </w:r>
    </w:p>
    <w:p w14:paraId="250BD853" w14:textId="77777777" w:rsidR="009F2F64" w:rsidRDefault="009F2F64" w:rsidP="009F2F64">
      <w:pPr>
        <w:spacing w:after="160" w:line="276" w:lineRule="auto"/>
        <w:rPr>
          <w:rFonts w:eastAsia="Times New Roman"/>
          <w:szCs w:val="20"/>
        </w:rPr>
      </w:pPr>
      <w:r w:rsidRPr="00983776">
        <w:rPr>
          <w:rFonts w:eastAsia="Times New Roman"/>
          <w:szCs w:val="20"/>
        </w:rPr>
        <w:t xml:space="preserve">Section 43 (2) (c) of the </w:t>
      </w:r>
      <w:r w:rsidRPr="00BE5676">
        <w:rPr>
          <w:rFonts w:eastAsia="Times New Roman"/>
          <w:i/>
          <w:szCs w:val="20"/>
        </w:rPr>
        <w:t>Planning Act 2016</w:t>
      </w:r>
      <w:r w:rsidRPr="00983776">
        <w:rPr>
          <w:rFonts w:eastAsia="Times New Roman"/>
          <w:szCs w:val="20"/>
        </w:rPr>
        <w:t xml:space="preserve"> states for code assessment, a strategic outcome (strategic framework) is not an assessment benchmark.</w:t>
      </w:r>
    </w:p>
    <w:p w14:paraId="52769F60" w14:textId="77777777" w:rsidR="00505392" w:rsidRPr="004164B1" w:rsidRDefault="00505392" w:rsidP="00505392">
      <w:pPr>
        <w:spacing w:after="160" w:line="276" w:lineRule="auto"/>
        <w:rPr>
          <w:rFonts w:eastAsia="Times New Roman"/>
          <w:b/>
          <w:szCs w:val="20"/>
        </w:rPr>
      </w:pPr>
      <w:r w:rsidRPr="004164B1">
        <w:rPr>
          <w:rFonts w:eastAsia="Times New Roman"/>
          <w:b/>
          <w:szCs w:val="20"/>
        </w:rPr>
        <w:t>5.3.2</w:t>
      </w:r>
      <w:r w:rsidRPr="004164B1">
        <w:rPr>
          <w:rFonts w:eastAsia="Times New Roman"/>
          <w:b/>
          <w:szCs w:val="20"/>
        </w:rPr>
        <w:tab/>
        <w:t>Zone</w:t>
      </w:r>
    </w:p>
    <w:p w14:paraId="2BCCFAB2" w14:textId="77777777" w:rsidR="00505392" w:rsidRPr="004164B1" w:rsidRDefault="00505392" w:rsidP="00505392">
      <w:pPr>
        <w:spacing w:after="160" w:line="276" w:lineRule="auto"/>
        <w:rPr>
          <w:rFonts w:eastAsia="MS Mincho" w:cs="Arial"/>
          <w:szCs w:val="20"/>
        </w:rPr>
      </w:pPr>
      <w:r>
        <w:rPr>
          <w:rFonts w:eastAsia="MS Mincho" w:cs="Arial"/>
          <w:szCs w:val="20"/>
        </w:rPr>
        <w:t xml:space="preserve">The site is located within the </w:t>
      </w:r>
      <w:r w:rsidR="009D23B8">
        <w:rPr>
          <w:rFonts w:cs="Arial"/>
          <w:szCs w:val="20"/>
        </w:rPr>
        <w:t>Rural residential</w:t>
      </w:r>
      <w:r w:rsidR="00013ADB">
        <w:rPr>
          <w:rFonts w:cs="Arial"/>
          <w:szCs w:val="20"/>
        </w:rPr>
        <w:t xml:space="preserve"> </w:t>
      </w:r>
      <w:r>
        <w:rPr>
          <w:rFonts w:eastAsia="MS Mincho" w:cs="Arial"/>
          <w:szCs w:val="20"/>
        </w:rPr>
        <w:t xml:space="preserve">zone. </w:t>
      </w:r>
    </w:p>
    <w:p w14:paraId="71BA49D0" w14:textId="77777777" w:rsidR="00013ADB" w:rsidRPr="00013ADB" w:rsidRDefault="00013ADB" w:rsidP="00013ADB">
      <w:pPr>
        <w:spacing w:after="160" w:line="276" w:lineRule="auto"/>
        <w:rPr>
          <w:rFonts w:cs="Arial"/>
          <w:i/>
          <w:iCs/>
          <w:szCs w:val="20"/>
        </w:rPr>
      </w:pPr>
      <w:r>
        <w:rPr>
          <w:rFonts w:cs="Arial"/>
          <w:i/>
          <w:iCs/>
          <w:szCs w:val="20"/>
        </w:rPr>
        <w:t>“</w:t>
      </w:r>
      <w:r w:rsidR="00E74EDD" w:rsidRPr="00E74EDD">
        <w:rPr>
          <w:rFonts w:cs="Arial"/>
          <w:i/>
          <w:iCs/>
          <w:szCs w:val="20"/>
        </w:rPr>
        <w:t>The purpose of the Rural residential zone code is to provide for residential development on large lots where local government infrastructure and services may not be provided on the basis that the intensity of residential development is generally dispersed.</w:t>
      </w:r>
      <w:r w:rsidR="00E74EDD">
        <w:rPr>
          <w:rFonts w:cs="Arial"/>
          <w:i/>
          <w:iCs/>
          <w:szCs w:val="20"/>
        </w:rPr>
        <w:t>”</w:t>
      </w:r>
    </w:p>
    <w:p w14:paraId="12AEB7E3" w14:textId="77777777" w:rsidR="00401A97" w:rsidRDefault="00401A97" w:rsidP="00401A97">
      <w:pPr>
        <w:spacing w:after="160" w:line="276" w:lineRule="auto"/>
        <w:rPr>
          <w:rFonts w:eastAsia="Times New Roman"/>
          <w:szCs w:val="20"/>
        </w:rPr>
      </w:pPr>
      <w:r w:rsidRPr="0027773C">
        <w:rPr>
          <w:rFonts w:eastAsia="Times New Roman"/>
          <w:szCs w:val="20"/>
        </w:rPr>
        <w:t xml:space="preserve">The proposal is for </w:t>
      </w:r>
      <w:r>
        <w:rPr>
          <w:rFonts w:eastAsia="Times New Roman"/>
          <w:szCs w:val="20"/>
        </w:rPr>
        <w:t>a</w:t>
      </w:r>
      <w:r w:rsidR="005E0BCE">
        <w:rPr>
          <w:rFonts w:eastAsia="Times New Roman"/>
          <w:szCs w:val="20"/>
        </w:rPr>
        <w:t xml:space="preserve"> </w:t>
      </w:r>
      <w:r w:rsidR="00A82B8B">
        <w:rPr>
          <w:rFonts w:eastAsia="Times New Roman"/>
          <w:szCs w:val="20"/>
        </w:rPr>
        <w:t>two-lot</w:t>
      </w:r>
      <w:r>
        <w:rPr>
          <w:rFonts w:eastAsia="Times New Roman"/>
          <w:szCs w:val="20"/>
        </w:rPr>
        <w:t xml:space="preserve"> </w:t>
      </w:r>
      <w:r w:rsidR="00013ADB">
        <w:rPr>
          <w:rFonts w:cs="Arial"/>
          <w:szCs w:val="20"/>
        </w:rPr>
        <w:t xml:space="preserve">freehold subdivision </w:t>
      </w:r>
      <w:r>
        <w:rPr>
          <w:rFonts w:eastAsia="Times New Roman"/>
          <w:szCs w:val="20"/>
        </w:rPr>
        <w:t>and subject to meeting the outcomes of the zone code, is an envisaged development</w:t>
      </w:r>
      <w:r w:rsidR="00FB4F3E">
        <w:rPr>
          <w:rFonts w:eastAsia="Times New Roman"/>
          <w:szCs w:val="20"/>
        </w:rPr>
        <w:t xml:space="preserve"> for the zone</w:t>
      </w:r>
      <w:r>
        <w:rPr>
          <w:rFonts w:eastAsia="Times New Roman"/>
          <w:szCs w:val="20"/>
        </w:rPr>
        <w:t>.</w:t>
      </w:r>
    </w:p>
    <w:p w14:paraId="53D134BD" w14:textId="77777777" w:rsidR="00542BC3" w:rsidRDefault="00542BC3" w:rsidP="00542BC3">
      <w:pPr>
        <w:spacing w:after="160" w:line="276" w:lineRule="auto"/>
        <w:rPr>
          <w:rFonts w:eastAsia="Times New Roman"/>
          <w:szCs w:val="20"/>
        </w:rPr>
      </w:pPr>
      <w:r w:rsidRPr="00D10C35">
        <w:rPr>
          <w:rFonts w:eastAsia="Times New Roman"/>
          <w:szCs w:val="20"/>
        </w:rPr>
        <w:t xml:space="preserve">The subdivision is </w:t>
      </w:r>
      <w:r>
        <w:rPr>
          <w:rFonts w:eastAsia="Times New Roman"/>
          <w:szCs w:val="20"/>
        </w:rPr>
        <w:t>concluded as appropriate for the following reasons:</w:t>
      </w:r>
      <w:r w:rsidRPr="00D10C35">
        <w:rPr>
          <w:rFonts w:eastAsia="Times New Roman"/>
          <w:szCs w:val="20"/>
        </w:rPr>
        <w:t xml:space="preserve"> </w:t>
      </w:r>
    </w:p>
    <w:p w14:paraId="1BE1161F" w14:textId="77777777" w:rsidR="000A04CA" w:rsidRPr="00686D58" w:rsidRDefault="00A82B8B" w:rsidP="00686D58">
      <w:pPr>
        <w:numPr>
          <w:ilvl w:val="0"/>
          <w:numId w:val="53"/>
        </w:numPr>
        <w:spacing w:after="160" w:line="276" w:lineRule="auto"/>
        <w:rPr>
          <w:rFonts w:cs="Arial"/>
          <w:szCs w:val="20"/>
        </w:rPr>
      </w:pPr>
      <w:r>
        <w:rPr>
          <w:rFonts w:eastAsia="Times New Roman"/>
          <w:szCs w:val="20"/>
        </w:rPr>
        <w:lastRenderedPageBreak/>
        <w:t>P</w:t>
      </w:r>
      <w:r w:rsidRPr="00A82B8B">
        <w:rPr>
          <w:rFonts w:eastAsia="Times New Roman"/>
          <w:szCs w:val="20"/>
        </w:rPr>
        <w:t>rovides</w:t>
      </w:r>
      <w:r>
        <w:rPr>
          <w:rFonts w:eastAsia="Times New Roman"/>
          <w:szCs w:val="20"/>
        </w:rPr>
        <w:t xml:space="preserve"> a</w:t>
      </w:r>
      <w:r w:rsidRPr="00A82B8B">
        <w:rPr>
          <w:rFonts w:eastAsia="Times New Roman"/>
          <w:szCs w:val="20"/>
        </w:rPr>
        <w:t xml:space="preserve"> practical shaped </w:t>
      </w:r>
      <w:r>
        <w:rPr>
          <w:rFonts w:eastAsia="Times New Roman"/>
          <w:szCs w:val="20"/>
        </w:rPr>
        <w:t>new lot for a future dwelling house</w:t>
      </w:r>
      <w:r w:rsidR="00686D58">
        <w:rPr>
          <w:rFonts w:eastAsia="Times New Roman"/>
          <w:szCs w:val="20"/>
        </w:rPr>
        <w:t>,</w:t>
      </w:r>
      <w:r w:rsidR="0094399E">
        <w:rPr>
          <w:rFonts w:eastAsia="Times New Roman"/>
          <w:szCs w:val="20"/>
        </w:rPr>
        <w:t xml:space="preserve"> t</w:t>
      </w:r>
      <w:r w:rsidR="008F130E">
        <w:rPr>
          <w:rFonts w:eastAsia="Times New Roman"/>
          <w:szCs w:val="20"/>
        </w:rPr>
        <w:t xml:space="preserve">hat </w:t>
      </w:r>
      <w:r w:rsidR="00686D58">
        <w:rPr>
          <w:rFonts w:eastAsia="Times New Roman"/>
          <w:szCs w:val="20"/>
        </w:rPr>
        <w:t xml:space="preserve">features a proposed development envelope </w:t>
      </w:r>
      <w:r w:rsidR="00B22BA4">
        <w:rPr>
          <w:rFonts w:eastAsia="Times New Roman"/>
          <w:szCs w:val="20"/>
        </w:rPr>
        <w:t>that</w:t>
      </w:r>
      <w:r w:rsidR="00686D58">
        <w:rPr>
          <w:rFonts w:eastAsia="Times New Roman"/>
          <w:szCs w:val="20"/>
        </w:rPr>
        <w:t xml:space="preserve"> </w:t>
      </w:r>
      <w:r w:rsidR="008F130E">
        <w:rPr>
          <w:rFonts w:eastAsia="Times New Roman"/>
          <w:szCs w:val="20"/>
        </w:rPr>
        <w:t xml:space="preserve">is located outside of </w:t>
      </w:r>
      <w:r w:rsidR="008F130E">
        <w:rPr>
          <w:rFonts w:cs="Arial"/>
          <w:szCs w:val="20"/>
        </w:rPr>
        <w:t>e</w:t>
      </w:r>
      <w:r w:rsidR="008F130E" w:rsidRPr="007B2940">
        <w:rPr>
          <w:rFonts w:cs="Arial"/>
          <w:szCs w:val="20"/>
        </w:rPr>
        <w:t>nvironmental significance overlay code</w:t>
      </w:r>
      <w:r w:rsidR="008F130E">
        <w:rPr>
          <w:rFonts w:cs="Arial"/>
          <w:szCs w:val="20"/>
        </w:rPr>
        <w:t xml:space="preserve"> and l</w:t>
      </w:r>
      <w:r w:rsidR="008F130E" w:rsidRPr="007B2940">
        <w:rPr>
          <w:rFonts w:cs="Arial"/>
          <w:szCs w:val="20"/>
        </w:rPr>
        <w:t>andslide hazard overlay cod</w:t>
      </w:r>
      <w:r w:rsidR="008F130E">
        <w:rPr>
          <w:rFonts w:cs="Arial"/>
          <w:szCs w:val="20"/>
        </w:rPr>
        <w:t>e</w:t>
      </w:r>
      <w:r w:rsidR="00686D58">
        <w:rPr>
          <w:rFonts w:cs="Arial"/>
          <w:szCs w:val="20"/>
        </w:rPr>
        <w:t>.</w:t>
      </w:r>
    </w:p>
    <w:p w14:paraId="251A6679" w14:textId="77777777" w:rsidR="00A82B8B" w:rsidRDefault="00B22BA4" w:rsidP="008F130E">
      <w:pPr>
        <w:numPr>
          <w:ilvl w:val="0"/>
          <w:numId w:val="53"/>
        </w:numPr>
        <w:spacing w:after="160" w:line="276" w:lineRule="auto"/>
        <w:rPr>
          <w:rFonts w:eastAsia="Times New Roman"/>
          <w:szCs w:val="20"/>
        </w:rPr>
      </w:pPr>
      <w:r>
        <w:rPr>
          <w:rFonts w:eastAsia="Times New Roman"/>
          <w:szCs w:val="20"/>
        </w:rPr>
        <w:t>There is no</w:t>
      </w:r>
      <w:r w:rsidR="008F130E">
        <w:rPr>
          <w:rFonts w:eastAsia="Times New Roman"/>
          <w:szCs w:val="20"/>
        </w:rPr>
        <w:t xml:space="preserve"> vegetation lost </w:t>
      </w:r>
      <w:r w:rsidR="00040B94">
        <w:rPr>
          <w:rFonts w:eastAsia="Times New Roman"/>
          <w:szCs w:val="20"/>
        </w:rPr>
        <w:t>with the proposed envelope</w:t>
      </w:r>
      <w:r w:rsidR="008F130E">
        <w:rPr>
          <w:rFonts w:eastAsia="Times New Roman"/>
          <w:szCs w:val="20"/>
        </w:rPr>
        <w:t xml:space="preserve"> being offset 10m from existing trees</w:t>
      </w:r>
      <w:r w:rsidR="00040B94">
        <w:rPr>
          <w:rFonts w:eastAsia="Times New Roman"/>
          <w:szCs w:val="20"/>
        </w:rPr>
        <w:t>.</w:t>
      </w:r>
    </w:p>
    <w:p w14:paraId="00DA072E" w14:textId="77777777" w:rsidR="00A82B8B" w:rsidRDefault="00A82B8B" w:rsidP="008F130E">
      <w:pPr>
        <w:numPr>
          <w:ilvl w:val="0"/>
          <w:numId w:val="53"/>
        </w:numPr>
        <w:spacing w:after="160" w:line="276" w:lineRule="auto"/>
        <w:rPr>
          <w:rFonts w:eastAsia="Times New Roman"/>
          <w:szCs w:val="20"/>
        </w:rPr>
      </w:pPr>
      <w:r>
        <w:rPr>
          <w:rFonts w:eastAsia="Times New Roman"/>
          <w:szCs w:val="20"/>
        </w:rPr>
        <w:t xml:space="preserve">Provides a </w:t>
      </w:r>
      <w:r w:rsidR="008B2967">
        <w:rPr>
          <w:rFonts w:eastAsia="Times New Roman"/>
          <w:szCs w:val="20"/>
        </w:rPr>
        <w:t xml:space="preserve">new </w:t>
      </w:r>
      <w:r>
        <w:rPr>
          <w:rFonts w:eastAsia="Times New Roman"/>
          <w:szCs w:val="20"/>
        </w:rPr>
        <w:t xml:space="preserve">lot </w:t>
      </w:r>
      <w:r w:rsidR="008B2967">
        <w:rPr>
          <w:rFonts w:eastAsia="Times New Roman"/>
          <w:szCs w:val="20"/>
        </w:rPr>
        <w:t xml:space="preserve">that meets the minimum lot size for the site and promotes </w:t>
      </w:r>
      <w:r w:rsidR="00C71FEC">
        <w:rPr>
          <w:rFonts w:eastAsia="Times New Roman"/>
          <w:szCs w:val="20"/>
        </w:rPr>
        <w:t>a</w:t>
      </w:r>
      <w:r w:rsidR="00C71FEC" w:rsidRPr="00C71FEC">
        <w:rPr>
          <w:rFonts w:eastAsia="Times New Roman"/>
          <w:szCs w:val="20"/>
        </w:rPr>
        <w:t xml:space="preserve"> large lot that </w:t>
      </w:r>
      <w:r w:rsidR="00C71FEC">
        <w:rPr>
          <w:rFonts w:eastAsia="Times New Roman"/>
          <w:szCs w:val="20"/>
        </w:rPr>
        <w:t>recognises</w:t>
      </w:r>
      <w:r w:rsidR="00C71FEC" w:rsidRPr="00C71FEC">
        <w:rPr>
          <w:rFonts w:eastAsia="Times New Roman"/>
          <w:szCs w:val="20"/>
        </w:rPr>
        <w:t xml:space="preserve"> the site’s inherent values, constraints and character and supports very low density</w:t>
      </w:r>
      <w:r w:rsidR="008B2967">
        <w:rPr>
          <w:rFonts w:eastAsia="Times New Roman"/>
          <w:szCs w:val="20"/>
        </w:rPr>
        <w:t xml:space="preserve">. </w:t>
      </w:r>
    </w:p>
    <w:p w14:paraId="47520D4F" w14:textId="77777777" w:rsidR="00542BC3" w:rsidRDefault="00542BC3" w:rsidP="008F130E">
      <w:pPr>
        <w:numPr>
          <w:ilvl w:val="0"/>
          <w:numId w:val="53"/>
        </w:numPr>
        <w:spacing w:after="160" w:line="276" w:lineRule="auto"/>
        <w:rPr>
          <w:rFonts w:eastAsia="Times New Roman"/>
          <w:szCs w:val="20"/>
        </w:rPr>
      </w:pPr>
      <w:r>
        <w:rPr>
          <w:rFonts w:eastAsia="Times New Roman"/>
          <w:szCs w:val="20"/>
        </w:rPr>
        <w:t>The</w:t>
      </w:r>
      <w:r w:rsidRPr="00AB1596">
        <w:rPr>
          <w:rFonts w:eastAsia="Times New Roman"/>
          <w:szCs w:val="20"/>
        </w:rPr>
        <w:t xml:space="preserve"> reconfiguring a lot supports the outcomes for the zone and is sensitive to the environment, topography, and landscape features.</w:t>
      </w:r>
    </w:p>
    <w:p w14:paraId="31D55FE0" w14:textId="77777777" w:rsidR="00542BC3" w:rsidRDefault="00542BC3" w:rsidP="008F130E">
      <w:pPr>
        <w:numPr>
          <w:ilvl w:val="0"/>
          <w:numId w:val="53"/>
        </w:numPr>
        <w:spacing w:after="160" w:line="276" w:lineRule="auto"/>
        <w:rPr>
          <w:rFonts w:eastAsia="Times New Roman"/>
          <w:szCs w:val="20"/>
        </w:rPr>
      </w:pPr>
      <w:r w:rsidRPr="00AB1596">
        <w:rPr>
          <w:rFonts w:eastAsia="Times New Roman"/>
          <w:szCs w:val="20"/>
        </w:rPr>
        <w:t>The proposed lots are designed to effectively facilitate separate freehold allotments</w:t>
      </w:r>
      <w:r>
        <w:rPr>
          <w:rFonts w:eastAsia="Times New Roman"/>
          <w:szCs w:val="20"/>
        </w:rPr>
        <w:t>.</w:t>
      </w:r>
    </w:p>
    <w:p w14:paraId="61CBE0F3" w14:textId="77777777" w:rsidR="00542BC3" w:rsidRPr="00AB1596" w:rsidRDefault="00542BC3" w:rsidP="008F130E">
      <w:pPr>
        <w:numPr>
          <w:ilvl w:val="0"/>
          <w:numId w:val="53"/>
        </w:numPr>
        <w:spacing w:after="160" w:line="276" w:lineRule="auto"/>
        <w:rPr>
          <w:rFonts w:eastAsia="Times New Roman"/>
          <w:szCs w:val="20"/>
        </w:rPr>
      </w:pPr>
      <w:r>
        <w:rPr>
          <w:rFonts w:eastAsia="Times New Roman"/>
          <w:szCs w:val="20"/>
        </w:rPr>
        <w:t xml:space="preserve">The lot designs </w:t>
      </w:r>
      <w:r w:rsidRPr="00AB1596">
        <w:rPr>
          <w:rFonts w:eastAsia="Times New Roman"/>
          <w:szCs w:val="20"/>
        </w:rPr>
        <w:t>protect</w:t>
      </w:r>
      <w:r>
        <w:rPr>
          <w:rFonts w:eastAsia="Times New Roman"/>
          <w:szCs w:val="20"/>
        </w:rPr>
        <w:t xml:space="preserve"> </w:t>
      </w:r>
      <w:r w:rsidRPr="00AB1596">
        <w:rPr>
          <w:rFonts w:eastAsia="Times New Roman"/>
          <w:szCs w:val="20"/>
        </w:rPr>
        <w:t>the amenity of adjacent residences.</w:t>
      </w:r>
    </w:p>
    <w:p w14:paraId="6581BC8B" w14:textId="77777777" w:rsidR="00542BC3" w:rsidRPr="00AB1596" w:rsidRDefault="00542BC3" w:rsidP="008F130E">
      <w:pPr>
        <w:numPr>
          <w:ilvl w:val="0"/>
          <w:numId w:val="53"/>
        </w:numPr>
        <w:spacing w:after="160" w:line="276" w:lineRule="auto"/>
        <w:rPr>
          <w:rFonts w:eastAsia="Times New Roman"/>
          <w:szCs w:val="20"/>
        </w:rPr>
      </w:pPr>
      <w:r>
        <w:rPr>
          <w:rFonts w:eastAsia="Times New Roman"/>
          <w:szCs w:val="20"/>
        </w:rPr>
        <w:t xml:space="preserve">The lots will </w:t>
      </w:r>
      <w:r w:rsidRPr="00AB1596">
        <w:rPr>
          <w:rFonts w:eastAsia="Times New Roman"/>
          <w:szCs w:val="20"/>
        </w:rPr>
        <w:t>visually integrate with the character of the locality.</w:t>
      </w:r>
    </w:p>
    <w:p w14:paraId="3D2AFA69" w14:textId="77777777" w:rsidR="00542BC3" w:rsidRPr="00AB1596" w:rsidRDefault="00542BC3" w:rsidP="008F130E">
      <w:pPr>
        <w:numPr>
          <w:ilvl w:val="0"/>
          <w:numId w:val="53"/>
        </w:numPr>
        <w:spacing w:after="160" w:line="276" w:lineRule="auto"/>
        <w:rPr>
          <w:rFonts w:eastAsia="Times New Roman"/>
          <w:szCs w:val="20"/>
        </w:rPr>
      </w:pPr>
      <w:r>
        <w:rPr>
          <w:rFonts w:eastAsia="Times New Roman"/>
          <w:szCs w:val="20"/>
        </w:rPr>
        <w:t xml:space="preserve">The lots </w:t>
      </w:r>
      <w:r w:rsidRPr="00AB1596">
        <w:rPr>
          <w:rFonts w:eastAsia="Times New Roman"/>
          <w:szCs w:val="20"/>
        </w:rPr>
        <w:t>provide adequate space for landscaping along street frontages.</w:t>
      </w:r>
    </w:p>
    <w:p w14:paraId="34D566C9" w14:textId="77777777" w:rsidR="00542BC3" w:rsidRPr="00AB1596" w:rsidRDefault="00BA6C5B" w:rsidP="008F130E">
      <w:pPr>
        <w:numPr>
          <w:ilvl w:val="0"/>
          <w:numId w:val="53"/>
        </w:numPr>
        <w:spacing w:after="160" w:line="276" w:lineRule="auto"/>
        <w:rPr>
          <w:rFonts w:eastAsia="Times New Roman"/>
          <w:szCs w:val="20"/>
        </w:rPr>
      </w:pPr>
      <w:r>
        <w:rPr>
          <w:rFonts w:eastAsia="Times New Roman"/>
          <w:szCs w:val="20"/>
        </w:rPr>
        <w:t>Despite lack of</w:t>
      </w:r>
      <w:r w:rsidR="00542BC3" w:rsidRPr="00AB1596">
        <w:rPr>
          <w:rFonts w:eastAsia="Times New Roman"/>
          <w:szCs w:val="20"/>
        </w:rPr>
        <w:t xml:space="preserve"> access to </w:t>
      </w:r>
      <w:r>
        <w:rPr>
          <w:rFonts w:eastAsia="Times New Roman"/>
          <w:szCs w:val="20"/>
        </w:rPr>
        <w:t xml:space="preserve">local government </w:t>
      </w:r>
      <w:r w:rsidR="00542BC3" w:rsidRPr="00AB1596">
        <w:rPr>
          <w:rFonts w:eastAsia="Times New Roman"/>
          <w:szCs w:val="20"/>
        </w:rPr>
        <w:t>services and facilities</w:t>
      </w:r>
      <w:r>
        <w:rPr>
          <w:rFonts w:eastAsia="Times New Roman"/>
          <w:szCs w:val="20"/>
        </w:rPr>
        <w:t xml:space="preserve"> the proposed development will be self-reliant with e</w:t>
      </w:r>
      <w:r w:rsidR="00542BC3" w:rsidRPr="00AB1596">
        <w:rPr>
          <w:rFonts w:eastAsia="Times New Roman"/>
          <w:szCs w:val="20"/>
        </w:rPr>
        <w:t>lectrical reticulation, telecommunications, pedestrian and vehicle access, and car parking.</w:t>
      </w:r>
    </w:p>
    <w:p w14:paraId="79D50249" w14:textId="77777777" w:rsidR="00542BC3" w:rsidRPr="00AB1596" w:rsidRDefault="00542BC3" w:rsidP="008F130E">
      <w:pPr>
        <w:numPr>
          <w:ilvl w:val="0"/>
          <w:numId w:val="53"/>
        </w:numPr>
        <w:spacing w:after="160" w:line="276" w:lineRule="auto"/>
        <w:rPr>
          <w:rFonts w:eastAsia="Times New Roman"/>
          <w:szCs w:val="20"/>
        </w:rPr>
      </w:pPr>
      <w:r w:rsidRPr="00AB1596">
        <w:rPr>
          <w:rFonts w:eastAsia="Times New Roman"/>
          <w:szCs w:val="20"/>
        </w:rPr>
        <w:t xml:space="preserve">Independent </w:t>
      </w:r>
      <w:r w:rsidR="00040B94">
        <w:rPr>
          <w:rFonts w:eastAsia="Times New Roman"/>
          <w:szCs w:val="20"/>
        </w:rPr>
        <w:t xml:space="preserve">private </w:t>
      </w:r>
      <w:r w:rsidRPr="00AB1596">
        <w:rPr>
          <w:rFonts w:eastAsia="Times New Roman"/>
          <w:szCs w:val="20"/>
        </w:rPr>
        <w:t xml:space="preserve">water </w:t>
      </w:r>
      <w:r w:rsidR="00B30BDD">
        <w:rPr>
          <w:rFonts w:eastAsia="Times New Roman"/>
          <w:szCs w:val="20"/>
        </w:rPr>
        <w:t>storage will be created</w:t>
      </w:r>
      <w:r w:rsidRPr="00AB1596">
        <w:rPr>
          <w:rFonts w:eastAsia="Times New Roman"/>
          <w:szCs w:val="20"/>
        </w:rPr>
        <w:t xml:space="preserve"> for </w:t>
      </w:r>
      <w:r w:rsidR="00B30BDD">
        <w:rPr>
          <w:rFonts w:eastAsia="Times New Roman"/>
          <w:szCs w:val="20"/>
        </w:rPr>
        <w:t>the new</w:t>
      </w:r>
      <w:r w:rsidRPr="00AB1596">
        <w:rPr>
          <w:rFonts w:eastAsia="Times New Roman"/>
          <w:szCs w:val="20"/>
        </w:rPr>
        <w:t xml:space="preserve"> freehold lot.</w:t>
      </w:r>
    </w:p>
    <w:p w14:paraId="7BC59F7B" w14:textId="77777777" w:rsidR="00542BC3" w:rsidRPr="0027773C" w:rsidRDefault="00542BC3" w:rsidP="00401A97">
      <w:pPr>
        <w:spacing w:after="160" w:line="276" w:lineRule="auto"/>
        <w:rPr>
          <w:rFonts w:eastAsia="Times New Roman"/>
          <w:szCs w:val="20"/>
        </w:rPr>
      </w:pPr>
      <w:r w:rsidRPr="0027773C">
        <w:rPr>
          <w:rFonts w:eastAsia="Times New Roman"/>
          <w:szCs w:val="20"/>
        </w:rPr>
        <w:t xml:space="preserve">The proposal is for </w:t>
      </w:r>
      <w:r>
        <w:rPr>
          <w:rFonts w:eastAsia="Times New Roman"/>
          <w:szCs w:val="20"/>
        </w:rPr>
        <w:t xml:space="preserve">a </w:t>
      </w:r>
      <w:r w:rsidR="008B2967">
        <w:rPr>
          <w:rFonts w:eastAsia="Times New Roman"/>
          <w:szCs w:val="20"/>
        </w:rPr>
        <w:t>two-lot</w:t>
      </w:r>
      <w:r>
        <w:rPr>
          <w:rFonts w:eastAsia="Times New Roman"/>
          <w:szCs w:val="20"/>
        </w:rPr>
        <w:t xml:space="preserve"> </w:t>
      </w:r>
      <w:r>
        <w:rPr>
          <w:rFonts w:cs="Arial"/>
          <w:szCs w:val="20"/>
        </w:rPr>
        <w:t xml:space="preserve">freehold subdivision </w:t>
      </w:r>
      <w:r>
        <w:rPr>
          <w:rFonts w:eastAsia="Times New Roman"/>
          <w:szCs w:val="20"/>
        </w:rPr>
        <w:t xml:space="preserve">is an envisaged development for the zone. </w:t>
      </w:r>
      <w:r w:rsidRPr="00D10C35">
        <w:rPr>
          <w:rFonts w:eastAsia="Times New Roman"/>
          <w:szCs w:val="20"/>
        </w:rPr>
        <w:t xml:space="preserve">Based on the above assessment it is considered the development complies </w:t>
      </w:r>
      <w:r>
        <w:rPr>
          <w:rFonts w:eastAsia="Times New Roman"/>
          <w:szCs w:val="20"/>
        </w:rPr>
        <w:t>with the intent of the</w:t>
      </w:r>
      <w:r w:rsidRPr="00D10C35">
        <w:rPr>
          <w:rFonts w:eastAsia="Times New Roman"/>
          <w:szCs w:val="20"/>
        </w:rPr>
        <w:t xml:space="preserve"> </w:t>
      </w:r>
      <w:r w:rsidR="00FD4C49">
        <w:rPr>
          <w:rFonts w:eastAsia="Times New Roman"/>
          <w:szCs w:val="20"/>
        </w:rPr>
        <w:t>Rural Residential Zone</w:t>
      </w:r>
      <w:r w:rsidRPr="00D10C35">
        <w:rPr>
          <w:rFonts w:eastAsia="Times New Roman"/>
          <w:szCs w:val="20"/>
        </w:rPr>
        <w:t xml:space="preserve"> code.   </w:t>
      </w:r>
    </w:p>
    <w:p w14:paraId="6784205A" w14:textId="77777777" w:rsidR="001C2A17" w:rsidRPr="00483078" w:rsidRDefault="009F2F64" w:rsidP="00BF564A">
      <w:pPr>
        <w:pStyle w:val="ListParagraph"/>
        <w:numPr>
          <w:ilvl w:val="2"/>
          <w:numId w:val="9"/>
        </w:numPr>
        <w:spacing w:after="160" w:line="360" w:lineRule="auto"/>
        <w:rPr>
          <w:rFonts w:eastAsia="MS Mincho" w:cs="Arial"/>
          <w:b/>
          <w:szCs w:val="20"/>
        </w:rPr>
      </w:pPr>
      <w:r w:rsidRPr="00483078">
        <w:rPr>
          <w:rFonts w:eastAsia="MS Mincho" w:cs="Arial"/>
          <w:b/>
          <w:szCs w:val="20"/>
        </w:rPr>
        <w:t>Assessment against the codes</w:t>
      </w:r>
    </w:p>
    <w:p w14:paraId="52DA0179" w14:textId="77777777" w:rsidR="009F2F64" w:rsidRPr="001763B6" w:rsidRDefault="009F2F64" w:rsidP="009F2F64">
      <w:pPr>
        <w:spacing w:after="160" w:line="276" w:lineRule="auto"/>
        <w:rPr>
          <w:rFonts w:eastAsia="Times New Roman"/>
          <w:szCs w:val="20"/>
        </w:rPr>
      </w:pPr>
      <w:r w:rsidRPr="001763B6">
        <w:rPr>
          <w:rFonts w:eastAsia="Times New Roman"/>
          <w:szCs w:val="20"/>
        </w:rPr>
        <w:t>Under the City Plan, compliance with a code can be achieved by either compliance with the purpose and overall outcomes of the code, or, compliance with either the performance outcomes or acceptable outcomes.  Acceptable outcomes are generally quantifiable provisions, with the performance and overall outcomes generally qualitative and performance based.</w:t>
      </w:r>
    </w:p>
    <w:p w14:paraId="10776490" w14:textId="77777777" w:rsidR="009F2F64" w:rsidRPr="001763B6" w:rsidRDefault="009F2F64" w:rsidP="009F2F64">
      <w:pPr>
        <w:spacing w:after="160" w:line="276" w:lineRule="auto"/>
        <w:rPr>
          <w:rFonts w:eastAsia="Times New Roman"/>
          <w:szCs w:val="20"/>
        </w:rPr>
      </w:pPr>
      <w:r w:rsidRPr="001763B6">
        <w:rPr>
          <w:rFonts w:eastAsia="Times New Roman"/>
          <w:szCs w:val="20"/>
        </w:rPr>
        <w:t xml:space="preserve">The </w:t>
      </w:r>
      <w:r w:rsidR="002F3705">
        <w:rPr>
          <w:rFonts w:eastAsia="Times New Roman"/>
          <w:szCs w:val="20"/>
        </w:rPr>
        <w:t xml:space="preserve">tables of assessment in Part 5 of City </w:t>
      </w:r>
      <w:r w:rsidRPr="001763B6">
        <w:rPr>
          <w:rFonts w:eastAsia="Times New Roman"/>
          <w:szCs w:val="20"/>
        </w:rPr>
        <w:t>Plan</w:t>
      </w:r>
      <w:r>
        <w:rPr>
          <w:rFonts w:eastAsia="Times New Roman"/>
          <w:szCs w:val="20"/>
        </w:rPr>
        <w:t xml:space="preserve"> </w:t>
      </w:r>
      <w:r w:rsidR="002F3705">
        <w:rPr>
          <w:rFonts w:eastAsia="Times New Roman"/>
          <w:szCs w:val="20"/>
        </w:rPr>
        <w:t xml:space="preserve">identify the applicable assessment benchmarks for the proposal outlined </w:t>
      </w:r>
      <w:r w:rsidRPr="001763B6">
        <w:rPr>
          <w:rFonts w:eastAsia="Times New Roman"/>
          <w:szCs w:val="20"/>
        </w:rPr>
        <w:t>in the table below:</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079"/>
        <w:gridCol w:w="2994"/>
      </w:tblGrid>
      <w:tr w:rsidR="009F2F64" w:rsidRPr="00055F10" w14:paraId="46A1F62D" w14:textId="77777777" w:rsidTr="0015399D">
        <w:trPr>
          <w:tblHeader/>
          <w:jc w:val="center"/>
        </w:trPr>
        <w:tc>
          <w:tcPr>
            <w:tcW w:w="2972" w:type="dxa"/>
            <w:shd w:val="clear" w:color="auto" w:fill="BFBFBF"/>
            <w:vAlign w:val="center"/>
          </w:tcPr>
          <w:p w14:paraId="4F59A77A" w14:textId="77777777" w:rsidR="009F2F64" w:rsidRPr="00D84C68" w:rsidRDefault="009F2F64" w:rsidP="00A23C7D">
            <w:pPr>
              <w:widowControl w:val="0"/>
              <w:spacing w:before="60" w:after="60" w:line="276" w:lineRule="auto"/>
              <w:jc w:val="center"/>
              <w:rPr>
                <w:rFonts w:eastAsia="MS Mincho" w:cs="Arial"/>
                <w:b/>
                <w:szCs w:val="20"/>
              </w:rPr>
            </w:pPr>
            <w:r w:rsidRPr="00D84C68">
              <w:rPr>
                <w:rFonts w:eastAsia="MS Mincho" w:cs="Arial"/>
                <w:b/>
                <w:szCs w:val="20"/>
              </w:rPr>
              <w:t>Zone code</w:t>
            </w:r>
          </w:p>
        </w:tc>
        <w:tc>
          <w:tcPr>
            <w:tcW w:w="3081" w:type="dxa"/>
            <w:shd w:val="clear" w:color="auto" w:fill="BFBFBF"/>
            <w:vAlign w:val="center"/>
          </w:tcPr>
          <w:p w14:paraId="3D7AD1E1" w14:textId="77777777" w:rsidR="009F2F64" w:rsidRPr="00D84C68" w:rsidRDefault="009F2F64" w:rsidP="00A23C7D">
            <w:pPr>
              <w:widowControl w:val="0"/>
              <w:spacing w:before="60" w:after="60" w:line="276" w:lineRule="auto"/>
              <w:jc w:val="center"/>
              <w:rPr>
                <w:rFonts w:eastAsia="MS Mincho" w:cs="Arial"/>
                <w:b/>
                <w:szCs w:val="20"/>
              </w:rPr>
            </w:pPr>
            <w:r w:rsidRPr="00D84C68">
              <w:rPr>
                <w:rFonts w:eastAsia="MS Mincho" w:cs="Arial"/>
                <w:b/>
                <w:szCs w:val="20"/>
              </w:rPr>
              <w:t>Overlay codes</w:t>
            </w:r>
          </w:p>
        </w:tc>
        <w:tc>
          <w:tcPr>
            <w:tcW w:w="3019" w:type="dxa"/>
            <w:shd w:val="clear" w:color="auto" w:fill="BFBFBF"/>
            <w:vAlign w:val="center"/>
          </w:tcPr>
          <w:p w14:paraId="2BD2876C" w14:textId="77777777" w:rsidR="009F2F64" w:rsidRPr="00D84C68" w:rsidRDefault="009F2F64" w:rsidP="00A23C7D">
            <w:pPr>
              <w:widowControl w:val="0"/>
              <w:spacing w:before="60" w:after="60" w:line="276" w:lineRule="auto"/>
              <w:jc w:val="center"/>
              <w:rPr>
                <w:rFonts w:eastAsia="MS Mincho" w:cs="Arial"/>
                <w:b/>
                <w:szCs w:val="20"/>
              </w:rPr>
            </w:pPr>
            <w:r w:rsidRPr="00D84C68">
              <w:rPr>
                <w:rFonts w:eastAsia="MS Mincho" w:cs="Arial"/>
                <w:b/>
                <w:szCs w:val="20"/>
              </w:rPr>
              <w:t>Development codes</w:t>
            </w:r>
          </w:p>
        </w:tc>
      </w:tr>
      <w:tr w:rsidR="009F2F64" w:rsidRPr="00055F10" w14:paraId="6D0D6A43" w14:textId="77777777" w:rsidTr="0015399D">
        <w:trPr>
          <w:jc w:val="center"/>
        </w:trPr>
        <w:tc>
          <w:tcPr>
            <w:tcW w:w="2972" w:type="dxa"/>
            <w:shd w:val="clear" w:color="auto" w:fill="auto"/>
          </w:tcPr>
          <w:p w14:paraId="4E6E022D" w14:textId="77777777" w:rsidR="009F2F64" w:rsidRPr="00D84C68" w:rsidRDefault="00FD4C49" w:rsidP="00BF564A">
            <w:pPr>
              <w:numPr>
                <w:ilvl w:val="0"/>
                <w:numId w:val="4"/>
              </w:numPr>
              <w:spacing w:before="40" w:after="40" w:line="276" w:lineRule="auto"/>
              <w:ind w:left="284" w:hanging="284"/>
              <w:rPr>
                <w:rFonts w:eastAsia="MS Mincho" w:cs="Arial"/>
                <w:szCs w:val="20"/>
              </w:rPr>
            </w:pPr>
            <w:r>
              <w:rPr>
                <w:rFonts w:eastAsia="MS Mincho" w:cs="Arial"/>
                <w:szCs w:val="20"/>
              </w:rPr>
              <w:t>Rural Residential Zone</w:t>
            </w:r>
            <w:r w:rsidR="009F2F64" w:rsidRPr="00D84C68">
              <w:rPr>
                <w:rFonts w:eastAsia="MS Mincho" w:cs="Arial"/>
                <w:szCs w:val="20"/>
              </w:rPr>
              <w:t xml:space="preserve"> code</w:t>
            </w:r>
          </w:p>
        </w:tc>
        <w:tc>
          <w:tcPr>
            <w:tcW w:w="3081" w:type="dxa"/>
            <w:shd w:val="clear" w:color="auto" w:fill="auto"/>
          </w:tcPr>
          <w:p w14:paraId="6D564C6A" w14:textId="77777777" w:rsidR="009F2F64" w:rsidRDefault="00F6024C" w:rsidP="00BF564A">
            <w:pPr>
              <w:numPr>
                <w:ilvl w:val="0"/>
                <w:numId w:val="2"/>
              </w:numPr>
              <w:spacing w:before="40" w:after="40" w:line="276" w:lineRule="auto"/>
              <w:ind w:left="284" w:hanging="284"/>
              <w:rPr>
                <w:rFonts w:eastAsia="MS Mincho" w:cs="Arial"/>
                <w:szCs w:val="20"/>
              </w:rPr>
            </w:pPr>
            <w:r>
              <w:rPr>
                <w:rFonts w:eastAsia="MS Mincho" w:cs="Arial"/>
                <w:szCs w:val="20"/>
              </w:rPr>
              <w:t>Airport and Environs</w:t>
            </w:r>
            <w:r w:rsidR="00F777F4">
              <w:rPr>
                <w:rFonts w:eastAsia="MS Mincho" w:cs="Arial"/>
                <w:szCs w:val="20"/>
              </w:rPr>
              <w:t>.</w:t>
            </w:r>
          </w:p>
          <w:p w14:paraId="22BE7712" w14:textId="77777777" w:rsidR="0035167F" w:rsidRPr="0035167F" w:rsidRDefault="0035167F" w:rsidP="00BF564A">
            <w:pPr>
              <w:numPr>
                <w:ilvl w:val="0"/>
                <w:numId w:val="2"/>
              </w:numPr>
              <w:spacing w:before="40" w:after="40" w:line="276" w:lineRule="auto"/>
              <w:ind w:left="284" w:hanging="284"/>
              <w:rPr>
                <w:rFonts w:eastAsia="MS Mincho" w:cs="Arial"/>
                <w:szCs w:val="20"/>
              </w:rPr>
            </w:pPr>
            <w:r>
              <w:t>Bushfire hazard</w:t>
            </w:r>
            <w:r w:rsidR="00F777F4">
              <w:t>.</w:t>
            </w:r>
            <w:r>
              <w:t> </w:t>
            </w:r>
          </w:p>
          <w:p w14:paraId="7FEAAB0D" w14:textId="77777777" w:rsidR="0035167F" w:rsidRPr="0035167F" w:rsidRDefault="0035167F" w:rsidP="00BF564A">
            <w:pPr>
              <w:numPr>
                <w:ilvl w:val="0"/>
                <w:numId w:val="2"/>
              </w:numPr>
              <w:spacing w:before="40" w:after="40" w:line="276" w:lineRule="auto"/>
              <w:ind w:left="284" w:hanging="284"/>
              <w:rPr>
                <w:rFonts w:eastAsia="MS Mincho" w:cs="Arial"/>
                <w:szCs w:val="20"/>
              </w:rPr>
            </w:pPr>
            <w:r>
              <w:t>Environmental significance</w:t>
            </w:r>
            <w:r w:rsidR="00F777F4">
              <w:t>.</w:t>
            </w:r>
            <w:r>
              <w:t> </w:t>
            </w:r>
          </w:p>
          <w:p w14:paraId="68B116CB" w14:textId="77777777" w:rsidR="0035167F" w:rsidRPr="00D84C68" w:rsidRDefault="0035167F" w:rsidP="00BF564A">
            <w:pPr>
              <w:numPr>
                <w:ilvl w:val="0"/>
                <w:numId w:val="2"/>
              </w:numPr>
              <w:spacing w:before="40" w:after="40" w:line="276" w:lineRule="auto"/>
              <w:ind w:left="284" w:hanging="284"/>
              <w:rPr>
                <w:rFonts w:eastAsia="MS Mincho" w:cs="Arial"/>
                <w:szCs w:val="20"/>
              </w:rPr>
            </w:pPr>
            <w:r>
              <w:rPr>
                <w:rFonts w:eastAsia="MS Mincho" w:cs="Arial"/>
              </w:rPr>
              <w:t>Landslide Hazard</w:t>
            </w:r>
            <w:r w:rsidR="00F777F4">
              <w:rPr>
                <w:rFonts w:eastAsia="MS Mincho" w:cs="Arial"/>
              </w:rPr>
              <w:t>.</w:t>
            </w:r>
          </w:p>
        </w:tc>
        <w:tc>
          <w:tcPr>
            <w:tcW w:w="3019" w:type="dxa"/>
            <w:shd w:val="clear" w:color="auto" w:fill="auto"/>
          </w:tcPr>
          <w:p w14:paraId="6CC45A5C" w14:textId="77777777" w:rsidR="009F2F64" w:rsidRDefault="00013ADB" w:rsidP="00BF564A">
            <w:pPr>
              <w:numPr>
                <w:ilvl w:val="0"/>
                <w:numId w:val="2"/>
              </w:numPr>
              <w:spacing w:before="40" w:after="40" w:line="276" w:lineRule="auto"/>
              <w:ind w:left="284" w:hanging="284"/>
              <w:rPr>
                <w:rFonts w:eastAsia="MS Mincho" w:cs="Arial"/>
                <w:szCs w:val="20"/>
              </w:rPr>
            </w:pPr>
            <w:r>
              <w:rPr>
                <w:rFonts w:eastAsia="MS Mincho" w:cs="Arial"/>
                <w:szCs w:val="20"/>
              </w:rPr>
              <w:t>Reconfiguring a lot</w:t>
            </w:r>
            <w:r w:rsidR="00077969">
              <w:rPr>
                <w:rFonts w:eastAsia="MS Mincho" w:cs="Arial"/>
                <w:szCs w:val="20"/>
              </w:rPr>
              <w:t xml:space="preserve"> </w:t>
            </w:r>
            <w:r w:rsidR="009F2F64" w:rsidRPr="00D84C68">
              <w:rPr>
                <w:rFonts w:eastAsia="MS Mincho" w:cs="Arial"/>
                <w:szCs w:val="20"/>
              </w:rPr>
              <w:t>code</w:t>
            </w:r>
          </w:p>
          <w:p w14:paraId="43CB7BD9" w14:textId="77777777" w:rsidR="00013ADB" w:rsidRDefault="00013ADB" w:rsidP="00BF564A">
            <w:pPr>
              <w:numPr>
                <w:ilvl w:val="0"/>
                <w:numId w:val="2"/>
              </w:numPr>
              <w:spacing w:before="40" w:after="40" w:line="276" w:lineRule="auto"/>
              <w:ind w:left="284" w:hanging="284"/>
              <w:rPr>
                <w:rFonts w:eastAsia="MS Mincho" w:cs="Arial"/>
                <w:szCs w:val="20"/>
              </w:rPr>
            </w:pPr>
            <w:r>
              <w:rPr>
                <w:rFonts w:eastAsia="MS Mincho" w:cs="Arial"/>
                <w:szCs w:val="20"/>
              </w:rPr>
              <w:t xml:space="preserve">General development provisions code </w:t>
            </w:r>
          </w:p>
          <w:p w14:paraId="705B1A8E" w14:textId="77777777" w:rsidR="00F6024C" w:rsidRDefault="00F6024C" w:rsidP="00BF564A">
            <w:pPr>
              <w:numPr>
                <w:ilvl w:val="0"/>
                <w:numId w:val="2"/>
              </w:numPr>
              <w:spacing w:before="40" w:after="40" w:line="276" w:lineRule="auto"/>
              <w:ind w:left="284" w:hanging="284"/>
              <w:rPr>
                <w:rFonts w:eastAsia="MS Mincho" w:cs="Arial"/>
                <w:szCs w:val="20"/>
              </w:rPr>
            </w:pPr>
            <w:r>
              <w:rPr>
                <w:rFonts w:eastAsia="MS Mincho" w:cs="Arial"/>
                <w:szCs w:val="20"/>
              </w:rPr>
              <w:t>Healthy Waters Code</w:t>
            </w:r>
          </w:p>
          <w:p w14:paraId="7216BAE9" w14:textId="77777777" w:rsidR="00533344" w:rsidRPr="0079732F" w:rsidRDefault="00533344" w:rsidP="00BF564A">
            <w:pPr>
              <w:numPr>
                <w:ilvl w:val="0"/>
                <w:numId w:val="2"/>
              </w:numPr>
              <w:spacing w:before="40" w:after="40" w:line="276" w:lineRule="auto"/>
              <w:ind w:left="284" w:hanging="284"/>
              <w:rPr>
                <w:rFonts w:eastAsia="MS Mincho" w:cs="Arial"/>
                <w:szCs w:val="20"/>
              </w:rPr>
            </w:pPr>
            <w:r w:rsidRPr="00533344">
              <w:rPr>
                <w:rFonts w:eastAsia="MS Mincho" w:cs="Arial"/>
                <w:szCs w:val="20"/>
              </w:rPr>
              <w:t>On-site Sewerage Facilities Code</w:t>
            </w:r>
          </w:p>
        </w:tc>
      </w:tr>
    </w:tbl>
    <w:p w14:paraId="36B282A7" w14:textId="77777777" w:rsidR="009F2F64" w:rsidRDefault="009F2F64" w:rsidP="009F2F64">
      <w:pPr>
        <w:spacing w:line="276" w:lineRule="auto"/>
        <w:rPr>
          <w:rFonts w:eastAsia="MS Mincho" w:cs="Arial"/>
          <w:szCs w:val="20"/>
        </w:rPr>
      </w:pPr>
    </w:p>
    <w:p w14:paraId="794B1350" w14:textId="77777777" w:rsidR="00766BD2" w:rsidRPr="0027773C" w:rsidRDefault="00766BD2" w:rsidP="00766BD2">
      <w:pPr>
        <w:spacing w:line="276" w:lineRule="auto"/>
        <w:rPr>
          <w:rFonts w:eastAsia="MS Mincho" w:cs="Arial"/>
          <w:szCs w:val="20"/>
        </w:rPr>
      </w:pPr>
      <w:r>
        <w:rPr>
          <w:rFonts w:eastAsia="MS Mincho" w:cs="Arial"/>
          <w:szCs w:val="20"/>
        </w:rPr>
        <w:t xml:space="preserve">This is a ‘report by exception’ and only discusses issues where the development </w:t>
      </w:r>
      <w:r w:rsidRPr="0027773C">
        <w:rPr>
          <w:rFonts w:eastAsia="MS Mincho" w:cs="Arial"/>
          <w:szCs w:val="20"/>
        </w:rPr>
        <w:t>does not meet the relevant acceptable outcomes or where a relevant performance outcome does not have a stated corresponding acceptable outcome</w:t>
      </w:r>
      <w:r>
        <w:rPr>
          <w:rFonts w:eastAsia="MS Mincho" w:cs="Arial"/>
          <w:szCs w:val="20"/>
        </w:rPr>
        <w:t xml:space="preserve">. This is </w:t>
      </w:r>
      <w:r w:rsidRPr="0027773C">
        <w:rPr>
          <w:rFonts w:eastAsia="MS Mincho" w:cs="Arial"/>
          <w:szCs w:val="20"/>
        </w:rPr>
        <w:t>outlined in the table below:</w:t>
      </w:r>
    </w:p>
    <w:p w14:paraId="5030CB50" w14:textId="77777777" w:rsidR="007351B4" w:rsidRDefault="007351B4" w:rsidP="007351B4">
      <w:pPr>
        <w:spacing w:line="276" w:lineRule="auto"/>
        <w:rPr>
          <w:rFonts w:eastAsia="MS Mincho"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8"/>
        <w:gridCol w:w="2904"/>
        <w:gridCol w:w="2964"/>
      </w:tblGrid>
      <w:tr w:rsidR="007351B4" w:rsidRPr="00055F10" w14:paraId="35FC407C" w14:textId="77777777" w:rsidTr="005E0BCE">
        <w:trPr>
          <w:tblHeader/>
        </w:trPr>
        <w:tc>
          <w:tcPr>
            <w:tcW w:w="322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AF4A196" w14:textId="77777777" w:rsidR="007351B4" w:rsidRPr="000B5460" w:rsidRDefault="007351B4" w:rsidP="00813DEF">
            <w:pPr>
              <w:widowControl w:val="0"/>
              <w:spacing w:before="60" w:after="60" w:line="276" w:lineRule="auto"/>
              <w:jc w:val="center"/>
              <w:rPr>
                <w:rFonts w:eastAsia="MS Mincho" w:cs="Arial"/>
                <w:b/>
                <w:szCs w:val="20"/>
              </w:rPr>
            </w:pPr>
            <w:r w:rsidRPr="000B5460">
              <w:rPr>
                <w:rFonts w:eastAsia="MS Mincho" w:cs="Arial"/>
                <w:b/>
                <w:szCs w:val="20"/>
              </w:rPr>
              <w:lastRenderedPageBreak/>
              <w:t>Code</w:t>
            </w:r>
          </w:p>
        </w:tc>
        <w:tc>
          <w:tcPr>
            <w:tcW w:w="297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5E7FC6B" w14:textId="77777777" w:rsidR="007351B4" w:rsidRPr="000B5460" w:rsidRDefault="007351B4" w:rsidP="00813DEF">
            <w:pPr>
              <w:widowControl w:val="0"/>
              <w:spacing w:before="60" w:after="60" w:line="276" w:lineRule="auto"/>
              <w:jc w:val="center"/>
              <w:rPr>
                <w:rFonts w:eastAsia="MS Mincho" w:cs="Arial"/>
                <w:b/>
                <w:szCs w:val="20"/>
              </w:rPr>
            </w:pPr>
            <w:r>
              <w:rPr>
                <w:rFonts w:eastAsia="MS Mincho" w:cs="Arial"/>
                <w:b/>
                <w:szCs w:val="20"/>
              </w:rPr>
              <w:t>Acceptable</w:t>
            </w:r>
            <w:r w:rsidRPr="000B5460">
              <w:rPr>
                <w:rFonts w:eastAsia="MS Mincho" w:cs="Arial"/>
                <w:b/>
                <w:szCs w:val="20"/>
              </w:rPr>
              <w:t xml:space="preserve"> </w:t>
            </w:r>
            <w:r>
              <w:rPr>
                <w:rFonts w:eastAsia="MS Mincho" w:cs="Arial"/>
                <w:b/>
                <w:szCs w:val="20"/>
              </w:rPr>
              <w:t xml:space="preserve">/ Performance </w:t>
            </w:r>
            <w:r w:rsidRPr="000B5460">
              <w:rPr>
                <w:rFonts w:eastAsia="MS Mincho" w:cs="Arial"/>
                <w:b/>
                <w:szCs w:val="20"/>
              </w:rPr>
              <w:t>Outcome</w:t>
            </w:r>
          </w:p>
        </w:tc>
        <w:tc>
          <w:tcPr>
            <w:tcW w:w="303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FCB5156" w14:textId="77777777" w:rsidR="007351B4" w:rsidRPr="000B5460" w:rsidRDefault="007351B4" w:rsidP="00813DEF">
            <w:pPr>
              <w:widowControl w:val="0"/>
              <w:spacing w:before="60" w:after="60" w:line="276" w:lineRule="auto"/>
              <w:jc w:val="center"/>
              <w:rPr>
                <w:rFonts w:eastAsia="MS Mincho" w:cs="Arial"/>
                <w:b/>
                <w:szCs w:val="20"/>
              </w:rPr>
            </w:pPr>
            <w:r w:rsidRPr="000B5460">
              <w:rPr>
                <w:rFonts w:eastAsia="MS Mincho" w:cs="Arial"/>
                <w:b/>
                <w:szCs w:val="20"/>
              </w:rPr>
              <w:t xml:space="preserve">Subject matter </w:t>
            </w:r>
          </w:p>
        </w:tc>
      </w:tr>
      <w:tr w:rsidR="007351B4" w:rsidRPr="00055F10" w14:paraId="31B548A7" w14:textId="77777777" w:rsidTr="0035167F">
        <w:tc>
          <w:tcPr>
            <w:tcW w:w="3227" w:type="dxa"/>
            <w:tcBorders>
              <w:top w:val="single" w:sz="4" w:space="0" w:color="auto"/>
              <w:left w:val="single" w:sz="4" w:space="0" w:color="auto"/>
              <w:bottom w:val="single" w:sz="4" w:space="0" w:color="auto"/>
              <w:right w:val="single" w:sz="4" w:space="0" w:color="auto"/>
            </w:tcBorders>
          </w:tcPr>
          <w:p w14:paraId="2942B2C9" w14:textId="77777777" w:rsidR="007351B4" w:rsidRPr="000B5460" w:rsidRDefault="001D3496" w:rsidP="00813DEF">
            <w:pPr>
              <w:widowControl w:val="0"/>
              <w:spacing w:before="60" w:after="60" w:line="276" w:lineRule="auto"/>
              <w:rPr>
                <w:rFonts w:eastAsia="MS Mincho" w:cs="Arial"/>
                <w:szCs w:val="20"/>
              </w:rPr>
            </w:pPr>
            <w:r>
              <w:rPr>
                <w:rFonts w:eastAsia="MS Mincho" w:cs="Arial"/>
                <w:szCs w:val="20"/>
              </w:rPr>
              <w:t>General development provisions code</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ED18569" w14:textId="77777777" w:rsidR="007351B4" w:rsidRPr="000B5460" w:rsidRDefault="001D3496" w:rsidP="00813DEF">
            <w:pPr>
              <w:widowControl w:val="0"/>
              <w:spacing w:before="60" w:after="60" w:line="276" w:lineRule="auto"/>
              <w:rPr>
                <w:rFonts w:eastAsia="MS Mincho" w:cs="Arial"/>
                <w:szCs w:val="20"/>
              </w:rPr>
            </w:pPr>
            <w:r>
              <w:rPr>
                <w:rFonts w:eastAsia="MS Mincho" w:cs="Arial"/>
                <w:szCs w:val="20"/>
              </w:rPr>
              <w:t>PO2</w:t>
            </w:r>
          </w:p>
        </w:tc>
        <w:tc>
          <w:tcPr>
            <w:tcW w:w="3038" w:type="dxa"/>
            <w:tcBorders>
              <w:top w:val="single" w:sz="4" w:space="0" w:color="auto"/>
              <w:left w:val="single" w:sz="4" w:space="0" w:color="auto"/>
              <w:bottom w:val="single" w:sz="4" w:space="0" w:color="auto"/>
              <w:right w:val="single" w:sz="4" w:space="0" w:color="auto"/>
            </w:tcBorders>
            <w:shd w:val="clear" w:color="auto" w:fill="auto"/>
          </w:tcPr>
          <w:p w14:paraId="46F7F66B" w14:textId="77777777" w:rsidR="007351B4" w:rsidRPr="000B5460" w:rsidRDefault="001D3496" w:rsidP="00813DEF">
            <w:pPr>
              <w:widowControl w:val="0"/>
              <w:spacing w:before="60" w:after="60" w:line="276" w:lineRule="auto"/>
              <w:rPr>
                <w:rFonts w:eastAsia="MS Mincho" w:cs="Arial"/>
                <w:szCs w:val="20"/>
              </w:rPr>
            </w:pPr>
            <w:r>
              <w:rPr>
                <w:rFonts w:eastAsia="MS Mincho" w:cs="Arial"/>
                <w:szCs w:val="20"/>
              </w:rPr>
              <w:t>Amenity protection</w:t>
            </w:r>
          </w:p>
        </w:tc>
      </w:tr>
      <w:tr w:rsidR="00953C95" w:rsidRPr="00055F10" w14:paraId="62B08A65" w14:textId="77777777" w:rsidTr="0035167F">
        <w:tc>
          <w:tcPr>
            <w:tcW w:w="3227" w:type="dxa"/>
            <w:tcBorders>
              <w:top w:val="single" w:sz="4" w:space="0" w:color="auto"/>
              <w:left w:val="single" w:sz="4" w:space="0" w:color="auto"/>
              <w:bottom w:val="single" w:sz="4" w:space="0" w:color="auto"/>
              <w:right w:val="single" w:sz="4" w:space="0" w:color="auto"/>
            </w:tcBorders>
          </w:tcPr>
          <w:p w14:paraId="12B10A15" w14:textId="77777777" w:rsidR="00953C95" w:rsidRDefault="00953C95" w:rsidP="00813DEF">
            <w:pPr>
              <w:widowControl w:val="0"/>
              <w:spacing w:before="60" w:after="60" w:line="276" w:lineRule="auto"/>
              <w:rPr>
                <w:rFonts w:eastAsia="MS Mincho" w:cs="Arial"/>
                <w:szCs w:val="20"/>
              </w:rPr>
            </w:pPr>
            <w:r>
              <w:rPr>
                <w:rFonts w:eastAsia="MS Mincho" w:cs="Arial"/>
                <w:szCs w:val="20"/>
              </w:rPr>
              <w:t>Reconfiguring of a Lot</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CDC922F" w14:textId="77777777" w:rsidR="00953C95" w:rsidRDefault="00953C95" w:rsidP="00813DEF">
            <w:pPr>
              <w:widowControl w:val="0"/>
              <w:spacing w:before="60" w:after="60" w:line="276" w:lineRule="auto"/>
              <w:rPr>
                <w:rFonts w:eastAsia="MS Mincho" w:cs="Arial"/>
                <w:szCs w:val="20"/>
              </w:rPr>
            </w:pPr>
            <w:r>
              <w:rPr>
                <w:rFonts w:eastAsia="MS Mincho" w:cs="Arial"/>
                <w:szCs w:val="20"/>
              </w:rPr>
              <w:t>PO5</w:t>
            </w:r>
          </w:p>
        </w:tc>
        <w:tc>
          <w:tcPr>
            <w:tcW w:w="3038" w:type="dxa"/>
            <w:tcBorders>
              <w:top w:val="single" w:sz="4" w:space="0" w:color="auto"/>
              <w:left w:val="single" w:sz="4" w:space="0" w:color="auto"/>
              <w:bottom w:val="single" w:sz="4" w:space="0" w:color="auto"/>
              <w:right w:val="single" w:sz="4" w:space="0" w:color="auto"/>
            </w:tcBorders>
            <w:shd w:val="clear" w:color="auto" w:fill="auto"/>
          </w:tcPr>
          <w:p w14:paraId="24E0E4A6" w14:textId="77777777" w:rsidR="00953C95" w:rsidRDefault="00953C95" w:rsidP="00813DEF">
            <w:pPr>
              <w:widowControl w:val="0"/>
              <w:spacing w:before="60" w:after="60" w:line="276" w:lineRule="auto"/>
              <w:rPr>
                <w:rFonts w:eastAsia="MS Mincho" w:cs="Arial"/>
                <w:szCs w:val="20"/>
              </w:rPr>
            </w:pPr>
            <w:r>
              <w:rPr>
                <w:rFonts w:eastAsia="MS Mincho" w:cs="Arial"/>
                <w:szCs w:val="20"/>
              </w:rPr>
              <w:t xml:space="preserve">Infrastructure </w:t>
            </w:r>
          </w:p>
        </w:tc>
      </w:tr>
    </w:tbl>
    <w:p w14:paraId="29BA3995" w14:textId="77777777" w:rsidR="007351B4" w:rsidRDefault="007351B4" w:rsidP="007351B4">
      <w:pPr>
        <w:spacing w:line="276" w:lineRule="auto"/>
        <w:rPr>
          <w:rFonts w:eastAsia="MS Mincho" w:cs="Arial"/>
          <w:szCs w:val="20"/>
        </w:rPr>
      </w:pPr>
    </w:p>
    <w:p w14:paraId="683FCA64" w14:textId="77777777" w:rsidR="001C2A17" w:rsidRPr="001C2A17" w:rsidRDefault="009F2F64" w:rsidP="00BF564A">
      <w:pPr>
        <w:pStyle w:val="ListParagraph"/>
        <w:numPr>
          <w:ilvl w:val="3"/>
          <w:numId w:val="9"/>
        </w:numPr>
        <w:spacing w:after="160" w:line="276" w:lineRule="auto"/>
        <w:rPr>
          <w:rFonts w:eastAsia="MS Mincho" w:cs="Arial"/>
          <w:b/>
          <w:szCs w:val="20"/>
        </w:rPr>
      </w:pPr>
      <w:r w:rsidRPr="001C2A17">
        <w:rPr>
          <w:rFonts w:eastAsia="MS Mincho" w:cs="Arial"/>
          <w:b/>
          <w:szCs w:val="20"/>
        </w:rPr>
        <w:t>Assessment against the</w:t>
      </w:r>
      <w:r w:rsidR="00ED7C48">
        <w:rPr>
          <w:rFonts w:eastAsia="MS Mincho" w:cs="Arial"/>
          <w:b/>
          <w:szCs w:val="20"/>
        </w:rPr>
        <w:t xml:space="preserve"> </w:t>
      </w:r>
      <w:r w:rsidR="0035167F">
        <w:rPr>
          <w:rFonts w:eastAsia="MS Mincho" w:cs="Arial"/>
          <w:b/>
          <w:szCs w:val="20"/>
        </w:rPr>
        <w:t>Rural</w:t>
      </w:r>
      <w:r w:rsidR="00ED7C48">
        <w:rPr>
          <w:rFonts w:eastAsia="MS Mincho" w:cs="Arial"/>
          <w:b/>
          <w:szCs w:val="20"/>
        </w:rPr>
        <w:t xml:space="preserve"> residential </w:t>
      </w:r>
      <w:r w:rsidRPr="001C2A17">
        <w:rPr>
          <w:rFonts w:eastAsia="MS Mincho" w:cs="Arial"/>
          <w:b/>
          <w:szCs w:val="20"/>
        </w:rPr>
        <w:t>zone code</w:t>
      </w:r>
    </w:p>
    <w:p w14:paraId="7244402F" w14:textId="77777777" w:rsidR="00CA5D09" w:rsidRDefault="00CA5D09" w:rsidP="00CA5D09">
      <w:pPr>
        <w:spacing w:after="160" w:line="276" w:lineRule="auto"/>
        <w:rPr>
          <w:rFonts w:eastAsia="Times New Roman"/>
          <w:szCs w:val="20"/>
        </w:rPr>
      </w:pPr>
      <w:r>
        <w:rPr>
          <w:rFonts w:eastAsia="Times New Roman"/>
          <w:szCs w:val="20"/>
        </w:rPr>
        <w:t xml:space="preserve">The development is considered to meet the assessment benchmarks of the zone code. </w:t>
      </w:r>
    </w:p>
    <w:p w14:paraId="3F5F2D75" w14:textId="77777777" w:rsidR="009F2F64" w:rsidRPr="00D84C68" w:rsidRDefault="009F2F64" w:rsidP="009F2F64">
      <w:pPr>
        <w:spacing w:after="160" w:line="276" w:lineRule="auto"/>
        <w:ind w:left="709" w:hanging="709"/>
        <w:rPr>
          <w:rFonts w:eastAsia="MS Mincho" w:cs="Arial"/>
          <w:b/>
          <w:szCs w:val="20"/>
        </w:rPr>
      </w:pPr>
      <w:r w:rsidRPr="00D84C68">
        <w:rPr>
          <w:rFonts w:eastAsia="MS Mincho" w:cs="Arial"/>
          <w:b/>
          <w:szCs w:val="20"/>
        </w:rPr>
        <w:t>5.3.2.2</w:t>
      </w:r>
      <w:r w:rsidRPr="00D84C68">
        <w:rPr>
          <w:rFonts w:eastAsia="MS Mincho" w:cs="Arial"/>
          <w:b/>
          <w:szCs w:val="20"/>
        </w:rPr>
        <w:tab/>
        <w:t>Assessment against the overlay code</w:t>
      </w:r>
      <w:r w:rsidR="00A33BEA">
        <w:rPr>
          <w:rFonts w:eastAsia="MS Mincho" w:cs="Arial"/>
          <w:b/>
          <w:szCs w:val="20"/>
        </w:rPr>
        <w:t>s</w:t>
      </w:r>
    </w:p>
    <w:p w14:paraId="415FA803" w14:textId="77777777" w:rsidR="00CA5D09" w:rsidRDefault="00CA5D09" w:rsidP="00CA5D09">
      <w:pPr>
        <w:spacing w:after="160" w:line="276" w:lineRule="auto"/>
        <w:rPr>
          <w:rFonts w:eastAsia="Times New Roman"/>
          <w:szCs w:val="20"/>
        </w:rPr>
      </w:pPr>
      <w:r>
        <w:rPr>
          <w:rFonts w:eastAsia="Times New Roman"/>
          <w:szCs w:val="20"/>
        </w:rPr>
        <w:t xml:space="preserve">The development is considered to meet the assessment benchmarks of all overlay codes. </w:t>
      </w:r>
      <w:r w:rsidR="00533344">
        <w:rPr>
          <w:rFonts w:eastAsia="Times New Roman"/>
          <w:szCs w:val="20"/>
        </w:rPr>
        <w:t>This is discussed below.</w:t>
      </w:r>
    </w:p>
    <w:p w14:paraId="0DBD5203" w14:textId="77777777" w:rsidR="00533344" w:rsidRDefault="00533344" w:rsidP="00533344">
      <w:pPr>
        <w:spacing w:line="276" w:lineRule="auto"/>
        <w:rPr>
          <w:rFonts w:cs="Arial"/>
          <w:b/>
          <w:bCs/>
          <w:szCs w:val="20"/>
        </w:rPr>
      </w:pPr>
      <w:r w:rsidRPr="00533344">
        <w:rPr>
          <w:rFonts w:cs="Arial"/>
          <w:b/>
          <w:bCs/>
          <w:szCs w:val="20"/>
        </w:rPr>
        <w:t>Bushfire Hazard Overlay Code</w:t>
      </w:r>
    </w:p>
    <w:p w14:paraId="32FFE52D" w14:textId="77777777" w:rsidR="00533344" w:rsidRDefault="00533344" w:rsidP="00533344">
      <w:pPr>
        <w:spacing w:line="276" w:lineRule="auto"/>
        <w:rPr>
          <w:rFonts w:eastAsia="Times New Roman"/>
          <w:szCs w:val="20"/>
        </w:rPr>
      </w:pPr>
      <w:r w:rsidRPr="00533344">
        <w:rPr>
          <w:rFonts w:eastAsia="Times New Roman"/>
          <w:szCs w:val="20"/>
        </w:rPr>
        <w:t>The site is subject to a Medium hazard and Potential bushfire impact buffer as designated by City Plan mapping. The applicant has provided a Bushfire Management Report as part of the application material. The Bushfire Assessment submitted confirms that the proposed development meets the relevant provisions of the Bushfire hazard overlay code.</w:t>
      </w:r>
    </w:p>
    <w:p w14:paraId="1E07D002" w14:textId="77777777" w:rsidR="00533344" w:rsidRDefault="007227A8" w:rsidP="00533344">
      <w:pPr>
        <w:spacing w:line="276" w:lineRule="auto"/>
        <w:jc w:val="center"/>
        <w:rPr>
          <w:rFonts w:eastAsia="Times New Roman"/>
          <w:szCs w:val="20"/>
        </w:rPr>
      </w:pPr>
      <w:r w:rsidRPr="00533344">
        <w:rPr>
          <w:rFonts w:eastAsia="Times New Roman"/>
          <w:noProof/>
          <w:szCs w:val="20"/>
        </w:rPr>
        <w:drawing>
          <wp:inline distT="0" distB="0" distL="0" distR="0" wp14:anchorId="3F693DE4" wp14:editId="43782247">
            <wp:extent cx="2990850" cy="1790700"/>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90850" cy="1790700"/>
                    </a:xfrm>
                    <a:prstGeom prst="rect">
                      <a:avLst/>
                    </a:prstGeom>
                    <a:noFill/>
                    <a:ln>
                      <a:noFill/>
                    </a:ln>
                  </pic:spPr>
                </pic:pic>
              </a:graphicData>
            </a:graphic>
          </wp:inline>
        </w:drawing>
      </w:r>
    </w:p>
    <w:p w14:paraId="2CC39C58" w14:textId="77777777" w:rsidR="00533344" w:rsidRDefault="00533344" w:rsidP="00CA5D09">
      <w:pPr>
        <w:spacing w:after="160" w:line="276" w:lineRule="auto"/>
        <w:rPr>
          <w:rFonts w:eastAsia="Times New Roman"/>
          <w:szCs w:val="20"/>
        </w:rPr>
      </w:pPr>
    </w:p>
    <w:p w14:paraId="6751979C" w14:textId="77777777" w:rsidR="00EF2147" w:rsidRDefault="00EF2147" w:rsidP="00EF2147">
      <w:pPr>
        <w:spacing w:line="276" w:lineRule="auto"/>
        <w:rPr>
          <w:rFonts w:cs="Arial"/>
          <w:b/>
          <w:bCs/>
          <w:szCs w:val="20"/>
        </w:rPr>
      </w:pPr>
      <w:r>
        <w:rPr>
          <w:rFonts w:cs="Arial"/>
          <w:b/>
          <w:bCs/>
          <w:szCs w:val="20"/>
        </w:rPr>
        <w:t>Landslide</w:t>
      </w:r>
      <w:r w:rsidRPr="00533344">
        <w:rPr>
          <w:rFonts w:cs="Arial"/>
          <w:b/>
          <w:bCs/>
          <w:szCs w:val="20"/>
        </w:rPr>
        <w:t xml:space="preserve"> Hazard Overlay Code</w:t>
      </w:r>
    </w:p>
    <w:p w14:paraId="40322BFD" w14:textId="77777777" w:rsidR="00EF2147" w:rsidRPr="00F777F4" w:rsidRDefault="00EF2147" w:rsidP="00EF2147">
      <w:pPr>
        <w:widowControl w:val="0"/>
        <w:tabs>
          <w:tab w:val="left" w:pos="961"/>
        </w:tabs>
        <w:autoSpaceDE w:val="0"/>
        <w:autoSpaceDN w:val="0"/>
        <w:spacing w:before="1" w:line="360" w:lineRule="auto"/>
        <w:contextualSpacing/>
        <w:rPr>
          <w:rFonts w:eastAsia="Times New Roman"/>
          <w:szCs w:val="20"/>
        </w:rPr>
      </w:pPr>
      <w:r w:rsidRPr="00F777F4">
        <w:rPr>
          <w:rFonts w:eastAsia="Times New Roman"/>
          <w:szCs w:val="20"/>
        </w:rPr>
        <w:t>The site is subject to a Moderate landslide hazard as designated by City Plan mapping. The building envelope is outside of this hazard zone. Therefore, it is concluded that the proposed subdivision achieves the relevant provisions of the Landslide hazard overlay code.</w:t>
      </w:r>
    </w:p>
    <w:p w14:paraId="5FCE6D76" w14:textId="77777777" w:rsidR="00EF2147" w:rsidRDefault="007227A8" w:rsidP="00EF2147">
      <w:pPr>
        <w:spacing w:after="160" w:line="276" w:lineRule="auto"/>
        <w:jc w:val="center"/>
        <w:rPr>
          <w:rFonts w:eastAsia="Times New Roman"/>
          <w:noProof/>
          <w:szCs w:val="20"/>
        </w:rPr>
      </w:pPr>
      <w:r w:rsidRPr="00EF2147">
        <w:rPr>
          <w:rFonts w:eastAsia="Times New Roman"/>
          <w:noProof/>
          <w:szCs w:val="20"/>
        </w:rPr>
        <w:drawing>
          <wp:inline distT="0" distB="0" distL="0" distR="0" wp14:anchorId="72C7DE73" wp14:editId="78ADC7C0">
            <wp:extent cx="3800475" cy="249555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00475" cy="2495550"/>
                    </a:xfrm>
                    <a:prstGeom prst="rect">
                      <a:avLst/>
                    </a:prstGeom>
                    <a:noFill/>
                    <a:ln>
                      <a:noFill/>
                    </a:ln>
                  </pic:spPr>
                </pic:pic>
              </a:graphicData>
            </a:graphic>
          </wp:inline>
        </w:drawing>
      </w:r>
    </w:p>
    <w:p w14:paraId="0D4A3EEF" w14:textId="77777777" w:rsidR="00EF2147" w:rsidRDefault="00EF2147" w:rsidP="00EF2147">
      <w:pPr>
        <w:spacing w:after="160" w:line="276" w:lineRule="auto"/>
        <w:rPr>
          <w:rFonts w:eastAsia="Times New Roman"/>
          <w:noProof/>
          <w:szCs w:val="20"/>
        </w:rPr>
      </w:pPr>
    </w:p>
    <w:p w14:paraId="745CFBFC" w14:textId="77777777" w:rsidR="00EF2147" w:rsidRPr="00F777F4" w:rsidRDefault="00EF2147" w:rsidP="00F777F4">
      <w:pPr>
        <w:spacing w:line="276" w:lineRule="auto"/>
        <w:rPr>
          <w:rFonts w:cs="Arial"/>
          <w:b/>
          <w:bCs/>
          <w:szCs w:val="20"/>
        </w:rPr>
      </w:pPr>
      <w:r w:rsidRPr="00EF2147">
        <w:rPr>
          <w:rFonts w:cs="Arial"/>
          <w:b/>
          <w:bCs/>
          <w:szCs w:val="20"/>
        </w:rPr>
        <w:lastRenderedPageBreak/>
        <w:t xml:space="preserve">Environmental Significance </w:t>
      </w:r>
      <w:r w:rsidRPr="00533344">
        <w:rPr>
          <w:rFonts w:cs="Arial"/>
          <w:b/>
          <w:bCs/>
          <w:szCs w:val="20"/>
        </w:rPr>
        <w:t>Overlay Code</w:t>
      </w:r>
    </w:p>
    <w:p w14:paraId="2E3BF659" w14:textId="77777777" w:rsidR="00EF2147" w:rsidRDefault="00EF2147" w:rsidP="00EF2147">
      <w:pPr>
        <w:widowControl w:val="0"/>
        <w:tabs>
          <w:tab w:val="left" w:pos="961"/>
        </w:tabs>
        <w:autoSpaceDE w:val="0"/>
        <w:autoSpaceDN w:val="0"/>
        <w:spacing w:before="1" w:line="360" w:lineRule="auto"/>
        <w:contextualSpacing/>
        <w:rPr>
          <w:szCs w:val="18"/>
        </w:rPr>
      </w:pPr>
      <w:r w:rsidRPr="00534045">
        <w:rPr>
          <w:szCs w:val="18"/>
        </w:rPr>
        <w:t xml:space="preserve">The site is subject to </w:t>
      </w:r>
      <w:r>
        <w:rPr>
          <w:szCs w:val="18"/>
        </w:rPr>
        <w:t>the</w:t>
      </w:r>
      <w:r w:rsidRPr="00534045">
        <w:rPr>
          <w:szCs w:val="18"/>
        </w:rPr>
        <w:t xml:space="preserve"> </w:t>
      </w:r>
      <w:r>
        <w:rPr>
          <w:szCs w:val="18"/>
        </w:rPr>
        <w:t>environmental significance within the west of the property</w:t>
      </w:r>
      <w:r w:rsidRPr="00534045">
        <w:rPr>
          <w:szCs w:val="18"/>
        </w:rPr>
        <w:t xml:space="preserve"> as designated by City Plan mapping. The </w:t>
      </w:r>
      <w:r>
        <w:rPr>
          <w:szCs w:val="18"/>
        </w:rPr>
        <w:t xml:space="preserve">building envelope is outside of this zone. Therefore, it is concluded that the </w:t>
      </w:r>
      <w:r w:rsidRPr="00534045">
        <w:rPr>
          <w:szCs w:val="18"/>
        </w:rPr>
        <w:t xml:space="preserve">proposed subdivision achieves the relevant provisions of the </w:t>
      </w:r>
      <w:r>
        <w:rPr>
          <w:szCs w:val="18"/>
        </w:rPr>
        <w:t>Environmental Significance Overlay Code.</w:t>
      </w:r>
    </w:p>
    <w:p w14:paraId="4D667B4A" w14:textId="77777777" w:rsidR="00EF2147" w:rsidRDefault="007227A8" w:rsidP="00EF2147">
      <w:pPr>
        <w:spacing w:after="160" w:line="276" w:lineRule="auto"/>
        <w:jc w:val="center"/>
        <w:rPr>
          <w:rFonts w:eastAsia="Times New Roman"/>
          <w:szCs w:val="20"/>
        </w:rPr>
      </w:pPr>
      <w:r w:rsidRPr="00EF2147">
        <w:rPr>
          <w:rFonts w:eastAsia="Times New Roman"/>
          <w:noProof/>
          <w:szCs w:val="20"/>
        </w:rPr>
        <w:drawing>
          <wp:inline distT="0" distB="0" distL="0" distR="0" wp14:anchorId="3DD51932" wp14:editId="3334642A">
            <wp:extent cx="3686175" cy="2257425"/>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86175" cy="2257425"/>
                    </a:xfrm>
                    <a:prstGeom prst="rect">
                      <a:avLst/>
                    </a:prstGeom>
                    <a:noFill/>
                    <a:ln>
                      <a:noFill/>
                    </a:ln>
                  </pic:spPr>
                </pic:pic>
              </a:graphicData>
            </a:graphic>
          </wp:inline>
        </w:drawing>
      </w:r>
    </w:p>
    <w:p w14:paraId="6F94A03E" w14:textId="77777777" w:rsidR="009F2F64" w:rsidRPr="0032291E" w:rsidRDefault="009F2F64" w:rsidP="00BF564A">
      <w:pPr>
        <w:pStyle w:val="Heading4"/>
        <w:keepNext w:val="0"/>
        <w:keepLines w:val="0"/>
        <w:numPr>
          <w:ilvl w:val="3"/>
          <w:numId w:val="7"/>
        </w:numPr>
        <w:spacing w:before="160" w:after="160" w:line="276" w:lineRule="auto"/>
        <w:rPr>
          <w:color w:val="000000"/>
          <w:sz w:val="20"/>
          <w:szCs w:val="20"/>
        </w:rPr>
      </w:pPr>
      <w:r w:rsidRPr="0032291E">
        <w:rPr>
          <w:color w:val="000000"/>
          <w:sz w:val="20"/>
          <w:szCs w:val="20"/>
        </w:rPr>
        <w:t>Assessment against development codes</w:t>
      </w:r>
    </w:p>
    <w:p w14:paraId="33D46CFA" w14:textId="77777777" w:rsidR="00F66AE3" w:rsidRDefault="00F66AE3" w:rsidP="00F66AE3">
      <w:pPr>
        <w:spacing w:after="160" w:line="276" w:lineRule="auto"/>
        <w:rPr>
          <w:rFonts w:eastAsia="Times New Roman"/>
          <w:szCs w:val="20"/>
        </w:rPr>
      </w:pPr>
      <w:r w:rsidRPr="00AF4188">
        <w:rPr>
          <w:rFonts w:eastAsia="Times New Roman"/>
          <w:szCs w:val="20"/>
        </w:rPr>
        <w:t>Assessment has been undertaken against the applicable Performance outcome or Overall outcome and Purpose for each subject matte</w:t>
      </w:r>
      <w:r>
        <w:rPr>
          <w:rFonts w:eastAsia="Times New Roman"/>
          <w:szCs w:val="20"/>
        </w:rPr>
        <w:t>r as follows:</w:t>
      </w:r>
    </w:p>
    <w:p w14:paraId="77656F6F" w14:textId="77777777" w:rsidR="00210339" w:rsidRPr="00BD4BAA" w:rsidRDefault="00BD4BAA" w:rsidP="00210339">
      <w:pPr>
        <w:spacing w:line="276" w:lineRule="auto"/>
        <w:rPr>
          <w:rFonts w:eastAsia="Times New Roman"/>
          <w:b/>
          <w:bCs/>
          <w:szCs w:val="20"/>
        </w:rPr>
      </w:pPr>
      <w:r w:rsidRPr="00BD4BAA">
        <w:rPr>
          <w:rFonts w:cs="Arial"/>
          <w:b/>
          <w:bCs/>
          <w:szCs w:val="20"/>
        </w:rPr>
        <w:t xml:space="preserve">Amenity Protection – General development provisions code </w:t>
      </w:r>
    </w:p>
    <w:p w14:paraId="0970F382" w14:textId="77777777" w:rsidR="00F66AE3" w:rsidRDefault="00F66AE3" w:rsidP="00F66AE3">
      <w:pPr>
        <w:spacing w:line="276" w:lineRule="auto"/>
        <w:rPr>
          <w:rFonts w:eastAsia="MS Mincho" w:cs="Arial"/>
          <w:szCs w:val="20"/>
        </w:rPr>
      </w:pPr>
    </w:p>
    <w:p w14:paraId="4D3A7135" w14:textId="77777777" w:rsidR="00F66AE3" w:rsidRDefault="00F66AE3" w:rsidP="00F66AE3">
      <w:pPr>
        <w:spacing w:line="276" w:lineRule="auto"/>
        <w:rPr>
          <w:rFonts w:eastAsia="MS Mincho" w:cs="Arial"/>
          <w:szCs w:val="20"/>
        </w:rPr>
      </w:pPr>
      <w:r w:rsidRPr="00B03B35">
        <w:rPr>
          <w:rFonts w:eastAsia="MS Mincho" w:cs="Arial"/>
          <w:szCs w:val="20"/>
        </w:rPr>
        <w:t xml:space="preserve">The </w:t>
      </w:r>
      <w:r>
        <w:rPr>
          <w:rFonts w:eastAsia="MS Mincho" w:cs="Arial"/>
          <w:szCs w:val="20"/>
        </w:rPr>
        <w:t>Acceptable</w:t>
      </w:r>
      <w:r w:rsidRPr="00B03B35">
        <w:rPr>
          <w:rFonts w:eastAsia="MS Mincho" w:cs="Arial"/>
          <w:szCs w:val="20"/>
        </w:rPr>
        <w:t xml:space="preserve"> outcome and corresponding Performance outcome is provided below:</w:t>
      </w:r>
    </w:p>
    <w:p w14:paraId="5615D3D2" w14:textId="77777777" w:rsidR="00F66AE3" w:rsidRPr="00B03B35" w:rsidRDefault="00F66AE3" w:rsidP="00F66AE3">
      <w:pPr>
        <w:spacing w:line="276" w:lineRule="auto"/>
        <w:rPr>
          <w:rFonts w:eastAsia="MS Mincho"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02"/>
      </w:tblGrid>
      <w:tr w:rsidR="00F66AE3" w:rsidRPr="00055F10" w14:paraId="15375884" w14:textId="77777777" w:rsidTr="00813DEF">
        <w:tc>
          <w:tcPr>
            <w:tcW w:w="4533" w:type="dxa"/>
            <w:shd w:val="clear" w:color="auto" w:fill="BFBFBF"/>
            <w:vAlign w:val="center"/>
          </w:tcPr>
          <w:p w14:paraId="1E6C09C4" w14:textId="77777777" w:rsidR="00F66AE3" w:rsidRPr="00B03B35" w:rsidRDefault="00F66AE3" w:rsidP="00813DEF">
            <w:pPr>
              <w:spacing w:before="40" w:after="40" w:line="276" w:lineRule="auto"/>
              <w:rPr>
                <w:rFonts w:eastAsia="MS Mincho" w:cs="Arial"/>
                <w:b/>
                <w:szCs w:val="20"/>
              </w:rPr>
            </w:pPr>
            <w:r w:rsidRPr="00B03B35">
              <w:rPr>
                <w:rFonts w:eastAsia="MS Mincho" w:cs="Arial"/>
                <w:b/>
                <w:szCs w:val="20"/>
              </w:rPr>
              <w:t xml:space="preserve">Performance outcome </w:t>
            </w:r>
          </w:p>
        </w:tc>
        <w:tc>
          <w:tcPr>
            <w:tcW w:w="4528" w:type="dxa"/>
            <w:shd w:val="clear" w:color="auto" w:fill="BFBFBF"/>
            <w:vAlign w:val="center"/>
          </w:tcPr>
          <w:p w14:paraId="31BF5BF3" w14:textId="77777777" w:rsidR="00F66AE3" w:rsidRPr="00B03B35" w:rsidRDefault="00F66AE3" w:rsidP="00813DEF">
            <w:pPr>
              <w:spacing w:before="40" w:after="40" w:line="276" w:lineRule="auto"/>
              <w:rPr>
                <w:rFonts w:eastAsia="MS Mincho" w:cs="Arial"/>
                <w:b/>
                <w:szCs w:val="20"/>
              </w:rPr>
            </w:pPr>
            <w:r>
              <w:rPr>
                <w:rFonts w:eastAsia="MS Mincho" w:cs="Arial"/>
                <w:b/>
                <w:szCs w:val="20"/>
              </w:rPr>
              <w:t>Acceptable</w:t>
            </w:r>
            <w:r w:rsidRPr="00B03B35">
              <w:rPr>
                <w:rFonts w:eastAsia="MS Mincho" w:cs="Arial"/>
                <w:b/>
                <w:szCs w:val="20"/>
              </w:rPr>
              <w:t xml:space="preserve"> outcome</w:t>
            </w:r>
          </w:p>
        </w:tc>
      </w:tr>
      <w:tr w:rsidR="00F66AE3" w:rsidRPr="00055F10" w14:paraId="4A2935D4" w14:textId="77777777" w:rsidTr="00813DEF">
        <w:tc>
          <w:tcPr>
            <w:tcW w:w="4533" w:type="dxa"/>
            <w:shd w:val="clear" w:color="auto" w:fill="auto"/>
          </w:tcPr>
          <w:p w14:paraId="074B6E43" w14:textId="77777777" w:rsidR="00F66AE3" w:rsidRPr="00B03B35" w:rsidRDefault="00F66AE3" w:rsidP="00813DEF">
            <w:pPr>
              <w:spacing w:before="40" w:after="40" w:line="276" w:lineRule="auto"/>
              <w:rPr>
                <w:rFonts w:eastAsia="MS Mincho" w:cs="Arial"/>
                <w:b/>
                <w:szCs w:val="20"/>
              </w:rPr>
            </w:pPr>
            <w:r w:rsidRPr="00B03B35">
              <w:rPr>
                <w:rFonts w:eastAsia="MS Mincho" w:cs="Arial"/>
                <w:b/>
                <w:szCs w:val="20"/>
              </w:rPr>
              <w:t>PO</w:t>
            </w:r>
            <w:r w:rsidR="00BD4BAA">
              <w:rPr>
                <w:rFonts w:eastAsia="MS Mincho" w:cs="Arial"/>
                <w:b/>
                <w:szCs w:val="20"/>
              </w:rPr>
              <w:t>2</w:t>
            </w:r>
          </w:p>
          <w:p w14:paraId="73D1BD8E" w14:textId="77777777" w:rsidR="001D3496" w:rsidRPr="001D3496" w:rsidRDefault="001D3496" w:rsidP="001D3496">
            <w:pPr>
              <w:spacing w:before="40" w:after="40" w:line="276" w:lineRule="auto"/>
              <w:rPr>
                <w:rFonts w:eastAsia="MS Mincho" w:cs="Arial"/>
                <w:sz w:val="18"/>
                <w:szCs w:val="18"/>
              </w:rPr>
            </w:pPr>
            <w:r w:rsidRPr="001D3496">
              <w:rPr>
                <w:rFonts w:eastAsia="MS Mincho" w:cs="Arial"/>
                <w:sz w:val="18"/>
                <w:szCs w:val="18"/>
              </w:rPr>
              <w:t>The proposed development prevents loss of amenity and threats to health and safety, having regard to:</w:t>
            </w:r>
          </w:p>
          <w:p w14:paraId="5061D9C9" w14:textId="77777777" w:rsidR="001D3496" w:rsidRPr="001D3496" w:rsidRDefault="001D3496" w:rsidP="00202296">
            <w:pPr>
              <w:numPr>
                <w:ilvl w:val="0"/>
                <w:numId w:val="10"/>
              </w:numPr>
              <w:spacing w:before="40" w:after="40" w:line="276" w:lineRule="auto"/>
              <w:ind w:left="720" w:hanging="360"/>
              <w:rPr>
                <w:rFonts w:eastAsia="MS Mincho" w:cs="Arial"/>
                <w:sz w:val="18"/>
                <w:szCs w:val="18"/>
              </w:rPr>
            </w:pPr>
            <w:r w:rsidRPr="001D3496">
              <w:rPr>
                <w:rFonts w:eastAsia="MS Mincho" w:cs="Arial"/>
                <w:sz w:val="18"/>
                <w:szCs w:val="18"/>
              </w:rPr>
              <w:t>noise;</w:t>
            </w:r>
          </w:p>
          <w:p w14:paraId="54ECCEC2" w14:textId="77777777" w:rsidR="001D3496" w:rsidRPr="001D3496" w:rsidRDefault="001D3496" w:rsidP="00202296">
            <w:pPr>
              <w:numPr>
                <w:ilvl w:val="0"/>
                <w:numId w:val="10"/>
              </w:numPr>
              <w:spacing w:before="40" w:after="40" w:line="276" w:lineRule="auto"/>
              <w:ind w:left="720" w:hanging="360"/>
              <w:rPr>
                <w:rFonts w:eastAsia="MS Mincho" w:cs="Arial"/>
                <w:sz w:val="18"/>
                <w:szCs w:val="18"/>
              </w:rPr>
            </w:pPr>
            <w:r w:rsidRPr="001D3496">
              <w:rPr>
                <w:rFonts w:eastAsia="MS Mincho" w:cs="Arial"/>
                <w:sz w:val="18"/>
                <w:szCs w:val="18"/>
              </w:rPr>
              <w:t>hours of operation;</w:t>
            </w:r>
          </w:p>
          <w:p w14:paraId="1BC4C10B" w14:textId="77777777" w:rsidR="001D3496" w:rsidRPr="001D3496" w:rsidRDefault="001D3496" w:rsidP="00202296">
            <w:pPr>
              <w:numPr>
                <w:ilvl w:val="0"/>
                <w:numId w:val="10"/>
              </w:numPr>
              <w:spacing w:before="40" w:after="40" w:line="276" w:lineRule="auto"/>
              <w:ind w:left="720" w:hanging="360"/>
              <w:rPr>
                <w:rFonts w:eastAsia="MS Mincho" w:cs="Arial"/>
                <w:sz w:val="18"/>
                <w:szCs w:val="18"/>
              </w:rPr>
            </w:pPr>
            <w:r w:rsidRPr="001D3496">
              <w:rPr>
                <w:rFonts w:eastAsia="MS Mincho" w:cs="Arial"/>
                <w:sz w:val="18"/>
                <w:szCs w:val="18"/>
              </w:rPr>
              <w:t>traffic;</w:t>
            </w:r>
          </w:p>
          <w:p w14:paraId="662E914B" w14:textId="77777777" w:rsidR="001D3496" w:rsidRPr="001D3496" w:rsidRDefault="001D3496" w:rsidP="00202296">
            <w:pPr>
              <w:numPr>
                <w:ilvl w:val="0"/>
                <w:numId w:val="10"/>
              </w:numPr>
              <w:spacing w:before="40" w:after="40" w:line="276" w:lineRule="auto"/>
              <w:ind w:left="720" w:hanging="360"/>
              <w:rPr>
                <w:rFonts w:eastAsia="MS Mincho" w:cs="Arial"/>
                <w:sz w:val="18"/>
                <w:szCs w:val="18"/>
              </w:rPr>
            </w:pPr>
            <w:r w:rsidRPr="001D3496">
              <w:rPr>
                <w:rFonts w:eastAsia="MS Mincho" w:cs="Arial"/>
                <w:sz w:val="18"/>
                <w:szCs w:val="18"/>
              </w:rPr>
              <w:t>signage;</w:t>
            </w:r>
          </w:p>
          <w:p w14:paraId="2388E355" w14:textId="77777777" w:rsidR="001D3496" w:rsidRPr="001D3496" w:rsidRDefault="001D3496" w:rsidP="00202296">
            <w:pPr>
              <w:numPr>
                <w:ilvl w:val="0"/>
                <w:numId w:val="10"/>
              </w:numPr>
              <w:spacing w:before="40" w:after="40" w:line="276" w:lineRule="auto"/>
              <w:ind w:left="720" w:hanging="360"/>
              <w:rPr>
                <w:rFonts w:eastAsia="MS Mincho" w:cs="Arial"/>
                <w:sz w:val="18"/>
                <w:szCs w:val="18"/>
              </w:rPr>
            </w:pPr>
            <w:r w:rsidRPr="001D3496">
              <w:rPr>
                <w:rFonts w:eastAsia="MS Mincho" w:cs="Arial"/>
                <w:sz w:val="18"/>
                <w:szCs w:val="18"/>
              </w:rPr>
              <w:t>visual amenity;</w:t>
            </w:r>
          </w:p>
          <w:p w14:paraId="5585FBBC" w14:textId="77777777" w:rsidR="001D3496" w:rsidRPr="001D3496" w:rsidRDefault="001D3496" w:rsidP="00202296">
            <w:pPr>
              <w:numPr>
                <w:ilvl w:val="0"/>
                <w:numId w:val="10"/>
              </w:numPr>
              <w:spacing w:before="40" w:after="40" w:line="276" w:lineRule="auto"/>
              <w:ind w:left="720" w:hanging="360"/>
              <w:rPr>
                <w:rFonts w:eastAsia="MS Mincho" w:cs="Arial"/>
                <w:sz w:val="18"/>
                <w:szCs w:val="18"/>
              </w:rPr>
            </w:pPr>
            <w:r w:rsidRPr="001D3496">
              <w:rPr>
                <w:rFonts w:eastAsia="MS Mincho" w:cs="Arial"/>
                <w:sz w:val="18"/>
                <w:szCs w:val="18"/>
              </w:rPr>
              <w:t>wind effects;</w:t>
            </w:r>
          </w:p>
          <w:p w14:paraId="10173C8F" w14:textId="77777777" w:rsidR="001D3496" w:rsidRPr="001D3496" w:rsidRDefault="001D3496" w:rsidP="00202296">
            <w:pPr>
              <w:numPr>
                <w:ilvl w:val="0"/>
                <w:numId w:val="10"/>
              </w:numPr>
              <w:spacing w:before="40" w:after="40" w:line="276" w:lineRule="auto"/>
              <w:ind w:left="720" w:hanging="360"/>
              <w:rPr>
                <w:rFonts w:eastAsia="MS Mincho" w:cs="Arial"/>
                <w:sz w:val="18"/>
                <w:szCs w:val="18"/>
              </w:rPr>
            </w:pPr>
            <w:r w:rsidRPr="001D3496">
              <w:rPr>
                <w:rFonts w:eastAsia="MS Mincho" w:cs="Arial"/>
                <w:sz w:val="18"/>
                <w:szCs w:val="18"/>
              </w:rPr>
              <w:t>privacy;</w:t>
            </w:r>
          </w:p>
          <w:p w14:paraId="667AE495" w14:textId="77777777" w:rsidR="001D3496" w:rsidRPr="001D3496" w:rsidRDefault="001D3496" w:rsidP="00202296">
            <w:pPr>
              <w:numPr>
                <w:ilvl w:val="0"/>
                <w:numId w:val="10"/>
              </w:numPr>
              <w:spacing w:before="40" w:after="40" w:line="276" w:lineRule="auto"/>
              <w:ind w:left="720" w:hanging="360"/>
              <w:rPr>
                <w:rFonts w:eastAsia="MS Mincho" w:cs="Arial"/>
                <w:sz w:val="18"/>
                <w:szCs w:val="18"/>
              </w:rPr>
            </w:pPr>
            <w:r w:rsidRPr="001D3496">
              <w:rPr>
                <w:rFonts w:eastAsia="MS Mincho" w:cs="Arial"/>
                <w:sz w:val="18"/>
                <w:szCs w:val="18"/>
              </w:rPr>
              <w:t>vibration;</w:t>
            </w:r>
          </w:p>
          <w:p w14:paraId="13A00F88" w14:textId="77777777" w:rsidR="001D3496" w:rsidRPr="001D3496" w:rsidRDefault="001D3496" w:rsidP="00202296">
            <w:pPr>
              <w:numPr>
                <w:ilvl w:val="0"/>
                <w:numId w:val="10"/>
              </w:numPr>
              <w:spacing w:before="40" w:after="40" w:line="276" w:lineRule="auto"/>
              <w:ind w:left="720" w:hanging="360"/>
              <w:rPr>
                <w:rFonts w:eastAsia="MS Mincho" w:cs="Arial"/>
                <w:sz w:val="18"/>
                <w:szCs w:val="18"/>
              </w:rPr>
            </w:pPr>
            <w:r w:rsidRPr="001D3496">
              <w:rPr>
                <w:rFonts w:eastAsia="MS Mincho" w:cs="Arial"/>
                <w:sz w:val="18"/>
                <w:szCs w:val="18"/>
              </w:rPr>
              <w:t>contaminating substances;</w:t>
            </w:r>
          </w:p>
          <w:p w14:paraId="7E80A15B" w14:textId="77777777" w:rsidR="001D3496" w:rsidRPr="001D3496" w:rsidRDefault="001D3496" w:rsidP="00202296">
            <w:pPr>
              <w:numPr>
                <w:ilvl w:val="0"/>
                <w:numId w:val="10"/>
              </w:numPr>
              <w:spacing w:before="40" w:after="40" w:line="276" w:lineRule="auto"/>
              <w:ind w:left="720" w:hanging="360"/>
              <w:rPr>
                <w:rFonts w:eastAsia="MS Mincho" w:cs="Arial"/>
                <w:sz w:val="18"/>
                <w:szCs w:val="18"/>
              </w:rPr>
            </w:pPr>
            <w:r w:rsidRPr="001D3496">
              <w:rPr>
                <w:rFonts w:eastAsia="MS Mincho" w:cs="Arial"/>
                <w:sz w:val="18"/>
                <w:szCs w:val="18"/>
              </w:rPr>
              <w:t>hazardous chemicals;</w:t>
            </w:r>
          </w:p>
          <w:p w14:paraId="27BB0ECE" w14:textId="77777777" w:rsidR="001D3496" w:rsidRPr="001D3496" w:rsidRDefault="001D3496" w:rsidP="00202296">
            <w:pPr>
              <w:numPr>
                <w:ilvl w:val="0"/>
                <w:numId w:val="10"/>
              </w:numPr>
              <w:spacing w:before="40" w:after="40" w:line="276" w:lineRule="auto"/>
              <w:ind w:left="720" w:hanging="360"/>
              <w:rPr>
                <w:rFonts w:eastAsia="MS Mincho" w:cs="Arial"/>
                <w:sz w:val="18"/>
                <w:szCs w:val="18"/>
              </w:rPr>
            </w:pPr>
            <w:r w:rsidRPr="001D3496">
              <w:rPr>
                <w:rFonts w:eastAsia="MS Mincho" w:cs="Arial"/>
                <w:sz w:val="18"/>
                <w:szCs w:val="18"/>
              </w:rPr>
              <w:t>odour and emissions; and</w:t>
            </w:r>
          </w:p>
          <w:p w14:paraId="4E33BA4B" w14:textId="77777777" w:rsidR="00F66AE3" w:rsidRPr="001D3496" w:rsidRDefault="001D3496" w:rsidP="00202296">
            <w:pPr>
              <w:numPr>
                <w:ilvl w:val="0"/>
                <w:numId w:val="10"/>
              </w:numPr>
              <w:spacing w:before="40" w:after="40" w:line="276" w:lineRule="auto"/>
              <w:ind w:left="720" w:hanging="360"/>
              <w:rPr>
                <w:rFonts w:eastAsia="MS Mincho" w:cs="Arial"/>
                <w:sz w:val="18"/>
                <w:szCs w:val="18"/>
              </w:rPr>
            </w:pPr>
            <w:r w:rsidRPr="001D3496">
              <w:rPr>
                <w:rFonts w:eastAsia="MS Mincho" w:cs="Arial"/>
                <w:sz w:val="18"/>
                <w:szCs w:val="18"/>
              </w:rPr>
              <w:t>safety.</w:t>
            </w:r>
          </w:p>
        </w:tc>
        <w:tc>
          <w:tcPr>
            <w:tcW w:w="4528" w:type="dxa"/>
            <w:shd w:val="clear" w:color="auto" w:fill="auto"/>
          </w:tcPr>
          <w:p w14:paraId="317EB7B3" w14:textId="77777777" w:rsidR="00F66AE3" w:rsidRPr="00B03B35" w:rsidRDefault="00F66AE3" w:rsidP="00813DEF">
            <w:pPr>
              <w:spacing w:before="40" w:after="40" w:line="276" w:lineRule="auto"/>
              <w:rPr>
                <w:rFonts w:eastAsia="MS Mincho" w:cs="Arial"/>
                <w:b/>
                <w:szCs w:val="20"/>
              </w:rPr>
            </w:pPr>
            <w:r>
              <w:rPr>
                <w:rFonts w:eastAsia="MS Mincho" w:cs="Arial"/>
                <w:b/>
                <w:szCs w:val="20"/>
              </w:rPr>
              <w:t>A</w:t>
            </w:r>
            <w:r w:rsidRPr="00B03B35">
              <w:rPr>
                <w:rFonts w:eastAsia="MS Mincho" w:cs="Arial"/>
                <w:b/>
                <w:szCs w:val="20"/>
              </w:rPr>
              <w:t>O</w:t>
            </w:r>
            <w:r w:rsidR="00BD4BAA">
              <w:rPr>
                <w:rFonts w:eastAsia="MS Mincho" w:cs="Arial"/>
                <w:b/>
                <w:szCs w:val="20"/>
              </w:rPr>
              <w:t>2</w:t>
            </w:r>
            <w:r w:rsidRPr="00B03B35">
              <w:rPr>
                <w:rFonts w:eastAsia="MS Mincho" w:cs="Arial"/>
                <w:szCs w:val="20"/>
              </w:rPr>
              <w:t xml:space="preserve"> </w:t>
            </w:r>
          </w:p>
          <w:p w14:paraId="655A0972" w14:textId="77777777" w:rsidR="00F66AE3" w:rsidRPr="00B03B35" w:rsidRDefault="00BD4BAA" w:rsidP="001D3496">
            <w:pPr>
              <w:spacing w:before="40" w:after="40" w:line="276" w:lineRule="auto"/>
              <w:rPr>
                <w:rFonts w:eastAsia="MS Mincho" w:cs="Arial"/>
                <w:sz w:val="18"/>
                <w:szCs w:val="18"/>
              </w:rPr>
            </w:pPr>
            <w:r>
              <w:rPr>
                <w:rFonts w:eastAsia="MS Mincho" w:cs="Arial"/>
                <w:sz w:val="18"/>
                <w:szCs w:val="18"/>
              </w:rPr>
              <w:t xml:space="preserve">No acceptable outcome </w:t>
            </w:r>
            <w:r w:rsidR="001D3496">
              <w:rPr>
                <w:rFonts w:eastAsia="MS Mincho" w:cs="Arial"/>
                <w:sz w:val="18"/>
                <w:szCs w:val="18"/>
              </w:rPr>
              <w:t>provided.</w:t>
            </w:r>
          </w:p>
        </w:tc>
      </w:tr>
    </w:tbl>
    <w:p w14:paraId="2A02D092" w14:textId="77777777" w:rsidR="00F66AE3" w:rsidRDefault="00F66AE3" w:rsidP="00F66AE3">
      <w:pPr>
        <w:spacing w:after="160" w:line="276" w:lineRule="auto"/>
        <w:rPr>
          <w:rFonts w:eastAsia="Times New Roman"/>
          <w:szCs w:val="20"/>
        </w:rPr>
      </w:pPr>
    </w:p>
    <w:p w14:paraId="4908409D" w14:textId="77777777" w:rsidR="00BD4BAA" w:rsidRDefault="00BD4BAA" w:rsidP="00F66AE3">
      <w:pPr>
        <w:tabs>
          <w:tab w:val="left" w:pos="3031"/>
        </w:tabs>
        <w:spacing w:after="160" w:line="276" w:lineRule="auto"/>
      </w:pPr>
      <w:r>
        <w:t>I</w:t>
      </w:r>
      <w:r w:rsidR="002B66C2">
        <w:t xml:space="preserve">t is considered that the proposed development demonstrates compliance with the requirements of Performance outcome (PO2). The subdivision will not have an unreasonable impact on amenity. The following </w:t>
      </w:r>
      <w:r w:rsidR="001D3496">
        <w:t>comments are</w:t>
      </w:r>
      <w:r w:rsidR="002B66C2">
        <w:t xml:space="preserve"> provided: </w:t>
      </w:r>
    </w:p>
    <w:p w14:paraId="5CA39D20" w14:textId="77777777" w:rsidR="001D3496" w:rsidRPr="001D3496" w:rsidRDefault="002B66C2" w:rsidP="003D56AC">
      <w:pPr>
        <w:numPr>
          <w:ilvl w:val="0"/>
          <w:numId w:val="11"/>
        </w:numPr>
        <w:spacing w:line="276" w:lineRule="auto"/>
        <w:rPr>
          <w:rFonts w:eastAsia="MS Mincho" w:cs="Arial"/>
          <w:szCs w:val="20"/>
        </w:rPr>
      </w:pPr>
      <w:r w:rsidRPr="001D3496">
        <w:rPr>
          <w:rFonts w:eastAsia="MS Mincho" w:cs="Arial"/>
          <w:szCs w:val="20"/>
        </w:rPr>
        <w:t xml:space="preserve">Noise – Not applicable. </w:t>
      </w:r>
    </w:p>
    <w:p w14:paraId="0BCFC984" w14:textId="77777777" w:rsidR="001D3496" w:rsidRPr="001D3496" w:rsidRDefault="002B66C2" w:rsidP="003D56AC">
      <w:pPr>
        <w:numPr>
          <w:ilvl w:val="0"/>
          <w:numId w:val="11"/>
        </w:numPr>
        <w:spacing w:line="276" w:lineRule="auto"/>
        <w:rPr>
          <w:rFonts w:eastAsia="MS Mincho" w:cs="Arial"/>
          <w:szCs w:val="20"/>
        </w:rPr>
      </w:pPr>
      <w:r w:rsidRPr="001D3496">
        <w:rPr>
          <w:rFonts w:eastAsia="MS Mincho" w:cs="Arial"/>
          <w:szCs w:val="20"/>
        </w:rPr>
        <w:t xml:space="preserve">Hours of operation – Not applicable. </w:t>
      </w:r>
    </w:p>
    <w:p w14:paraId="3D728E37" w14:textId="77777777" w:rsidR="001D3496" w:rsidRPr="001D3496" w:rsidRDefault="002B66C2" w:rsidP="003D56AC">
      <w:pPr>
        <w:numPr>
          <w:ilvl w:val="0"/>
          <w:numId w:val="11"/>
        </w:numPr>
        <w:spacing w:line="276" w:lineRule="auto"/>
        <w:rPr>
          <w:rFonts w:eastAsia="MS Mincho" w:cs="Arial"/>
          <w:szCs w:val="20"/>
        </w:rPr>
      </w:pPr>
      <w:r w:rsidRPr="001D3496">
        <w:rPr>
          <w:rFonts w:eastAsia="MS Mincho" w:cs="Arial"/>
          <w:szCs w:val="20"/>
        </w:rPr>
        <w:t xml:space="preserve">Traffic – The development does not present an unreasonable increase of traffic to the area </w:t>
      </w:r>
    </w:p>
    <w:p w14:paraId="6EC6B5D6" w14:textId="77777777" w:rsidR="001D3496" w:rsidRPr="001D3496" w:rsidRDefault="002B66C2" w:rsidP="003D56AC">
      <w:pPr>
        <w:numPr>
          <w:ilvl w:val="0"/>
          <w:numId w:val="11"/>
        </w:numPr>
        <w:spacing w:line="276" w:lineRule="auto"/>
        <w:rPr>
          <w:rFonts w:eastAsia="MS Mincho" w:cs="Arial"/>
          <w:szCs w:val="20"/>
        </w:rPr>
      </w:pPr>
      <w:r w:rsidRPr="001D3496">
        <w:rPr>
          <w:rFonts w:eastAsia="MS Mincho" w:cs="Arial"/>
          <w:szCs w:val="20"/>
        </w:rPr>
        <w:lastRenderedPageBreak/>
        <w:t xml:space="preserve">Signage – Signage is not proposed as part of the development application. </w:t>
      </w:r>
    </w:p>
    <w:p w14:paraId="583AB51F" w14:textId="77777777" w:rsidR="001D3496" w:rsidRPr="001D3496" w:rsidRDefault="002B66C2" w:rsidP="003D56AC">
      <w:pPr>
        <w:numPr>
          <w:ilvl w:val="0"/>
          <w:numId w:val="11"/>
        </w:numPr>
        <w:spacing w:line="276" w:lineRule="auto"/>
        <w:rPr>
          <w:rFonts w:eastAsia="MS Mincho" w:cs="Arial"/>
          <w:szCs w:val="20"/>
        </w:rPr>
      </w:pPr>
      <w:r w:rsidRPr="001D3496">
        <w:rPr>
          <w:rFonts w:eastAsia="MS Mincho" w:cs="Arial"/>
          <w:szCs w:val="20"/>
        </w:rPr>
        <w:t xml:space="preserve">Visual amenity – No change to the existing development. </w:t>
      </w:r>
    </w:p>
    <w:p w14:paraId="5F435322" w14:textId="77777777" w:rsidR="001D3496" w:rsidRPr="001D3496" w:rsidRDefault="002B66C2" w:rsidP="003D56AC">
      <w:pPr>
        <w:numPr>
          <w:ilvl w:val="0"/>
          <w:numId w:val="11"/>
        </w:numPr>
        <w:spacing w:line="276" w:lineRule="auto"/>
        <w:rPr>
          <w:rFonts w:eastAsia="MS Mincho" w:cs="Arial"/>
          <w:szCs w:val="20"/>
        </w:rPr>
      </w:pPr>
      <w:r w:rsidRPr="001D3496">
        <w:rPr>
          <w:rFonts w:eastAsia="MS Mincho" w:cs="Arial"/>
          <w:szCs w:val="20"/>
        </w:rPr>
        <w:t xml:space="preserve">Wind effects – Not applicable. </w:t>
      </w:r>
    </w:p>
    <w:p w14:paraId="34D91645" w14:textId="77777777" w:rsidR="001D3496" w:rsidRPr="001D3496" w:rsidRDefault="002B66C2" w:rsidP="003D56AC">
      <w:pPr>
        <w:numPr>
          <w:ilvl w:val="0"/>
          <w:numId w:val="11"/>
        </w:numPr>
        <w:spacing w:line="276" w:lineRule="auto"/>
        <w:rPr>
          <w:rFonts w:eastAsia="MS Mincho" w:cs="Arial"/>
          <w:szCs w:val="20"/>
        </w:rPr>
      </w:pPr>
      <w:r w:rsidRPr="001D3496">
        <w:rPr>
          <w:rFonts w:eastAsia="MS Mincho" w:cs="Arial"/>
          <w:szCs w:val="20"/>
        </w:rPr>
        <w:t xml:space="preserve">Privacy – Not applicable. </w:t>
      </w:r>
    </w:p>
    <w:p w14:paraId="07382385" w14:textId="77777777" w:rsidR="001D3496" w:rsidRPr="001D3496" w:rsidRDefault="002B66C2" w:rsidP="003D56AC">
      <w:pPr>
        <w:numPr>
          <w:ilvl w:val="0"/>
          <w:numId w:val="11"/>
        </w:numPr>
        <w:spacing w:line="276" w:lineRule="auto"/>
        <w:rPr>
          <w:rFonts w:eastAsia="MS Mincho" w:cs="Arial"/>
          <w:szCs w:val="20"/>
        </w:rPr>
      </w:pPr>
      <w:r w:rsidRPr="001D3496">
        <w:rPr>
          <w:rFonts w:eastAsia="MS Mincho" w:cs="Arial"/>
          <w:szCs w:val="20"/>
        </w:rPr>
        <w:t xml:space="preserve">Vibration – Not applicable. </w:t>
      </w:r>
    </w:p>
    <w:p w14:paraId="0FB75F9D" w14:textId="77777777" w:rsidR="001D3496" w:rsidRPr="001D3496" w:rsidRDefault="002B66C2" w:rsidP="003D56AC">
      <w:pPr>
        <w:numPr>
          <w:ilvl w:val="0"/>
          <w:numId w:val="11"/>
        </w:numPr>
        <w:spacing w:line="276" w:lineRule="auto"/>
        <w:rPr>
          <w:rFonts w:eastAsia="MS Mincho" w:cs="Arial"/>
          <w:szCs w:val="20"/>
        </w:rPr>
      </w:pPr>
      <w:r w:rsidRPr="001D3496">
        <w:rPr>
          <w:rFonts w:eastAsia="MS Mincho" w:cs="Arial"/>
          <w:szCs w:val="20"/>
        </w:rPr>
        <w:t xml:space="preserve">Contaminating substances – The proposed development will not cause any unreasonable impacts from contaminating substances. </w:t>
      </w:r>
    </w:p>
    <w:p w14:paraId="08DBC9A7" w14:textId="77777777" w:rsidR="001D3496" w:rsidRPr="001D3496" w:rsidRDefault="002B66C2" w:rsidP="003D56AC">
      <w:pPr>
        <w:numPr>
          <w:ilvl w:val="0"/>
          <w:numId w:val="11"/>
        </w:numPr>
        <w:spacing w:line="276" w:lineRule="auto"/>
        <w:rPr>
          <w:rFonts w:eastAsia="MS Mincho" w:cs="Arial"/>
          <w:szCs w:val="20"/>
        </w:rPr>
      </w:pPr>
      <w:r w:rsidRPr="001D3496">
        <w:rPr>
          <w:rFonts w:eastAsia="MS Mincho" w:cs="Arial"/>
          <w:szCs w:val="20"/>
        </w:rPr>
        <w:t xml:space="preserve">Hazardous chemicals – The proposed development will not cause any unreasonable impacts from hazardous chemicals. </w:t>
      </w:r>
    </w:p>
    <w:p w14:paraId="72D3C74F" w14:textId="77777777" w:rsidR="001D3496" w:rsidRPr="001D3496" w:rsidRDefault="002B66C2" w:rsidP="003D56AC">
      <w:pPr>
        <w:numPr>
          <w:ilvl w:val="0"/>
          <w:numId w:val="11"/>
        </w:numPr>
        <w:spacing w:line="276" w:lineRule="auto"/>
        <w:rPr>
          <w:rFonts w:eastAsia="MS Mincho" w:cs="Arial"/>
          <w:szCs w:val="20"/>
        </w:rPr>
      </w:pPr>
      <w:r w:rsidRPr="001D3496">
        <w:rPr>
          <w:rFonts w:eastAsia="MS Mincho" w:cs="Arial"/>
          <w:szCs w:val="20"/>
        </w:rPr>
        <w:t xml:space="preserve">Odour and emissions – The proposed development will not cause any unreasonable impacts from odour and emissions. </w:t>
      </w:r>
    </w:p>
    <w:p w14:paraId="41921204" w14:textId="77777777" w:rsidR="002B66C2" w:rsidRDefault="002B66C2" w:rsidP="003D56AC">
      <w:pPr>
        <w:numPr>
          <w:ilvl w:val="0"/>
          <w:numId w:val="11"/>
        </w:numPr>
        <w:spacing w:after="240" w:line="276" w:lineRule="auto"/>
        <w:rPr>
          <w:rFonts w:eastAsia="MS Mincho" w:cs="Arial"/>
          <w:szCs w:val="20"/>
        </w:rPr>
      </w:pPr>
      <w:r w:rsidRPr="001D3496">
        <w:rPr>
          <w:rFonts w:eastAsia="MS Mincho" w:cs="Arial"/>
          <w:szCs w:val="20"/>
        </w:rPr>
        <w:t>Safety – The common boundary for the proposed subdivision is appropriately located to ensure existing vehicular crossings achieve minimum separation distance requirements.</w:t>
      </w:r>
    </w:p>
    <w:p w14:paraId="1BCA0816" w14:textId="77777777" w:rsidR="003706BB" w:rsidRDefault="00F66AE3" w:rsidP="00AC48DB">
      <w:pPr>
        <w:spacing w:after="160" w:line="276" w:lineRule="auto"/>
        <w:rPr>
          <w:szCs w:val="20"/>
        </w:rPr>
      </w:pPr>
      <w:r w:rsidRPr="00A30954">
        <w:rPr>
          <w:szCs w:val="20"/>
        </w:rPr>
        <w:t>Based on the above assessment it is considered the development complies with</w:t>
      </w:r>
      <w:r w:rsidR="001D3496">
        <w:rPr>
          <w:szCs w:val="20"/>
        </w:rPr>
        <w:t xml:space="preserve"> Performance outcome PO2 of the General development provisions code. </w:t>
      </w:r>
      <w:r w:rsidRPr="00A30954">
        <w:rPr>
          <w:szCs w:val="20"/>
        </w:rPr>
        <w:t xml:space="preserve"> </w:t>
      </w:r>
    </w:p>
    <w:p w14:paraId="30A4E54C" w14:textId="77777777" w:rsidR="005C1FF3" w:rsidRPr="005C1FF3" w:rsidRDefault="005C1FF3" w:rsidP="005C1FF3">
      <w:pPr>
        <w:spacing w:after="160" w:line="276" w:lineRule="auto"/>
        <w:rPr>
          <w:szCs w:val="20"/>
        </w:rPr>
      </w:pPr>
      <w:r>
        <w:rPr>
          <w:rFonts w:cs="Arial"/>
          <w:b/>
          <w:bCs/>
          <w:szCs w:val="20"/>
        </w:rPr>
        <w:t>Infrastructure</w:t>
      </w:r>
      <w:r w:rsidRPr="00BD4BAA">
        <w:rPr>
          <w:rFonts w:cs="Arial"/>
          <w:b/>
          <w:bCs/>
          <w:szCs w:val="20"/>
        </w:rPr>
        <w:t xml:space="preserve"> – </w:t>
      </w:r>
      <w:r w:rsidRPr="005C1FF3">
        <w:rPr>
          <w:b/>
          <w:bCs/>
          <w:szCs w:val="20"/>
        </w:rPr>
        <w:t>Reconfiguration of a Lot Code</w:t>
      </w:r>
    </w:p>
    <w:p w14:paraId="40FD5C04" w14:textId="77777777" w:rsidR="005C1FF3" w:rsidRDefault="005C1FF3" w:rsidP="005C1FF3">
      <w:pPr>
        <w:spacing w:line="276" w:lineRule="auto"/>
        <w:rPr>
          <w:rFonts w:eastAsia="MS Mincho" w:cs="Arial"/>
          <w:szCs w:val="20"/>
        </w:rPr>
      </w:pPr>
    </w:p>
    <w:p w14:paraId="52BFE343" w14:textId="77777777" w:rsidR="005C1FF3" w:rsidRDefault="005C1FF3" w:rsidP="005C1FF3">
      <w:pPr>
        <w:spacing w:line="276" w:lineRule="auto"/>
        <w:rPr>
          <w:rFonts w:eastAsia="MS Mincho" w:cs="Arial"/>
          <w:szCs w:val="20"/>
        </w:rPr>
      </w:pPr>
      <w:r w:rsidRPr="00B03B35">
        <w:rPr>
          <w:rFonts w:eastAsia="MS Mincho" w:cs="Arial"/>
          <w:szCs w:val="20"/>
        </w:rPr>
        <w:t xml:space="preserve">The </w:t>
      </w:r>
      <w:r>
        <w:rPr>
          <w:rFonts w:eastAsia="MS Mincho" w:cs="Arial"/>
          <w:szCs w:val="20"/>
        </w:rPr>
        <w:t>Acceptable</w:t>
      </w:r>
      <w:r w:rsidRPr="00B03B35">
        <w:rPr>
          <w:rFonts w:eastAsia="MS Mincho" w:cs="Arial"/>
          <w:szCs w:val="20"/>
        </w:rPr>
        <w:t xml:space="preserve"> outcome and corresponding Performance outcome is provided below:</w:t>
      </w:r>
    </w:p>
    <w:p w14:paraId="267E6B11" w14:textId="77777777" w:rsidR="005C1FF3" w:rsidRPr="00B03B35" w:rsidRDefault="005C1FF3" w:rsidP="005C1FF3">
      <w:pPr>
        <w:spacing w:line="276" w:lineRule="auto"/>
        <w:rPr>
          <w:rFonts w:eastAsia="MS Mincho"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5165"/>
      </w:tblGrid>
      <w:tr w:rsidR="005C1FF3" w:rsidRPr="00055F10" w14:paraId="57FD5E7C" w14:textId="77777777" w:rsidTr="005617B1">
        <w:tc>
          <w:tcPr>
            <w:tcW w:w="4077" w:type="dxa"/>
            <w:shd w:val="clear" w:color="auto" w:fill="BFBFBF"/>
            <w:vAlign w:val="center"/>
          </w:tcPr>
          <w:p w14:paraId="5ADE29F7" w14:textId="77777777" w:rsidR="005C1FF3" w:rsidRPr="00B03B35" w:rsidRDefault="005C1FF3" w:rsidP="00202296">
            <w:pPr>
              <w:spacing w:before="40" w:after="40" w:line="276" w:lineRule="auto"/>
              <w:rPr>
                <w:rFonts w:eastAsia="MS Mincho" w:cs="Arial"/>
                <w:b/>
                <w:szCs w:val="20"/>
              </w:rPr>
            </w:pPr>
            <w:r w:rsidRPr="00B03B35">
              <w:rPr>
                <w:rFonts w:eastAsia="MS Mincho" w:cs="Arial"/>
                <w:b/>
                <w:szCs w:val="20"/>
              </w:rPr>
              <w:t xml:space="preserve">Performance outcome </w:t>
            </w:r>
          </w:p>
        </w:tc>
        <w:tc>
          <w:tcPr>
            <w:tcW w:w="5165" w:type="dxa"/>
            <w:shd w:val="clear" w:color="auto" w:fill="BFBFBF"/>
            <w:vAlign w:val="center"/>
          </w:tcPr>
          <w:p w14:paraId="17FCCAD0" w14:textId="77777777" w:rsidR="005C1FF3" w:rsidRPr="00B03B35" w:rsidRDefault="005C1FF3" w:rsidP="00202296">
            <w:pPr>
              <w:spacing w:before="40" w:after="40" w:line="276" w:lineRule="auto"/>
              <w:rPr>
                <w:rFonts w:eastAsia="MS Mincho" w:cs="Arial"/>
                <w:b/>
                <w:szCs w:val="20"/>
              </w:rPr>
            </w:pPr>
            <w:r>
              <w:rPr>
                <w:rFonts w:eastAsia="MS Mincho" w:cs="Arial"/>
                <w:b/>
                <w:szCs w:val="20"/>
              </w:rPr>
              <w:t>Acceptable</w:t>
            </w:r>
            <w:r w:rsidRPr="00B03B35">
              <w:rPr>
                <w:rFonts w:eastAsia="MS Mincho" w:cs="Arial"/>
                <w:b/>
                <w:szCs w:val="20"/>
              </w:rPr>
              <w:t xml:space="preserve"> outcome</w:t>
            </w:r>
          </w:p>
        </w:tc>
      </w:tr>
      <w:tr w:rsidR="005C1FF3" w:rsidRPr="00055F10" w14:paraId="31062185" w14:textId="77777777" w:rsidTr="005617B1">
        <w:tc>
          <w:tcPr>
            <w:tcW w:w="4077" w:type="dxa"/>
            <w:shd w:val="clear" w:color="auto" w:fill="auto"/>
          </w:tcPr>
          <w:p w14:paraId="2E1E9B7B" w14:textId="77777777" w:rsidR="005C1FF3" w:rsidRPr="005C1FF3" w:rsidRDefault="005C1FF3" w:rsidP="005C1FF3">
            <w:pPr>
              <w:shd w:val="clear" w:color="auto" w:fill="FFFFFF"/>
              <w:rPr>
                <w:rFonts w:ascii="Tahoma" w:eastAsia="Times New Roman" w:hAnsi="Tahoma" w:cs="Tahoma"/>
                <w:b/>
                <w:bCs/>
                <w:color w:val="000000"/>
                <w:sz w:val="18"/>
                <w:szCs w:val="18"/>
                <w:lang w:eastAsia="en-AU"/>
              </w:rPr>
            </w:pPr>
            <w:r w:rsidRPr="005C1FF3">
              <w:rPr>
                <w:rFonts w:ascii="Tahoma" w:eastAsia="Times New Roman" w:hAnsi="Tahoma" w:cs="Tahoma"/>
                <w:b/>
                <w:bCs/>
                <w:color w:val="000000"/>
                <w:sz w:val="18"/>
                <w:szCs w:val="18"/>
                <w:lang w:eastAsia="en-AU"/>
              </w:rPr>
              <w:t>PO5</w:t>
            </w:r>
          </w:p>
          <w:p w14:paraId="673F8EC1" w14:textId="77777777" w:rsidR="005C1FF3" w:rsidRPr="005C1FF3" w:rsidRDefault="005C1FF3" w:rsidP="005C1FF3">
            <w:pPr>
              <w:shd w:val="clear" w:color="auto" w:fill="FFFFFF"/>
              <w:rPr>
                <w:rFonts w:ascii="Tahoma" w:eastAsia="Times New Roman" w:hAnsi="Tahoma" w:cs="Tahoma"/>
                <w:color w:val="000000"/>
                <w:sz w:val="18"/>
                <w:szCs w:val="18"/>
                <w:lang w:eastAsia="en-AU"/>
              </w:rPr>
            </w:pPr>
            <w:r w:rsidRPr="005C1FF3">
              <w:rPr>
                <w:rFonts w:ascii="Tahoma" w:eastAsia="Times New Roman" w:hAnsi="Tahoma" w:cs="Tahoma"/>
                <w:color w:val="000000"/>
                <w:sz w:val="18"/>
                <w:szCs w:val="18"/>
                <w:lang w:eastAsia="en-AU"/>
              </w:rPr>
              <w:t>New lots are created with provision of essential services and public utilities, including sewerage, water, electricity and communication services that are designed and located to:</w:t>
            </w:r>
          </w:p>
          <w:p w14:paraId="0C54707C" w14:textId="77777777" w:rsidR="005C1FF3" w:rsidRPr="005C1FF3" w:rsidRDefault="005C1FF3" w:rsidP="00202296">
            <w:pPr>
              <w:numPr>
                <w:ilvl w:val="0"/>
                <w:numId w:val="55"/>
              </w:numPr>
              <w:shd w:val="clear" w:color="auto" w:fill="FFFFFF"/>
              <w:spacing w:before="100" w:beforeAutospacing="1" w:after="100" w:afterAutospacing="1"/>
              <w:ind w:left="720" w:hanging="360"/>
              <w:rPr>
                <w:rFonts w:ascii="Tahoma" w:eastAsia="Times New Roman" w:hAnsi="Tahoma" w:cs="Tahoma"/>
                <w:color w:val="000000"/>
                <w:sz w:val="18"/>
                <w:szCs w:val="18"/>
                <w:lang w:eastAsia="en-AU"/>
              </w:rPr>
            </w:pPr>
            <w:r w:rsidRPr="005C1FF3">
              <w:rPr>
                <w:rFonts w:ascii="Tahoma" w:eastAsia="Times New Roman" w:hAnsi="Tahoma" w:cs="Tahoma"/>
                <w:color w:val="000000"/>
                <w:sz w:val="18"/>
                <w:szCs w:val="18"/>
                <w:lang w:eastAsia="en-AU"/>
              </w:rPr>
              <w:t>meet the needs of users;</w:t>
            </w:r>
          </w:p>
          <w:p w14:paraId="1E6C0DE1" w14:textId="77777777" w:rsidR="005C1FF3" w:rsidRPr="005C1FF3" w:rsidRDefault="005C1FF3" w:rsidP="00202296">
            <w:pPr>
              <w:numPr>
                <w:ilvl w:val="0"/>
                <w:numId w:val="55"/>
              </w:numPr>
              <w:shd w:val="clear" w:color="auto" w:fill="FFFFFF"/>
              <w:spacing w:before="100" w:beforeAutospacing="1" w:after="100" w:afterAutospacing="1"/>
              <w:ind w:left="720" w:hanging="360"/>
              <w:rPr>
                <w:rFonts w:ascii="Tahoma" w:eastAsia="Times New Roman" w:hAnsi="Tahoma" w:cs="Tahoma"/>
                <w:color w:val="000000"/>
                <w:sz w:val="18"/>
                <w:szCs w:val="18"/>
                <w:lang w:eastAsia="en-AU"/>
              </w:rPr>
            </w:pPr>
            <w:r w:rsidRPr="005C1FF3">
              <w:rPr>
                <w:rFonts w:ascii="Tahoma" w:eastAsia="Times New Roman" w:hAnsi="Tahoma" w:cs="Tahoma"/>
                <w:color w:val="000000"/>
                <w:sz w:val="18"/>
                <w:szCs w:val="18"/>
                <w:lang w:eastAsia="en-AU"/>
              </w:rPr>
              <w:t>enhance the health, safety and convenience of the community;</w:t>
            </w:r>
          </w:p>
          <w:p w14:paraId="325D397F" w14:textId="77777777" w:rsidR="005C1FF3" w:rsidRPr="005C1FF3" w:rsidRDefault="005C1FF3" w:rsidP="00202296">
            <w:pPr>
              <w:numPr>
                <w:ilvl w:val="0"/>
                <w:numId w:val="55"/>
              </w:numPr>
              <w:shd w:val="clear" w:color="auto" w:fill="FFFFFF"/>
              <w:spacing w:before="100" w:beforeAutospacing="1" w:after="100" w:afterAutospacing="1"/>
              <w:ind w:left="720" w:hanging="360"/>
              <w:rPr>
                <w:rFonts w:ascii="Tahoma" w:eastAsia="Times New Roman" w:hAnsi="Tahoma" w:cs="Tahoma"/>
                <w:color w:val="000000"/>
                <w:sz w:val="18"/>
                <w:szCs w:val="18"/>
                <w:lang w:eastAsia="en-AU"/>
              </w:rPr>
            </w:pPr>
            <w:r w:rsidRPr="005C1FF3">
              <w:rPr>
                <w:rFonts w:ascii="Tahoma" w:eastAsia="Times New Roman" w:hAnsi="Tahoma" w:cs="Tahoma"/>
                <w:color w:val="000000"/>
                <w:sz w:val="18"/>
                <w:szCs w:val="18"/>
                <w:lang w:eastAsia="en-AU"/>
              </w:rPr>
              <w:t>be cost effective over their life-cycle;</w:t>
            </w:r>
          </w:p>
          <w:p w14:paraId="3D737EED" w14:textId="77777777" w:rsidR="005C1FF3" w:rsidRPr="005C1FF3" w:rsidRDefault="005C1FF3" w:rsidP="00202296">
            <w:pPr>
              <w:numPr>
                <w:ilvl w:val="0"/>
                <w:numId w:val="55"/>
              </w:numPr>
              <w:shd w:val="clear" w:color="auto" w:fill="FFFFFF"/>
              <w:spacing w:before="100" w:beforeAutospacing="1" w:after="100" w:afterAutospacing="1"/>
              <w:ind w:left="720" w:hanging="360"/>
              <w:rPr>
                <w:rFonts w:ascii="Tahoma" w:eastAsia="Times New Roman" w:hAnsi="Tahoma" w:cs="Tahoma"/>
                <w:color w:val="000000"/>
                <w:sz w:val="18"/>
                <w:szCs w:val="18"/>
                <w:lang w:eastAsia="en-AU"/>
              </w:rPr>
            </w:pPr>
            <w:r w:rsidRPr="005C1FF3">
              <w:rPr>
                <w:rFonts w:ascii="Tahoma" w:eastAsia="Times New Roman" w:hAnsi="Tahoma" w:cs="Tahoma"/>
                <w:color w:val="000000"/>
                <w:sz w:val="18"/>
                <w:szCs w:val="18"/>
                <w:lang w:eastAsia="en-AU"/>
              </w:rPr>
              <w:t>minimise adverse impacts to the environment (including the amenity of the local area);</w:t>
            </w:r>
          </w:p>
          <w:p w14:paraId="12D91002" w14:textId="77777777" w:rsidR="005C1FF3" w:rsidRPr="005C1FF3" w:rsidRDefault="005C1FF3" w:rsidP="00202296">
            <w:pPr>
              <w:numPr>
                <w:ilvl w:val="0"/>
                <w:numId w:val="55"/>
              </w:numPr>
              <w:shd w:val="clear" w:color="auto" w:fill="FFFFFF"/>
              <w:spacing w:before="100" w:beforeAutospacing="1" w:after="100" w:afterAutospacing="1"/>
              <w:ind w:left="720" w:hanging="360"/>
              <w:rPr>
                <w:rFonts w:ascii="Tahoma" w:eastAsia="Times New Roman" w:hAnsi="Tahoma" w:cs="Tahoma"/>
                <w:color w:val="000000"/>
                <w:sz w:val="18"/>
                <w:szCs w:val="18"/>
                <w:lang w:eastAsia="en-AU"/>
              </w:rPr>
            </w:pPr>
            <w:r w:rsidRPr="005C1FF3">
              <w:rPr>
                <w:rFonts w:ascii="Tahoma" w:eastAsia="Times New Roman" w:hAnsi="Tahoma" w:cs="Tahoma"/>
                <w:color w:val="000000"/>
                <w:sz w:val="18"/>
                <w:szCs w:val="18"/>
                <w:lang w:eastAsia="en-AU"/>
              </w:rPr>
              <w:t>minimise risk of failure or damage during a natural hazard event; and</w:t>
            </w:r>
          </w:p>
          <w:p w14:paraId="2C47E243" w14:textId="77777777" w:rsidR="005C1FF3" w:rsidRPr="005C1FF3" w:rsidRDefault="005C1FF3" w:rsidP="00202296">
            <w:pPr>
              <w:numPr>
                <w:ilvl w:val="0"/>
                <w:numId w:val="55"/>
              </w:numPr>
              <w:shd w:val="clear" w:color="auto" w:fill="FFFFFF"/>
              <w:spacing w:before="100" w:beforeAutospacing="1" w:after="100" w:afterAutospacing="1"/>
              <w:ind w:left="720" w:hanging="360"/>
              <w:rPr>
                <w:rFonts w:ascii="Tahoma" w:eastAsia="Times New Roman" w:hAnsi="Tahoma" w:cs="Tahoma"/>
                <w:color w:val="000000"/>
                <w:sz w:val="18"/>
                <w:szCs w:val="18"/>
                <w:lang w:eastAsia="en-AU"/>
              </w:rPr>
            </w:pPr>
            <w:r w:rsidRPr="005C1FF3">
              <w:rPr>
                <w:rFonts w:ascii="Tahoma" w:eastAsia="Times New Roman" w:hAnsi="Tahoma" w:cs="Tahoma"/>
                <w:color w:val="000000"/>
                <w:sz w:val="18"/>
                <w:szCs w:val="18"/>
                <w:lang w:eastAsia="en-AU"/>
              </w:rPr>
              <w:t>support connection to fibre telecommunication infrastructure.</w:t>
            </w:r>
          </w:p>
        </w:tc>
        <w:tc>
          <w:tcPr>
            <w:tcW w:w="5165" w:type="dxa"/>
            <w:shd w:val="clear" w:color="auto" w:fill="auto"/>
          </w:tcPr>
          <w:tbl>
            <w:tblPr>
              <w:tblW w:w="5021"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5021"/>
            </w:tblGrid>
            <w:tr w:rsidR="005617B1" w:rsidRPr="00D05FDD" w14:paraId="73F06D7B" w14:textId="77777777" w:rsidTr="005617B1">
              <w:trPr>
                <w:trHeight w:val="311"/>
              </w:trPr>
              <w:tc>
                <w:tcPr>
                  <w:tcW w:w="5021" w:type="dxa"/>
                  <w:shd w:val="clear" w:color="auto" w:fill="auto"/>
                </w:tcPr>
                <w:p w14:paraId="5CBFED65" w14:textId="77777777" w:rsidR="005617B1" w:rsidRPr="00885B60" w:rsidRDefault="005617B1" w:rsidP="005617B1">
                  <w:pPr>
                    <w:pStyle w:val="TableTextCaps"/>
                    <w:keepNext w:val="0"/>
                    <w:keepLines w:val="0"/>
                  </w:pPr>
                  <w:r w:rsidRPr="00885B60">
                    <w:t>AO</w:t>
                  </w:r>
                  <w:r>
                    <w:t>5.1</w:t>
                  </w:r>
                </w:p>
                <w:p w14:paraId="4A03195A" w14:textId="77777777" w:rsidR="005617B1" w:rsidRPr="00D05FDD" w:rsidRDefault="005617B1" w:rsidP="005617B1">
                  <w:pPr>
                    <w:pStyle w:val="TableText9"/>
                  </w:pPr>
                  <w:r w:rsidRPr="00D05FDD">
                    <w:t>All lots are connected to electricity supply and telecommunications services</w:t>
                  </w:r>
                  <w:r>
                    <w:t>, with the telecommunications infrastructure designed to support connection to fibre telecommunications infrastructure.</w:t>
                  </w:r>
                </w:p>
              </w:tc>
            </w:tr>
            <w:tr w:rsidR="005617B1" w:rsidRPr="00D05FDD" w14:paraId="518D828C" w14:textId="77777777" w:rsidTr="005617B1">
              <w:trPr>
                <w:trHeight w:val="364"/>
              </w:trPr>
              <w:tc>
                <w:tcPr>
                  <w:tcW w:w="5021" w:type="dxa"/>
                  <w:shd w:val="clear" w:color="auto" w:fill="auto"/>
                </w:tcPr>
                <w:p w14:paraId="69A4F514" w14:textId="77777777" w:rsidR="005617B1" w:rsidRPr="00885B60" w:rsidRDefault="005617B1" w:rsidP="005617B1">
                  <w:pPr>
                    <w:pStyle w:val="TableTextCaps"/>
                    <w:keepNext w:val="0"/>
                    <w:keepLines w:val="0"/>
                  </w:pPr>
                  <w:r w:rsidRPr="00885B60">
                    <w:t>AO</w:t>
                  </w:r>
                  <w:r>
                    <w:t>5.2</w:t>
                  </w:r>
                </w:p>
                <w:p w14:paraId="785AE198" w14:textId="77777777" w:rsidR="005617B1" w:rsidRPr="00D05FDD" w:rsidRDefault="005617B1" w:rsidP="005617B1">
                  <w:pPr>
                    <w:pStyle w:val="TableText9"/>
                  </w:pPr>
                  <w:r w:rsidRPr="00D05FDD">
                    <w:t xml:space="preserve">Electricity supply and telecommunications infrastructure are provided underground, where the development involves the creation of more than five lots, five dwellings, or five tenancies, except in the Rural </w:t>
                  </w:r>
                  <w:r>
                    <w:t>z</w:t>
                  </w:r>
                  <w:r w:rsidRPr="00D05FDD">
                    <w:t>one.</w:t>
                  </w:r>
                </w:p>
              </w:tc>
            </w:tr>
            <w:tr w:rsidR="005617B1" w:rsidRPr="00D05FDD" w14:paraId="3C82306C" w14:textId="77777777" w:rsidTr="005617B1">
              <w:trPr>
                <w:trHeight w:val="364"/>
              </w:trPr>
              <w:tc>
                <w:tcPr>
                  <w:tcW w:w="5021" w:type="dxa"/>
                  <w:shd w:val="clear" w:color="auto" w:fill="auto"/>
                </w:tcPr>
                <w:p w14:paraId="3CD6184A" w14:textId="77777777" w:rsidR="005617B1" w:rsidRPr="00885B60" w:rsidRDefault="005617B1" w:rsidP="005617B1">
                  <w:pPr>
                    <w:pStyle w:val="TableTextCaps"/>
                    <w:keepNext w:val="0"/>
                    <w:keepLines w:val="0"/>
                  </w:pPr>
                  <w:r w:rsidRPr="00885B60">
                    <w:t>AO</w:t>
                  </w:r>
                  <w:r>
                    <w:t>5.3</w:t>
                  </w:r>
                </w:p>
                <w:p w14:paraId="7C6EAA24" w14:textId="77777777" w:rsidR="005617B1" w:rsidRPr="00D05FDD" w:rsidRDefault="005617B1" w:rsidP="005617B1">
                  <w:pPr>
                    <w:pStyle w:val="TableText9"/>
                  </w:pPr>
                  <w:r w:rsidRPr="00D05FDD">
                    <w:t xml:space="preserve">All new lots within the </w:t>
                  </w:r>
                  <w:r>
                    <w:t>Local government</w:t>
                  </w:r>
                  <w:r w:rsidRPr="00D05FDD">
                    <w:t xml:space="preserve"> </w:t>
                  </w:r>
                  <w:r>
                    <w:t>i</w:t>
                  </w:r>
                  <w:r w:rsidRPr="00D05FDD">
                    <w:t xml:space="preserve">nfrastructure </w:t>
                  </w:r>
                  <w:r>
                    <w:t>p</w:t>
                  </w:r>
                  <w:r w:rsidRPr="00D05FDD">
                    <w:t xml:space="preserve">lan boundary are connected to reticulated water supply in accordance with </w:t>
                  </w:r>
                  <w:r w:rsidRPr="0035137A">
                    <w:rPr>
                      <w:rStyle w:val="TableText9BoldChar"/>
                    </w:rPr>
                    <w:t>SC6.</w:t>
                  </w:r>
                  <w:r>
                    <w:rPr>
                      <w:rStyle w:val="TableText9BoldChar"/>
                    </w:rPr>
                    <w:t>11</w:t>
                  </w:r>
                  <w:r w:rsidRPr="0035137A">
                    <w:rPr>
                      <w:rStyle w:val="TableText9BoldChar"/>
                    </w:rPr>
                    <w:t xml:space="preserve"> City Plan policy – Land development guidelines</w:t>
                  </w:r>
                  <w:r>
                    <w:rPr>
                      <w:rStyle w:val="TableText9BoldChar"/>
                    </w:rPr>
                    <w:t>, Section 6 – Water supply and sewerage reticulation standards</w:t>
                  </w:r>
                  <w:r w:rsidRPr="00D05FDD">
                    <w:t xml:space="preserve">, except in the </w:t>
                  </w:r>
                  <w:r>
                    <w:t>E</w:t>
                  </w:r>
                  <w:r w:rsidRPr="00D05FDD">
                    <w:t xml:space="preserve">xtractive industry, </w:t>
                  </w:r>
                  <w:r>
                    <w:t>R</w:t>
                  </w:r>
                  <w:r w:rsidRPr="00D05FDD">
                    <w:t>ural</w:t>
                  </w:r>
                  <w:r>
                    <w:t xml:space="preserve"> </w:t>
                  </w:r>
                  <w:r w:rsidRPr="00D05FDD">
                    <w:t xml:space="preserve">and </w:t>
                  </w:r>
                  <w:r>
                    <w:t>C</w:t>
                  </w:r>
                  <w:r w:rsidRPr="00D05FDD">
                    <w:t>onservation zones.</w:t>
                  </w:r>
                </w:p>
              </w:tc>
            </w:tr>
            <w:tr w:rsidR="005617B1" w:rsidRPr="00885B60" w14:paraId="7464E2A2" w14:textId="77777777" w:rsidTr="005617B1">
              <w:trPr>
                <w:trHeight w:val="182"/>
              </w:trPr>
              <w:tc>
                <w:tcPr>
                  <w:tcW w:w="5021" w:type="dxa"/>
                  <w:shd w:val="clear" w:color="auto" w:fill="auto"/>
                </w:tcPr>
                <w:p w14:paraId="69887720" w14:textId="77777777" w:rsidR="005617B1" w:rsidRPr="00885B60" w:rsidRDefault="005617B1" w:rsidP="005617B1">
                  <w:pPr>
                    <w:pStyle w:val="TableTextCaps"/>
                  </w:pPr>
                  <w:r w:rsidRPr="00885B60">
                    <w:t>AO</w:t>
                  </w:r>
                  <w:r>
                    <w:t>5.4</w:t>
                  </w:r>
                </w:p>
                <w:p w14:paraId="334EE2F0" w14:textId="77777777" w:rsidR="005617B1" w:rsidRPr="00885B60" w:rsidRDefault="005617B1" w:rsidP="005617B1">
                  <w:pPr>
                    <w:pStyle w:val="TableText9"/>
                  </w:pPr>
                  <w:r>
                    <w:t xml:space="preserve">All new </w:t>
                  </w:r>
                  <w:r w:rsidRPr="0025720C">
                    <w:t>lots</w:t>
                  </w:r>
                  <w:r>
                    <w:t xml:space="preserve"> within the Local government infrastructure plan boundary are connected to reticulated sewerage in accordance with </w:t>
                  </w:r>
                  <w:r w:rsidRPr="0035137A">
                    <w:rPr>
                      <w:rStyle w:val="TableText9BoldChar"/>
                    </w:rPr>
                    <w:t>SC6.</w:t>
                  </w:r>
                  <w:r>
                    <w:rPr>
                      <w:rStyle w:val="TableText9BoldChar"/>
                    </w:rPr>
                    <w:t>11</w:t>
                  </w:r>
                  <w:r w:rsidRPr="0035137A">
                    <w:rPr>
                      <w:rStyle w:val="TableText9BoldChar"/>
                    </w:rPr>
                    <w:t xml:space="preserve"> City Plan policy – Land development guidelines</w:t>
                  </w:r>
                  <w:r>
                    <w:rPr>
                      <w:rStyle w:val="TableText9BoldChar"/>
                    </w:rPr>
                    <w:t>, Section 6 – Water supply and sewerage reticulation standards</w:t>
                  </w:r>
                  <w:r>
                    <w:t>, except in the Extractive industry, Rural and Conservation zones, and those lands within the Rural residential zone unless specifically stated in the Rural residential zone code.</w:t>
                  </w:r>
                </w:p>
              </w:tc>
            </w:tr>
            <w:tr w:rsidR="005617B1" w:rsidRPr="00D05FDD" w14:paraId="0D2AF3C6" w14:textId="77777777" w:rsidTr="005617B1">
              <w:trPr>
                <w:trHeight w:val="70"/>
              </w:trPr>
              <w:tc>
                <w:tcPr>
                  <w:tcW w:w="5021" w:type="dxa"/>
                  <w:shd w:val="clear" w:color="auto" w:fill="auto"/>
                </w:tcPr>
                <w:p w14:paraId="5D574BB3" w14:textId="77777777" w:rsidR="005617B1" w:rsidRPr="00885B60" w:rsidRDefault="005617B1" w:rsidP="005617B1">
                  <w:pPr>
                    <w:pStyle w:val="TableTextCaps"/>
                    <w:keepNext w:val="0"/>
                    <w:keepLines w:val="0"/>
                  </w:pPr>
                  <w:r w:rsidRPr="00885B60">
                    <w:t>AO</w:t>
                  </w:r>
                  <w:r>
                    <w:t>5.5</w:t>
                  </w:r>
                </w:p>
                <w:p w14:paraId="78FFECC3" w14:textId="77777777" w:rsidR="005617B1" w:rsidRPr="00D05FDD" w:rsidRDefault="005617B1" w:rsidP="005617B1">
                  <w:pPr>
                    <w:pStyle w:val="TableText9"/>
                  </w:pPr>
                  <w:r w:rsidRPr="00D05FDD">
                    <w:t>On-site water supply</w:t>
                  </w:r>
                  <w:r>
                    <w:t xml:space="preserve"> </w:t>
                  </w:r>
                  <w:r w:rsidRPr="00D05FDD">
                    <w:t xml:space="preserve">is provided in accordance with </w:t>
                  </w:r>
                  <w:r w:rsidRPr="0035137A">
                    <w:rPr>
                      <w:rStyle w:val="TableText9BoldChar"/>
                    </w:rPr>
                    <w:t>SC6.</w:t>
                  </w:r>
                  <w:r>
                    <w:rPr>
                      <w:rStyle w:val="TableText9BoldChar"/>
                    </w:rPr>
                    <w:t>11</w:t>
                  </w:r>
                  <w:r w:rsidRPr="0035137A">
                    <w:rPr>
                      <w:rStyle w:val="TableText9BoldChar"/>
                    </w:rPr>
                    <w:t xml:space="preserve"> City Plan policy – Land development guidelines</w:t>
                  </w:r>
                  <w:r>
                    <w:rPr>
                      <w:rStyle w:val="TableText9BoldChar"/>
                    </w:rPr>
                    <w:t>, Section 6 – Water supply and sewerage reticulation standards</w:t>
                  </w:r>
                  <w:r w:rsidRPr="00D05FDD">
                    <w:t xml:space="preserve"> for all new lots created in the </w:t>
                  </w:r>
                  <w:r>
                    <w:t>E</w:t>
                  </w:r>
                  <w:r w:rsidRPr="00D05FDD">
                    <w:t xml:space="preserve">xtractive industry, </w:t>
                  </w:r>
                  <w:r>
                    <w:t>R</w:t>
                  </w:r>
                  <w:r w:rsidRPr="00D05FDD">
                    <w:t>ural</w:t>
                  </w:r>
                  <w:r>
                    <w:t>, Rural residential</w:t>
                  </w:r>
                  <w:r w:rsidRPr="00D05FDD">
                    <w:t xml:space="preserve"> and </w:t>
                  </w:r>
                  <w:r>
                    <w:t>C</w:t>
                  </w:r>
                  <w:r w:rsidRPr="00D05FDD">
                    <w:t xml:space="preserve">onservation zones or in areas outside the </w:t>
                  </w:r>
                  <w:r>
                    <w:t>Local government infrastructure plan</w:t>
                  </w:r>
                  <w:r w:rsidRPr="00D05FDD">
                    <w:t xml:space="preserve"> boundary.</w:t>
                  </w:r>
                </w:p>
              </w:tc>
            </w:tr>
            <w:tr w:rsidR="005617B1" w:rsidRPr="00314B68" w14:paraId="48011D26" w14:textId="77777777" w:rsidTr="005617B1">
              <w:trPr>
                <w:trHeight w:val="1618"/>
              </w:trPr>
              <w:tc>
                <w:tcPr>
                  <w:tcW w:w="5021" w:type="dxa"/>
                  <w:shd w:val="clear" w:color="auto" w:fill="auto"/>
                </w:tcPr>
                <w:p w14:paraId="43D69B04" w14:textId="77777777" w:rsidR="005617B1" w:rsidRDefault="005617B1" w:rsidP="005617B1">
                  <w:pPr>
                    <w:pStyle w:val="TableTextCaps"/>
                    <w:keepNext w:val="0"/>
                    <w:keepLines w:val="0"/>
                  </w:pPr>
                  <w:r w:rsidRPr="00885B60">
                    <w:lastRenderedPageBreak/>
                    <w:t>AO</w:t>
                  </w:r>
                  <w:r>
                    <w:t>5.6</w:t>
                  </w:r>
                </w:p>
                <w:p w14:paraId="1B05C91D" w14:textId="77777777" w:rsidR="005617B1" w:rsidRPr="00314B68" w:rsidRDefault="005617B1" w:rsidP="005617B1">
                  <w:pPr>
                    <w:pStyle w:val="TableText9"/>
                  </w:pPr>
                  <w:r w:rsidRPr="00D05FDD">
                    <w:t xml:space="preserve">On-site sewage disposal is provided in accordance with Council's </w:t>
                  </w:r>
                  <w:r w:rsidRPr="005F0E96">
                    <w:rPr>
                      <w:rStyle w:val="TableText9ItalicBoldChar"/>
                    </w:rPr>
                    <w:t>Guidelines for the Installation and Operation of Aerobic Wastewater Treatment Plants for Domestic and Small Scale Commercial Users 1995</w:t>
                  </w:r>
                  <w:r w:rsidRPr="00D05FDD">
                    <w:t xml:space="preserve"> and </w:t>
                  </w:r>
                  <w:r w:rsidRPr="005F0E96">
                    <w:rPr>
                      <w:rStyle w:val="TableText9ItalicBoldChar"/>
                    </w:rPr>
                    <w:t xml:space="preserve">AS1547 </w:t>
                  </w:r>
                  <w:r w:rsidRPr="00D05FDD">
                    <w:t xml:space="preserve">for all new lots created in the </w:t>
                  </w:r>
                  <w:r>
                    <w:t>E</w:t>
                  </w:r>
                  <w:r w:rsidRPr="00D05FDD">
                    <w:t xml:space="preserve">xtractive industry, </w:t>
                  </w:r>
                  <w:r>
                    <w:t>R</w:t>
                  </w:r>
                  <w:r w:rsidRPr="00D05FDD">
                    <w:t xml:space="preserve">ural, </w:t>
                  </w:r>
                  <w:r>
                    <w:t>R</w:t>
                  </w:r>
                  <w:r w:rsidRPr="00D05FDD">
                    <w:t xml:space="preserve">ural residential and </w:t>
                  </w:r>
                  <w:r>
                    <w:t>C</w:t>
                  </w:r>
                  <w:r w:rsidRPr="00D05FDD">
                    <w:t xml:space="preserve">onservation zones or in areas outside the </w:t>
                  </w:r>
                  <w:r>
                    <w:t>Local government</w:t>
                  </w:r>
                  <w:r w:rsidRPr="00D05FDD">
                    <w:t xml:space="preserve"> </w:t>
                  </w:r>
                  <w:r>
                    <w:t>i</w:t>
                  </w:r>
                  <w:r w:rsidRPr="00D05FDD">
                    <w:t xml:space="preserve">nfrastructure </w:t>
                  </w:r>
                  <w:r>
                    <w:t>p</w:t>
                  </w:r>
                  <w:r w:rsidRPr="00D05FDD">
                    <w:t>lan boundary.</w:t>
                  </w:r>
                </w:p>
              </w:tc>
            </w:tr>
          </w:tbl>
          <w:p w14:paraId="6DC81CCF" w14:textId="77777777" w:rsidR="005C1FF3" w:rsidRPr="00B03B35" w:rsidRDefault="005C1FF3" w:rsidP="00202296">
            <w:pPr>
              <w:spacing w:before="40" w:after="40" w:line="276" w:lineRule="auto"/>
              <w:rPr>
                <w:rFonts w:eastAsia="MS Mincho" w:cs="Arial"/>
                <w:sz w:val="18"/>
                <w:szCs w:val="18"/>
              </w:rPr>
            </w:pPr>
          </w:p>
        </w:tc>
      </w:tr>
    </w:tbl>
    <w:p w14:paraId="5340A995" w14:textId="77777777" w:rsidR="005C1FF3" w:rsidRDefault="005C1FF3" w:rsidP="005C1FF3">
      <w:pPr>
        <w:spacing w:after="160" w:line="276" w:lineRule="auto"/>
        <w:rPr>
          <w:rFonts w:eastAsia="Times New Roman"/>
          <w:szCs w:val="20"/>
        </w:rPr>
      </w:pPr>
    </w:p>
    <w:p w14:paraId="72B690CB" w14:textId="77777777" w:rsidR="005C1FF3" w:rsidRDefault="005C1FF3" w:rsidP="005C1FF3">
      <w:pPr>
        <w:tabs>
          <w:tab w:val="left" w:pos="3031"/>
        </w:tabs>
        <w:spacing w:after="160" w:line="276" w:lineRule="auto"/>
      </w:pPr>
      <w:r>
        <w:t xml:space="preserve">It is considered that the proposed development demonstrates compliance with the requirements of </w:t>
      </w:r>
      <w:r w:rsidR="005617B1">
        <w:t>Performance o</w:t>
      </w:r>
      <w:r>
        <w:t>utcome (</w:t>
      </w:r>
      <w:r w:rsidR="005617B1">
        <w:t>P</w:t>
      </w:r>
      <w:r>
        <w:t>O</w:t>
      </w:r>
      <w:r w:rsidR="005617B1">
        <w:t>5</w:t>
      </w:r>
      <w:r>
        <w:t xml:space="preserve">). The following comments are provided: </w:t>
      </w:r>
    </w:p>
    <w:p w14:paraId="60DDA984" w14:textId="77777777" w:rsidR="003626B4" w:rsidRPr="003626B4" w:rsidRDefault="003626B4" w:rsidP="003626B4">
      <w:pPr>
        <w:numPr>
          <w:ilvl w:val="0"/>
          <w:numId w:val="56"/>
        </w:numPr>
        <w:spacing w:after="160" w:line="276" w:lineRule="auto"/>
        <w:rPr>
          <w:rFonts w:eastAsia="MS Mincho" w:cs="Arial"/>
          <w:szCs w:val="20"/>
        </w:rPr>
      </w:pPr>
      <w:r>
        <w:rPr>
          <w:rFonts w:eastAsia="MS Mincho" w:cs="Arial"/>
          <w:szCs w:val="20"/>
        </w:rPr>
        <w:t>The needs of the users</w:t>
      </w:r>
      <w:r w:rsidR="006A4843">
        <w:rPr>
          <w:rFonts w:eastAsia="MS Mincho" w:cs="Arial"/>
          <w:szCs w:val="20"/>
        </w:rPr>
        <w:t xml:space="preserve"> </w:t>
      </w:r>
      <w:r w:rsidR="006A4843" w:rsidRPr="001D3496">
        <w:rPr>
          <w:rFonts w:eastAsia="MS Mincho" w:cs="Arial"/>
          <w:szCs w:val="20"/>
        </w:rPr>
        <w:t>–</w:t>
      </w:r>
      <w:r w:rsidR="006A4843">
        <w:rPr>
          <w:rFonts w:eastAsia="MS Mincho" w:cs="Arial"/>
          <w:szCs w:val="20"/>
        </w:rPr>
        <w:t xml:space="preserve"> T</w:t>
      </w:r>
      <w:r w:rsidR="006A4843" w:rsidRPr="001D3496">
        <w:rPr>
          <w:rFonts w:eastAsia="MS Mincho" w:cs="Arial"/>
          <w:szCs w:val="20"/>
        </w:rPr>
        <w:t xml:space="preserve">he proposed development will </w:t>
      </w:r>
      <w:r w:rsidR="006A4843">
        <w:rPr>
          <w:rFonts w:eastAsia="MS Mincho" w:cs="Arial"/>
          <w:szCs w:val="20"/>
        </w:rPr>
        <w:t xml:space="preserve">meet the needs of the users by providing the required infrastructure </w:t>
      </w:r>
    </w:p>
    <w:p w14:paraId="32BD0AD7" w14:textId="77777777" w:rsidR="003626B4" w:rsidRPr="003626B4" w:rsidRDefault="006A4843" w:rsidP="003626B4">
      <w:pPr>
        <w:numPr>
          <w:ilvl w:val="0"/>
          <w:numId w:val="56"/>
        </w:numPr>
        <w:spacing w:after="160" w:line="276" w:lineRule="auto"/>
        <w:rPr>
          <w:rFonts w:eastAsia="MS Mincho" w:cs="Arial"/>
          <w:szCs w:val="20"/>
        </w:rPr>
      </w:pPr>
      <w:r>
        <w:rPr>
          <w:rFonts w:eastAsia="MS Mincho" w:cs="Arial"/>
          <w:szCs w:val="20"/>
        </w:rPr>
        <w:t>E</w:t>
      </w:r>
      <w:r w:rsidR="003626B4" w:rsidRPr="003626B4">
        <w:rPr>
          <w:rFonts w:eastAsia="MS Mincho" w:cs="Arial"/>
          <w:szCs w:val="20"/>
        </w:rPr>
        <w:t>nhance the health, safety and convenience of the community</w:t>
      </w:r>
      <w:r>
        <w:rPr>
          <w:rFonts w:eastAsia="MS Mincho" w:cs="Arial"/>
          <w:szCs w:val="20"/>
        </w:rPr>
        <w:t xml:space="preserve"> </w:t>
      </w:r>
      <w:r w:rsidRPr="001D3496">
        <w:rPr>
          <w:rFonts w:eastAsia="MS Mincho" w:cs="Arial"/>
          <w:szCs w:val="20"/>
        </w:rPr>
        <w:t>– Not applicable.</w:t>
      </w:r>
    </w:p>
    <w:p w14:paraId="1955A470" w14:textId="77777777" w:rsidR="003626B4" w:rsidRPr="006A4843" w:rsidRDefault="006A4843" w:rsidP="006A4843">
      <w:pPr>
        <w:numPr>
          <w:ilvl w:val="0"/>
          <w:numId w:val="56"/>
        </w:numPr>
        <w:spacing w:after="160" w:line="276" w:lineRule="auto"/>
        <w:rPr>
          <w:rFonts w:eastAsia="MS Mincho" w:cs="Arial"/>
          <w:szCs w:val="20"/>
        </w:rPr>
      </w:pPr>
      <w:r>
        <w:rPr>
          <w:rFonts w:eastAsia="MS Mincho" w:cs="Arial"/>
          <w:szCs w:val="20"/>
        </w:rPr>
        <w:t>B</w:t>
      </w:r>
      <w:r w:rsidR="003626B4" w:rsidRPr="003626B4">
        <w:rPr>
          <w:rFonts w:eastAsia="MS Mincho" w:cs="Arial"/>
          <w:szCs w:val="20"/>
        </w:rPr>
        <w:t xml:space="preserve">e </w:t>
      </w:r>
      <w:r w:rsidR="003626B4">
        <w:rPr>
          <w:rFonts w:eastAsia="MS Mincho" w:cs="Arial"/>
          <w:szCs w:val="20"/>
        </w:rPr>
        <w:t>cost-effective</w:t>
      </w:r>
      <w:r w:rsidR="003626B4" w:rsidRPr="003626B4">
        <w:rPr>
          <w:rFonts w:eastAsia="MS Mincho" w:cs="Arial"/>
          <w:szCs w:val="20"/>
        </w:rPr>
        <w:t xml:space="preserve"> over their life-cycle</w:t>
      </w:r>
      <w:r>
        <w:rPr>
          <w:rFonts w:eastAsia="MS Mincho" w:cs="Arial"/>
          <w:szCs w:val="20"/>
        </w:rPr>
        <w:t xml:space="preserve"> </w:t>
      </w:r>
      <w:r w:rsidRPr="001D3496">
        <w:rPr>
          <w:rFonts w:eastAsia="MS Mincho" w:cs="Arial"/>
          <w:szCs w:val="20"/>
        </w:rPr>
        <w:t xml:space="preserve">– </w:t>
      </w:r>
      <w:r>
        <w:rPr>
          <w:rFonts w:eastAsia="MS Mincho" w:cs="Arial"/>
          <w:szCs w:val="20"/>
        </w:rPr>
        <w:t>T</w:t>
      </w:r>
      <w:r w:rsidRPr="001D3496">
        <w:rPr>
          <w:rFonts w:eastAsia="MS Mincho" w:cs="Arial"/>
          <w:szCs w:val="20"/>
        </w:rPr>
        <w:t xml:space="preserve">he proposed development will </w:t>
      </w:r>
      <w:r>
        <w:rPr>
          <w:rFonts w:eastAsia="MS Mincho" w:cs="Arial"/>
          <w:szCs w:val="20"/>
        </w:rPr>
        <w:t>provide infrastructure that are cost-effective</w:t>
      </w:r>
      <w:r w:rsidRPr="003626B4">
        <w:rPr>
          <w:rFonts w:eastAsia="MS Mincho" w:cs="Arial"/>
          <w:szCs w:val="20"/>
        </w:rPr>
        <w:t xml:space="preserve"> over their life-cycle</w:t>
      </w:r>
      <w:r>
        <w:rPr>
          <w:rFonts w:eastAsia="MS Mincho" w:cs="Arial"/>
          <w:szCs w:val="20"/>
        </w:rPr>
        <w:t xml:space="preserve">. </w:t>
      </w:r>
    </w:p>
    <w:p w14:paraId="0592175C" w14:textId="77777777" w:rsidR="003626B4" w:rsidRPr="003626B4" w:rsidRDefault="006A4843" w:rsidP="003626B4">
      <w:pPr>
        <w:numPr>
          <w:ilvl w:val="0"/>
          <w:numId w:val="56"/>
        </w:numPr>
        <w:spacing w:after="160" w:line="276" w:lineRule="auto"/>
        <w:rPr>
          <w:rFonts w:eastAsia="MS Mincho" w:cs="Arial"/>
          <w:szCs w:val="20"/>
        </w:rPr>
      </w:pPr>
      <w:r>
        <w:rPr>
          <w:rFonts w:eastAsia="MS Mincho" w:cs="Arial"/>
          <w:szCs w:val="20"/>
        </w:rPr>
        <w:t>M</w:t>
      </w:r>
      <w:r w:rsidR="003626B4" w:rsidRPr="003626B4">
        <w:rPr>
          <w:rFonts w:eastAsia="MS Mincho" w:cs="Arial"/>
          <w:szCs w:val="20"/>
        </w:rPr>
        <w:t>inimise adverse impacts to the environment (including the amenity of the local area)</w:t>
      </w:r>
      <w:r>
        <w:rPr>
          <w:rFonts w:eastAsia="MS Mincho" w:cs="Arial"/>
          <w:szCs w:val="20"/>
        </w:rPr>
        <w:t xml:space="preserve"> </w:t>
      </w:r>
      <w:r w:rsidRPr="001D3496">
        <w:rPr>
          <w:rFonts w:eastAsia="MS Mincho" w:cs="Arial"/>
          <w:szCs w:val="20"/>
        </w:rPr>
        <w:t xml:space="preserve">– The proposed development will not cause any unreasonable impacts </w:t>
      </w:r>
      <w:r>
        <w:rPr>
          <w:rFonts w:eastAsia="MS Mincho" w:cs="Arial"/>
          <w:szCs w:val="20"/>
        </w:rPr>
        <w:t>on the environment or amenity of the local area.</w:t>
      </w:r>
    </w:p>
    <w:p w14:paraId="5096E084" w14:textId="77777777" w:rsidR="003626B4" w:rsidRPr="003626B4" w:rsidRDefault="006A4843" w:rsidP="003626B4">
      <w:pPr>
        <w:numPr>
          <w:ilvl w:val="0"/>
          <w:numId w:val="56"/>
        </w:numPr>
        <w:spacing w:after="160" w:line="276" w:lineRule="auto"/>
        <w:rPr>
          <w:rFonts w:eastAsia="MS Mincho" w:cs="Arial"/>
          <w:szCs w:val="20"/>
        </w:rPr>
      </w:pPr>
      <w:r>
        <w:rPr>
          <w:rFonts w:eastAsia="MS Mincho" w:cs="Arial"/>
          <w:szCs w:val="20"/>
        </w:rPr>
        <w:t>M</w:t>
      </w:r>
      <w:r w:rsidR="003626B4" w:rsidRPr="003626B4">
        <w:rPr>
          <w:rFonts w:eastAsia="MS Mincho" w:cs="Arial"/>
          <w:szCs w:val="20"/>
        </w:rPr>
        <w:t>inimise risk of failure or damage during a natural hazard event</w:t>
      </w:r>
      <w:r>
        <w:rPr>
          <w:rFonts w:eastAsia="MS Mincho" w:cs="Arial"/>
          <w:szCs w:val="20"/>
        </w:rPr>
        <w:t xml:space="preserve"> </w:t>
      </w:r>
      <w:r w:rsidRPr="001D3496">
        <w:rPr>
          <w:rFonts w:eastAsia="MS Mincho" w:cs="Arial"/>
          <w:szCs w:val="20"/>
        </w:rPr>
        <w:t xml:space="preserve">– The proposed development will </w:t>
      </w:r>
      <w:r w:rsidR="00440DFD">
        <w:rPr>
          <w:rFonts w:eastAsia="MS Mincho" w:cs="Arial"/>
          <w:szCs w:val="20"/>
        </w:rPr>
        <w:t xml:space="preserve">minimise </w:t>
      </w:r>
      <w:r w:rsidRPr="001D3496">
        <w:rPr>
          <w:rFonts w:eastAsia="MS Mincho" w:cs="Arial"/>
          <w:szCs w:val="20"/>
        </w:rPr>
        <w:t xml:space="preserve">any unreasonable impacts </w:t>
      </w:r>
      <w:r>
        <w:rPr>
          <w:rFonts w:eastAsia="MS Mincho" w:cs="Arial"/>
          <w:szCs w:val="20"/>
        </w:rPr>
        <w:t xml:space="preserve">on </w:t>
      </w:r>
      <w:r w:rsidR="00440DFD">
        <w:rPr>
          <w:rFonts w:eastAsia="MS Mincho" w:cs="Arial"/>
          <w:szCs w:val="20"/>
        </w:rPr>
        <w:t xml:space="preserve">infrastructure caused by </w:t>
      </w:r>
      <w:r w:rsidR="00440DFD" w:rsidRPr="003626B4">
        <w:rPr>
          <w:rFonts w:eastAsia="MS Mincho" w:cs="Arial"/>
          <w:szCs w:val="20"/>
        </w:rPr>
        <w:t>a natural hazard event</w:t>
      </w:r>
      <w:r w:rsidR="00440DFD">
        <w:rPr>
          <w:rFonts w:eastAsia="MS Mincho" w:cs="Arial"/>
          <w:szCs w:val="20"/>
        </w:rPr>
        <w:t xml:space="preserve">. </w:t>
      </w:r>
    </w:p>
    <w:p w14:paraId="472FF55B" w14:textId="77777777" w:rsidR="006A4843" w:rsidRPr="006A4843" w:rsidRDefault="006A4843" w:rsidP="006A4843">
      <w:pPr>
        <w:numPr>
          <w:ilvl w:val="0"/>
          <w:numId w:val="56"/>
        </w:numPr>
        <w:spacing w:after="160" w:line="276" w:lineRule="auto"/>
        <w:rPr>
          <w:rFonts w:eastAsia="MS Mincho" w:cs="Arial"/>
          <w:szCs w:val="20"/>
        </w:rPr>
      </w:pPr>
      <w:r>
        <w:rPr>
          <w:rFonts w:eastAsia="MS Mincho" w:cs="Arial"/>
          <w:szCs w:val="20"/>
        </w:rPr>
        <w:t>S</w:t>
      </w:r>
      <w:r w:rsidR="003626B4" w:rsidRPr="003626B4">
        <w:rPr>
          <w:rFonts w:eastAsia="MS Mincho" w:cs="Arial"/>
          <w:szCs w:val="20"/>
        </w:rPr>
        <w:t>upport connection to fibre telecommunication infrastructure</w:t>
      </w:r>
      <w:r>
        <w:rPr>
          <w:rFonts w:eastAsia="MS Mincho" w:cs="Arial"/>
          <w:szCs w:val="20"/>
        </w:rPr>
        <w:t xml:space="preserve"> </w:t>
      </w:r>
      <w:r w:rsidRPr="001D3496">
        <w:rPr>
          <w:rFonts w:eastAsia="MS Mincho" w:cs="Arial"/>
          <w:szCs w:val="20"/>
        </w:rPr>
        <w:t>– Not applicable.</w:t>
      </w:r>
    </w:p>
    <w:p w14:paraId="15E46FE4" w14:textId="77777777" w:rsidR="006A4843" w:rsidRDefault="006A4843" w:rsidP="006A4843">
      <w:pPr>
        <w:spacing w:after="160" w:line="276" w:lineRule="auto"/>
        <w:rPr>
          <w:szCs w:val="20"/>
        </w:rPr>
      </w:pPr>
    </w:p>
    <w:p w14:paraId="77A52A68" w14:textId="77777777" w:rsidR="005C1FF3" w:rsidRPr="006A4843" w:rsidRDefault="005C1FF3" w:rsidP="006A4843">
      <w:pPr>
        <w:spacing w:after="160" w:line="276" w:lineRule="auto"/>
        <w:rPr>
          <w:szCs w:val="20"/>
        </w:rPr>
      </w:pPr>
      <w:r w:rsidRPr="006A4843">
        <w:rPr>
          <w:szCs w:val="20"/>
        </w:rPr>
        <w:t>Based on the above assessment it is considered the development complies with Performance outcome PO</w:t>
      </w:r>
      <w:r w:rsidR="006A4843">
        <w:rPr>
          <w:szCs w:val="20"/>
        </w:rPr>
        <w:t>5</w:t>
      </w:r>
      <w:r w:rsidRPr="006A4843">
        <w:rPr>
          <w:szCs w:val="20"/>
        </w:rPr>
        <w:t xml:space="preserve"> of the </w:t>
      </w:r>
      <w:r w:rsidR="006A4843">
        <w:rPr>
          <w:szCs w:val="20"/>
        </w:rPr>
        <w:t>Reconfiguring a lot</w:t>
      </w:r>
      <w:r w:rsidRPr="006A4843">
        <w:rPr>
          <w:szCs w:val="20"/>
        </w:rPr>
        <w:t xml:space="preserve"> code.  </w:t>
      </w:r>
    </w:p>
    <w:p w14:paraId="1658DAE9" w14:textId="77777777" w:rsidR="005C1FF3" w:rsidRDefault="005C1FF3" w:rsidP="00AC48DB">
      <w:pPr>
        <w:spacing w:after="160" w:line="276" w:lineRule="auto"/>
        <w:rPr>
          <w:szCs w:val="20"/>
        </w:rPr>
      </w:pPr>
    </w:p>
    <w:p w14:paraId="69D2CB53" w14:textId="77777777" w:rsidR="005C1FF3" w:rsidRPr="005C1FF3" w:rsidRDefault="005C1FF3" w:rsidP="005C1FF3">
      <w:pPr>
        <w:spacing w:after="160" w:line="276" w:lineRule="auto"/>
        <w:rPr>
          <w:b/>
          <w:bCs/>
          <w:szCs w:val="20"/>
        </w:rPr>
      </w:pPr>
      <w:r w:rsidRPr="005C1FF3">
        <w:rPr>
          <w:b/>
          <w:bCs/>
          <w:szCs w:val="20"/>
        </w:rPr>
        <w:t>Healthy Waters Code</w:t>
      </w:r>
    </w:p>
    <w:p w14:paraId="56CF0F36" w14:textId="77777777" w:rsidR="005C1FF3" w:rsidRDefault="005C1FF3" w:rsidP="005C1FF3">
      <w:pPr>
        <w:spacing w:after="160" w:line="276" w:lineRule="auto"/>
        <w:rPr>
          <w:szCs w:val="20"/>
        </w:rPr>
      </w:pPr>
      <w:r w:rsidRPr="005C1FF3">
        <w:rPr>
          <w:szCs w:val="20"/>
        </w:rPr>
        <w:t>Review of the above code has been carried out and is provided within Attachments.  The review of the Code shows that the proposed development satisfies all applicable Performance and/or Acceptable outcomes of the Code.</w:t>
      </w:r>
    </w:p>
    <w:p w14:paraId="60875F36" w14:textId="77777777" w:rsidR="005C1FF3" w:rsidRDefault="005C1FF3" w:rsidP="005C1FF3">
      <w:pPr>
        <w:spacing w:after="160" w:line="276" w:lineRule="auto"/>
        <w:rPr>
          <w:szCs w:val="20"/>
        </w:rPr>
      </w:pPr>
    </w:p>
    <w:p w14:paraId="445C773B" w14:textId="77777777" w:rsidR="003706BB" w:rsidRDefault="003706BB" w:rsidP="005C1FF3">
      <w:pPr>
        <w:spacing w:line="276" w:lineRule="auto"/>
        <w:rPr>
          <w:rFonts w:cs="Arial"/>
          <w:b/>
          <w:bCs/>
          <w:szCs w:val="20"/>
        </w:rPr>
      </w:pPr>
      <w:r w:rsidRPr="003706BB">
        <w:rPr>
          <w:rFonts w:cs="Arial"/>
          <w:b/>
          <w:bCs/>
          <w:szCs w:val="20"/>
        </w:rPr>
        <w:t xml:space="preserve">On-site Sewerage Facilities </w:t>
      </w:r>
      <w:r w:rsidRPr="00533344">
        <w:rPr>
          <w:rFonts w:cs="Arial"/>
          <w:b/>
          <w:bCs/>
          <w:szCs w:val="20"/>
        </w:rPr>
        <w:t>Code</w:t>
      </w:r>
    </w:p>
    <w:p w14:paraId="2A56D964" w14:textId="77777777" w:rsidR="005C1FF3" w:rsidRPr="005C1FF3" w:rsidRDefault="005C1FF3" w:rsidP="005C1FF3">
      <w:pPr>
        <w:spacing w:line="276" w:lineRule="auto"/>
        <w:rPr>
          <w:rFonts w:cs="Arial"/>
          <w:b/>
          <w:bCs/>
          <w:szCs w:val="20"/>
        </w:rPr>
      </w:pPr>
    </w:p>
    <w:p w14:paraId="60DEABB1" w14:textId="77777777" w:rsidR="00AC48DB" w:rsidRDefault="003706BB" w:rsidP="001D3496">
      <w:pPr>
        <w:spacing w:after="160" w:line="276" w:lineRule="auto"/>
        <w:rPr>
          <w:szCs w:val="20"/>
        </w:rPr>
      </w:pPr>
      <w:r w:rsidRPr="003706BB">
        <w:rPr>
          <w:szCs w:val="20"/>
        </w:rPr>
        <w:t>The subject site is unsewered and therefore the applicant has provided an Effluent Disposal Report as part of the application material. The Effluent report submitted confirms that the proposed development meets the relevant provisions of the above code. Review of the above code has been carried out and is provided within Attachments.  The review of the Code shows that the proposed development satisfies all applicable Performance and/or Acceptable outcomes of the Code.</w:t>
      </w:r>
    </w:p>
    <w:p w14:paraId="596D8163" w14:textId="77777777" w:rsidR="00AC48DB" w:rsidRPr="001D3496" w:rsidRDefault="00AC48DB" w:rsidP="001D3496">
      <w:pPr>
        <w:spacing w:after="160" w:line="276" w:lineRule="auto"/>
        <w:rPr>
          <w:szCs w:val="20"/>
        </w:rPr>
      </w:pPr>
    </w:p>
    <w:p w14:paraId="590995DE" w14:textId="77777777" w:rsidR="009F2F64" w:rsidRPr="00D84C68" w:rsidRDefault="009F2F64" w:rsidP="00BF564A">
      <w:pPr>
        <w:numPr>
          <w:ilvl w:val="0"/>
          <w:numId w:val="6"/>
        </w:numPr>
        <w:spacing w:before="160" w:after="160" w:line="276" w:lineRule="auto"/>
        <w:ind w:left="720" w:hanging="720"/>
        <w:rPr>
          <w:rFonts w:eastAsia="MS Mincho" w:cs="Arial"/>
          <w:b/>
          <w:szCs w:val="20"/>
        </w:rPr>
      </w:pPr>
      <w:r w:rsidRPr="00D84C68">
        <w:rPr>
          <w:rFonts w:eastAsia="MS Mincho" w:cs="Arial"/>
          <w:b/>
          <w:szCs w:val="20"/>
        </w:rPr>
        <w:t>INFRASTRUCTURE CHARGES</w:t>
      </w:r>
      <w:r>
        <w:rPr>
          <w:rFonts w:eastAsia="MS Mincho" w:cs="Arial"/>
          <w:b/>
          <w:szCs w:val="20"/>
        </w:rPr>
        <w:t xml:space="preserve"> </w:t>
      </w:r>
      <w:r>
        <w:rPr>
          <w:rFonts w:eastAsia="MS Mincho" w:cs="Arial"/>
          <w:b/>
          <w:szCs w:val="20"/>
          <w:highlight w:val="yellow"/>
        </w:rPr>
        <w:t>City O</w:t>
      </w:r>
      <w:r w:rsidRPr="002824C4">
        <w:rPr>
          <w:rFonts w:eastAsia="MS Mincho" w:cs="Arial"/>
          <w:b/>
          <w:szCs w:val="20"/>
          <w:highlight w:val="yellow"/>
        </w:rPr>
        <w:t>ffice</w:t>
      </w:r>
      <w:r>
        <w:rPr>
          <w:rFonts w:eastAsia="MS Mincho" w:cs="Arial"/>
          <w:b/>
          <w:szCs w:val="20"/>
          <w:highlight w:val="yellow"/>
        </w:rPr>
        <w:t>r</w:t>
      </w:r>
      <w:r w:rsidRPr="002824C4">
        <w:rPr>
          <w:rFonts w:eastAsia="MS Mincho" w:cs="Arial"/>
          <w:b/>
          <w:szCs w:val="20"/>
          <w:highlight w:val="yellow"/>
        </w:rPr>
        <w:t xml:space="preserve"> use</w:t>
      </w:r>
    </w:p>
    <w:p w14:paraId="5FC75CDC" w14:textId="77777777" w:rsidR="00B64477" w:rsidRPr="00B64477" w:rsidRDefault="00B64477" w:rsidP="00B64477">
      <w:pPr>
        <w:spacing w:after="160" w:line="276" w:lineRule="auto"/>
        <w:rPr>
          <w:rFonts w:eastAsia="MS Mincho" w:cs="Arial"/>
          <w:szCs w:val="20"/>
        </w:rPr>
      </w:pPr>
      <w:r w:rsidRPr="00B64477">
        <w:rPr>
          <w:rFonts w:eastAsia="MS Mincho" w:cs="Arial"/>
          <w:szCs w:val="20"/>
        </w:rPr>
        <w:t>The final estimated infrastructure charge is insert details.</w:t>
      </w:r>
    </w:p>
    <w:p w14:paraId="7E423D62" w14:textId="77777777" w:rsidR="00234142" w:rsidRDefault="00B64477" w:rsidP="00A23C7D">
      <w:pPr>
        <w:spacing w:after="160" w:line="276" w:lineRule="auto"/>
        <w:rPr>
          <w:rFonts w:eastAsia="MS Mincho" w:cs="Arial"/>
          <w:szCs w:val="20"/>
        </w:rPr>
      </w:pPr>
      <w:r w:rsidRPr="00B64477">
        <w:rPr>
          <w:rFonts w:eastAsia="MS Mincho" w:cs="Arial"/>
          <w:szCs w:val="20"/>
        </w:rPr>
        <w:t xml:space="preserve">City officer to insert extract of infrastructure charges notice </w:t>
      </w:r>
    </w:p>
    <w:p w14:paraId="4E39D428" w14:textId="77777777" w:rsidR="009F2F64" w:rsidRPr="00D84C68" w:rsidRDefault="009F2F64" w:rsidP="00BF564A">
      <w:pPr>
        <w:numPr>
          <w:ilvl w:val="0"/>
          <w:numId w:val="6"/>
        </w:numPr>
        <w:spacing w:after="160" w:line="276" w:lineRule="auto"/>
        <w:ind w:left="720" w:hanging="720"/>
        <w:rPr>
          <w:rFonts w:eastAsia="MS Mincho" w:cs="Arial"/>
          <w:b/>
          <w:szCs w:val="20"/>
        </w:rPr>
      </w:pPr>
      <w:r w:rsidRPr="00D84C68">
        <w:rPr>
          <w:rFonts w:eastAsia="MS Mincho" w:cs="Arial"/>
          <w:b/>
          <w:szCs w:val="20"/>
        </w:rPr>
        <w:t xml:space="preserve">REFERRALS </w:t>
      </w:r>
      <w:r>
        <w:rPr>
          <w:rFonts w:eastAsia="MS Mincho" w:cs="Arial"/>
          <w:b/>
          <w:szCs w:val="20"/>
          <w:highlight w:val="yellow"/>
        </w:rPr>
        <w:t>City O</w:t>
      </w:r>
      <w:r w:rsidRPr="002824C4">
        <w:rPr>
          <w:rFonts w:eastAsia="MS Mincho" w:cs="Arial"/>
          <w:b/>
          <w:szCs w:val="20"/>
          <w:highlight w:val="yellow"/>
        </w:rPr>
        <w:t>ffice</w:t>
      </w:r>
      <w:r>
        <w:rPr>
          <w:rFonts w:eastAsia="MS Mincho" w:cs="Arial"/>
          <w:b/>
          <w:szCs w:val="20"/>
          <w:highlight w:val="yellow"/>
        </w:rPr>
        <w:t>r</w:t>
      </w:r>
      <w:r w:rsidRPr="002824C4">
        <w:rPr>
          <w:rFonts w:eastAsia="MS Mincho" w:cs="Arial"/>
          <w:b/>
          <w:szCs w:val="20"/>
          <w:highlight w:val="yellow"/>
        </w:rPr>
        <w:t xml:space="preserve"> use</w:t>
      </w:r>
    </w:p>
    <w:p w14:paraId="1B8CF09A" w14:textId="77777777" w:rsidR="008A7465" w:rsidRPr="00D84C68" w:rsidRDefault="009F2F64" w:rsidP="009F2F64">
      <w:pPr>
        <w:spacing w:after="160" w:line="276" w:lineRule="auto"/>
        <w:rPr>
          <w:rFonts w:eastAsia="MS Mincho" w:cs="Arial"/>
          <w:b/>
          <w:szCs w:val="20"/>
        </w:rPr>
      </w:pPr>
      <w:r>
        <w:rPr>
          <w:rFonts w:eastAsia="MS Mincho" w:cs="Arial"/>
          <w:b/>
          <w:szCs w:val="20"/>
        </w:rPr>
        <w:lastRenderedPageBreak/>
        <w:t>7.1</w:t>
      </w:r>
      <w:r>
        <w:rPr>
          <w:rFonts w:eastAsia="MS Mincho" w:cs="Arial"/>
          <w:b/>
          <w:szCs w:val="20"/>
        </w:rPr>
        <w:tab/>
      </w:r>
      <w:r w:rsidRPr="00D84C68">
        <w:rPr>
          <w:rFonts w:eastAsia="MS Mincho" w:cs="Arial"/>
          <w:b/>
          <w:szCs w:val="20"/>
        </w:rPr>
        <w:t xml:space="preserve">Internal referrals </w:t>
      </w:r>
    </w:p>
    <w:p w14:paraId="08F71745" w14:textId="77777777" w:rsidR="009F2F64" w:rsidRPr="001763B6" w:rsidRDefault="009F2F64" w:rsidP="009F2F64">
      <w:pPr>
        <w:spacing w:before="60" w:after="60" w:line="276" w:lineRule="auto"/>
        <w:rPr>
          <w:color w:val="000000"/>
          <w:szCs w:val="20"/>
        </w:rPr>
      </w:pPr>
      <w:r w:rsidRPr="001763B6">
        <w:rPr>
          <w:color w:val="000000"/>
          <w:szCs w:val="20"/>
        </w:rPr>
        <w:t>This application has been assessed by internal referral officers who have provided comments and reasonable and relevant conditions</w:t>
      </w:r>
      <w:r>
        <w:rPr>
          <w:color w:val="000000"/>
          <w:szCs w:val="20"/>
        </w:rPr>
        <w:t>, identified below</w:t>
      </w:r>
      <w:r w:rsidRPr="001763B6">
        <w:rPr>
          <w:color w:val="000000"/>
          <w:szCs w:val="20"/>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5"/>
        <w:gridCol w:w="6421"/>
      </w:tblGrid>
      <w:tr w:rsidR="009F2F64" w:rsidRPr="00055F10" w14:paraId="6C0196E2" w14:textId="77777777" w:rsidTr="00A23C7D">
        <w:trPr>
          <w:jc w:val="center"/>
        </w:trPr>
        <w:tc>
          <w:tcPr>
            <w:tcW w:w="2650" w:type="dxa"/>
            <w:shd w:val="clear" w:color="auto" w:fill="BFBFBF"/>
            <w:vAlign w:val="center"/>
          </w:tcPr>
          <w:p w14:paraId="0A4464F2" w14:textId="77777777" w:rsidR="009F2F64" w:rsidRPr="00055F10" w:rsidRDefault="009F2F64" w:rsidP="0015399D">
            <w:pPr>
              <w:spacing w:before="60" w:after="60" w:line="276" w:lineRule="auto"/>
              <w:rPr>
                <w:rFonts w:cs="Arial"/>
                <w:b/>
                <w:szCs w:val="20"/>
              </w:rPr>
            </w:pPr>
            <w:r w:rsidRPr="00055F10">
              <w:rPr>
                <w:rFonts w:cs="Arial"/>
                <w:b/>
                <w:szCs w:val="20"/>
              </w:rPr>
              <w:t>Internal referral  area</w:t>
            </w:r>
          </w:p>
        </w:tc>
        <w:tc>
          <w:tcPr>
            <w:tcW w:w="6592" w:type="dxa"/>
            <w:shd w:val="clear" w:color="auto" w:fill="BFBFBF"/>
            <w:vAlign w:val="center"/>
          </w:tcPr>
          <w:p w14:paraId="7CE15833" w14:textId="77777777" w:rsidR="009F2F64" w:rsidRPr="00055F10" w:rsidRDefault="009F2F64" w:rsidP="0015399D">
            <w:pPr>
              <w:spacing w:before="60" w:after="60" w:line="276" w:lineRule="auto"/>
              <w:rPr>
                <w:rFonts w:cs="Arial"/>
                <w:b/>
                <w:szCs w:val="20"/>
              </w:rPr>
            </w:pPr>
            <w:r w:rsidRPr="00055F10">
              <w:rPr>
                <w:rFonts w:cs="Arial"/>
                <w:b/>
                <w:szCs w:val="20"/>
              </w:rPr>
              <w:t>Conditions/Comments (if not included within report)</w:t>
            </w:r>
          </w:p>
        </w:tc>
      </w:tr>
      <w:tr w:rsidR="009F2F64" w:rsidRPr="00055F10" w14:paraId="13D13D33" w14:textId="77777777" w:rsidTr="00A23C7D">
        <w:trPr>
          <w:jc w:val="center"/>
        </w:trPr>
        <w:tc>
          <w:tcPr>
            <w:tcW w:w="2650" w:type="dxa"/>
            <w:shd w:val="clear" w:color="auto" w:fill="auto"/>
            <w:vAlign w:val="center"/>
          </w:tcPr>
          <w:p w14:paraId="14064DC5" w14:textId="77777777" w:rsidR="009F2F64" w:rsidRPr="00055F10" w:rsidRDefault="009F2F64" w:rsidP="0015399D">
            <w:pPr>
              <w:spacing w:before="60" w:after="60" w:line="276" w:lineRule="auto"/>
              <w:rPr>
                <w:rFonts w:cs="Arial"/>
                <w:szCs w:val="20"/>
              </w:rPr>
            </w:pPr>
            <w:r w:rsidRPr="00055F10">
              <w:rPr>
                <w:rFonts w:cs="Arial"/>
                <w:szCs w:val="20"/>
              </w:rPr>
              <w:t>Hydraulics and Water Quality</w:t>
            </w:r>
          </w:p>
        </w:tc>
        <w:tc>
          <w:tcPr>
            <w:tcW w:w="6592" w:type="dxa"/>
            <w:shd w:val="clear" w:color="auto" w:fill="auto"/>
          </w:tcPr>
          <w:p w14:paraId="50E2472C" w14:textId="77777777" w:rsidR="009F2F64" w:rsidRPr="00055F10" w:rsidRDefault="009F2F64" w:rsidP="0015399D">
            <w:pPr>
              <w:spacing w:before="60" w:after="60" w:line="276" w:lineRule="auto"/>
              <w:rPr>
                <w:rFonts w:cs="Arial"/>
                <w:szCs w:val="20"/>
              </w:rPr>
            </w:pPr>
          </w:p>
        </w:tc>
      </w:tr>
      <w:tr w:rsidR="009F2F64" w:rsidRPr="00055F10" w14:paraId="472ED4BC" w14:textId="77777777" w:rsidTr="00A23C7D">
        <w:trPr>
          <w:jc w:val="center"/>
        </w:trPr>
        <w:tc>
          <w:tcPr>
            <w:tcW w:w="2650" w:type="dxa"/>
            <w:shd w:val="clear" w:color="auto" w:fill="auto"/>
            <w:vAlign w:val="center"/>
          </w:tcPr>
          <w:p w14:paraId="5D259BAD" w14:textId="77777777" w:rsidR="009F2F64" w:rsidRPr="00055F10" w:rsidRDefault="009F2F64" w:rsidP="0015399D">
            <w:pPr>
              <w:spacing w:before="60" w:after="60" w:line="276" w:lineRule="auto"/>
              <w:rPr>
                <w:rFonts w:cs="Arial"/>
                <w:szCs w:val="20"/>
              </w:rPr>
            </w:pPr>
            <w:r w:rsidRPr="00055F10">
              <w:rPr>
                <w:rFonts w:cs="Arial"/>
                <w:szCs w:val="20"/>
              </w:rPr>
              <w:t>Plumbing and Drainage</w:t>
            </w:r>
          </w:p>
        </w:tc>
        <w:tc>
          <w:tcPr>
            <w:tcW w:w="6592" w:type="dxa"/>
            <w:shd w:val="clear" w:color="auto" w:fill="auto"/>
          </w:tcPr>
          <w:p w14:paraId="06D22700" w14:textId="77777777" w:rsidR="009F2F64" w:rsidRPr="00055F10" w:rsidRDefault="009F2F64" w:rsidP="0015399D">
            <w:pPr>
              <w:spacing w:before="60" w:after="60" w:line="276" w:lineRule="auto"/>
              <w:rPr>
                <w:rFonts w:cs="Arial"/>
                <w:szCs w:val="20"/>
              </w:rPr>
            </w:pPr>
          </w:p>
        </w:tc>
      </w:tr>
      <w:tr w:rsidR="009F2F64" w:rsidRPr="00055F10" w14:paraId="41B429A0" w14:textId="77777777" w:rsidTr="00A23C7D">
        <w:trPr>
          <w:jc w:val="center"/>
        </w:trPr>
        <w:tc>
          <w:tcPr>
            <w:tcW w:w="2650" w:type="dxa"/>
            <w:shd w:val="clear" w:color="auto" w:fill="auto"/>
            <w:vAlign w:val="center"/>
          </w:tcPr>
          <w:p w14:paraId="6AA410CD" w14:textId="77777777" w:rsidR="009F2F64" w:rsidRPr="00055F10" w:rsidRDefault="009F2F64" w:rsidP="0015399D">
            <w:pPr>
              <w:spacing w:before="60" w:after="60" w:line="276" w:lineRule="auto"/>
              <w:rPr>
                <w:rFonts w:cs="Arial"/>
                <w:szCs w:val="20"/>
              </w:rPr>
            </w:pPr>
            <w:r w:rsidRPr="00055F10">
              <w:rPr>
                <w:rFonts w:cs="Arial"/>
                <w:szCs w:val="20"/>
              </w:rPr>
              <w:t>Subdivision Engineering</w:t>
            </w:r>
          </w:p>
        </w:tc>
        <w:tc>
          <w:tcPr>
            <w:tcW w:w="6592" w:type="dxa"/>
            <w:shd w:val="clear" w:color="auto" w:fill="auto"/>
          </w:tcPr>
          <w:p w14:paraId="332586E1" w14:textId="77777777" w:rsidR="009F2F64" w:rsidRPr="00055F10" w:rsidRDefault="009F2F64" w:rsidP="0015399D">
            <w:pPr>
              <w:spacing w:before="60" w:after="60" w:line="276" w:lineRule="auto"/>
              <w:rPr>
                <w:rFonts w:cs="Arial"/>
                <w:szCs w:val="20"/>
              </w:rPr>
            </w:pPr>
          </w:p>
        </w:tc>
      </w:tr>
      <w:tr w:rsidR="009F2F64" w:rsidRPr="00055F10" w14:paraId="01024E16" w14:textId="77777777" w:rsidTr="00A23C7D">
        <w:trPr>
          <w:jc w:val="center"/>
        </w:trPr>
        <w:tc>
          <w:tcPr>
            <w:tcW w:w="2650" w:type="dxa"/>
            <w:shd w:val="clear" w:color="auto" w:fill="auto"/>
            <w:vAlign w:val="center"/>
          </w:tcPr>
          <w:p w14:paraId="37ADA855" w14:textId="77777777" w:rsidR="009F2F64" w:rsidRPr="00055F10" w:rsidRDefault="009F2F64" w:rsidP="0015399D">
            <w:pPr>
              <w:spacing w:before="60" w:after="60" w:line="276" w:lineRule="auto"/>
              <w:rPr>
                <w:rFonts w:cs="Arial"/>
                <w:szCs w:val="20"/>
              </w:rPr>
            </w:pPr>
            <w:r w:rsidRPr="00055F10">
              <w:rPr>
                <w:rFonts w:cs="Arial"/>
                <w:szCs w:val="20"/>
              </w:rPr>
              <w:t>Water and Waste</w:t>
            </w:r>
          </w:p>
        </w:tc>
        <w:tc>
          <w:tcPr>
            <w:tcW w:w="6592" w:type="dxa"/>
            <w:shd w:val="clear" w:color="auto" w:fill="auto"/>
          </w:tcPr>
          <w:p w14:paraId="1C1F8A1D" w14:textId="77777777" w:rsidR="009F2F64" w:rsidRPr="00055F10" w:rsidRDefault="009F2F64" w:rsidP="0015399D">
            <w:pPr>
              <w:spacing w:before="60" w:after="60" w:line="276" w:lineRule="auto"/>
              <w:rPr>
                <w:rFonts w:cs="Arial"/>
                <w:szCs w:val="20"/>
              </w:rPr>
            </w:pPr>
          </w:p>
        </w:tc>
      </w:tr>
    </w:tbl>
    <w:p w14:paraId="507A4369" w14:textId="77777777" w:rsidR="009F2F64" w:rsidRDefault="009F2F64" w:rsidP="009F2F64">
      <w:pPr>
        <w:spacing w:line="276" w:lineRule="auto"/>
        <w:rPr>
          <w:rFonts w:eastAsia="MS Mincho" w:cs="Arial"/>
          <w:szCs w:val="20"/>
        </w:rPr>
      </w:pPr>
    </w:p>
    <w:p w14:paraId="7D78ED6E" w14:textId="77777777" w:rsidR="009F2F64" w:rsidRPr="00150851" w:rsidRDefault="009F2F64" w:rsidP="009F2F64">
      <w:pPr>
        <w:spacing w:line="276" w:lineRule="auto"/>
        <w:rPr>
          <w:rFonts w:eastAsia="MS Mincho" w:cs="Arial"/>
          <w:b/>
          <w:szCs w:val="20"/>
        </w:rPr>
      </w:pPr>
      <w:r w:rsidRPr="00150851">
        <w:rPr>
          <w:rFonts w:eastAsia="MS Mincho" w:cs="Arial"/>
          <w:b/>
          <w:szCs w:val="20"/>
        </w:rPr>
        <w:t>8</w:t>
      </w:r>
      <w:r w:rsidRPr="00150851">
        <w:rPr>
          <w:rFonts w:eastAsia="MS Mincho" w:cs="Arial"/>
          <w:b/>
          <w:szCs w:val="20"/>
        </w:rPr>
        <w:tab/>
        <w:t>CONCLUSION</w:t>
      </w:r>
    </w:p>
    <w:p w14:paraId="23399BE9" w14:textId="77777777" w:rsidR="00936992" w:rsidRDefault="00936992" w:rsidP="00210339">
      <w:pPr>
        <w:spacing w:line="276" w:lineRule="auto"/>
        <w:rPr>
          <w:rFonts w:eastAsia="MS Mincho" w:cs="Arial"/>
          <w:szCs w:val="20"/>
        </w:rPr>
      </w:pPr>
    </w:p>
    <w:p w14:paraId="741EF25D" w14:textId="77777777" w:rsidR="00EF6B3E" w:rsidRPr="00D84C68" w:rsidRDefault="00EF6B3E" w:rsidP="00EF6B3E">
      <w:pPr>
        <w:spacing w:after="160" w:line="276" w:lineRule="auto"/>
        <w:rPr>
          <w:rFonts w:eastAsia="MS Mincho" w:cs="Arial"/>
          <w:szCs w:val="20"/>
        </w:rPr>
      </w:pPr>
      <w:r>
        <w:rPr>
          <w:rFonts w:eastAsia="MS Mincho" w:cs="Arial"/>
          <w:szCs w:val="20"/>
        </w:rPr>
        <w:t xml:space="preserve">The purpose of this report was to assess an application </w:t>
      </w:r>
      <w:r w:rsidRPr="00D84C68">
        <w:rPr>
          <w:rFonts w:eastAsia="MS Mincho" w:cs="Arial"/>
          <w:szCs w:val="20"/>
        </w:rPr>
        <w:t xml:space="preserve">for a </w:t>
      </w:r>
      <w:r>
        <w:rPr>
          <w:rFonts w:eastAsia="MS Mincho" w:cs="Arial"/>
          <w:szCs w:val="20"/>
        </w:rPr>
        <w:t>development permit</w:t>
      </w:r>
      <w:r w:rsidRPr="00D84C68">
        <w:rPr>
          <w:rFonts w:eastAsia="MS Mincho" w:cs="Arial"/>
          <w:szCs w:val="20"/>
        </w:rPr>
        <w:t xml:space="preserve"> for</w:t>
      </w:r>
      <w:r>
        <w:rPr>
          <w:rFonts w:eastAsia="MS Mincho" w:cs="Arial"/>
          <w:szCs w:val="20"/>
        </w:rPr>
        <w:t xml:space="preserve"> reconfiguring a lot (code assessment) for a two-lot freehold subdivision.</w:t>
      </w:r>
    </w:p>
    <w:p w14:paraId="6244C6E1" w14:textId="77777777" w:rsidR="00EF6B3E" w:rsidRDefault="00EF6B3E" w:rsidP="00EF6B3E">
      <w:pPr>
        <w:spacing w:after="160" w:line="276" w:lineRule="auto"/>
        <w:rPr>
          <w:rFonts w:eastAsia="MS Mincho" w:cs="Arial"/>
          <w:szCs w:val="20"/>
        </w:rPr>
      </w:pPr>
      <w:r w:rsidRPr="00D84C68">
        <w:rPr>
          <w:rFonts w:eastAsia="MS Mincho" w:cs="Arial"/>
          <w:szCs w:val="20"/>
        </w:rPr>
        <w:t>After a detailed assessment, it has been determined the proposal</w:t>
      </w:r>
      <w:r>
        <w:rPr>
          <w:rFonts w:eastAsia="MS Mincho" w:cs="Arial"/>
          <w:szCs w:val="20"/>
        </w:rPr>
        <w:t xml:space="preserve"> complies with all the applicable assessment benchmarks for the proposal or can be conditioned to comply with all the applicable assessment benchmarks for the proposal.</w:t>
      </w:r>
    </w:p>
    <w:p w14:paraId="038E9190" w14:textId="77777777" w:rsidR="00EF6B3E" w:rsidRDefault="00EF6B3E" w:rsidP="00EF6B3E">
      <w:pPr>
        <w:spacing w:after="160" w:line="276" w:lineRule="auto"/>
        <w:rPr>
          <w:rFonts w:eastAsia="MS Mincho" w:cs="Arial"/>
          <w:szCs w:val="20"/>
        </w:rPr>
      </w:pPr>
      <w:r>
        <w:rPr>
          <w:rFonts w:eastAsia="MS Mincho" w:cs="Arial"/>
          <w:szCs w:val="20"/>
        </w:rPr>
        <w:t xml:space="preserve">It is recommended the application be approved, subject to conditions. </w:t>
      </w:r>
    </w:p>
    <w:p w14:paraId="0F730367" w14:textId="77777777" w:rsidR="0096068F" w:rsidRDefault="0096068F" w:rsidP="0096068F">
      <w:pPr>
        <w:spacing w:after="160" w:line="276" w:lineRule="auto"/>
        <w:rPr>
          <w:color w:val="000000"/>
          <w:szCs w:val="20"/>
          <w:highlight w:val="yellow"/>
        </w:rPr>
      </w:pPr>
      <w:r>
        <w:rPr>
          <w:rFonts w:eastAsia="MS Mincho" w:cs="Arial"/>
          <w:b/>
          <w:szCs w:val="20"/>
          <w:highlight w:val="yellow"/>
        </w:rPr>
        <w:t>City O</w:t>
      </w:r>
      <w:r w:rsidRPr="002824C4">
        <w:rPr>
          <w:rFonts w:eastAsia="MS Mincho" w:cs="Arial"/>
          <w:b/>
          <w:szCs w:val="20"/>
          <w:highlight w:val="yellow"/>
        </w:rPr>
        <w:t>ffice</w:t>
      </w:r>
      <w:r>
        <w:rPr>
          <w:rFonts w:eastAsia="MS Mincho" w:cs="Arial"/>
          <w:b/>
          <w:szCs w:val="20"/>
          <w:highlight w:val="yellow"/>
        </w:rPr>
        <w:t>r</w:t>
      </w:r>
      <w:r w:rsidRPr="002824C4">
        <w:rPr>
          <w:rFonts w:eastAsia="MS Mincho" w:cs="Arial"/>
          <w:b/>
          <w:szCs w:val="20"/>
          <w:highlight w:val="yellow"/>
        </w:rPr>
        <w:t xml:space="preserve"> </w:t>
      </w:r>
      <w:r w:rsidRPr="00A43373">
        <w:rPr>
          <w:rFonts w:eastAsia="MS Mincho" w:cs="Arial"/>
          <w:b/>
          <w:szCs w:val="20"/>
          <w:highlight w:val="yellow"/>
        </w:rPr>
        <w:t>use</w:t>
      </w:r>
      <w:r w:rsidRPr="00A43373">
        <w:rPr>
          <w:color w:val="000000"/>
          <w:szCs w:val="20"/>
          <w:highlight w:val="yellow"/>
        </w:rPr>
        <w:t xml:space="preserve"> </w:t>
      </w:r>
    </w:p>
    <w:p w14:paraId="4A5641D6" w14:textId="77777777" w:rsidR="009F2F64" w:rsidRDefault="009F2F64" w:rsidP="009F2F64">
      <w:pPr>
        <w:spacing w:after="160" w:line="276" w:lineRule="auto"/>
        <w:rPr>
          <w:color w:val="000000"/>
          <w:szCs w:val="20"/>
        </w:rPr>
      </w:pPr>
      <w:r w:rsidRPr="00821880">
        <w:rPr>
          <w:color w:val="000000"/>
          <w:szCs w:val="20"/>
        </w:rPr>
        <w:t>It is recommended the application be approved, subject to conditions.</w:t>
      </w:r>
    </w:p>
    <w:p w14:paraId="6A288A27" w14:textId="77777777" w:rsidR="009F2F64" w:rsidRPr="00D84C68" w:rsidRDefault="009F2F64" w:rsidP="00BF564A">
      <w:pPr>
        <w:numPr>
          <w:ilvl w:val="0"/>
          <w:numId w:val="6"/>
        </w:numPr>
        <w:spacing w:after="160" w:line="276" w:lineRule="auto"/>
        <w:ind w:left="720" w:hanging="720"/>
        <w:rPr>
          <w:rFonts w:eastAsia="MS Mincho" w:cs="Arial"/>
          <w:b/>
          <w:szCs w:val="20"/>
        </w:rPr>
      </w:pPr>
      <w:r w:rsidRPr="00D84C68">
        <w:rPr>
          <w:rFonts w:eastAsia="MS Mincho" w:cs="Arial"/>
          <w:b/>
          <w:szCs w:val="20"/>
        </w:rPr>
        <w:t>NOTIFICATIONS</w:t>
      </w:r>
      <w:r>
        <w:rPr>
          <w:rFonts w:eastAsia="MS Mincho" w:cs="Arial"/>
          <w:b/>
          <w:szCs w:val="20"/>
        </w:rPr>
        <w:t xml:space="preserve"> </w:t>
      </w:r>
      <w:r>
        <w:rPr>
          <w:rFonts w:eastAsia="MS Mincho" w:cs="Arial"/>
          <w:b/>
          <w:szCs w:val="20"/>
          <w:highlight w:val="yellow"/>
        </w:rPr>
        <w:t>City O</w:t>
      </w:r>
      <w:r w:rsidRPr="002824C4">
        <w:rPr>
          <w:rFonts w:eastAsia="MS Mincho" w:cs="Arial"/>
          <w:b/>
          <w:szCs w:val="20"/>
          <w:highlight w:val="yellow"/>
        </w:rPr>
        <w:t>ffice</w:t>
      </w:r>
      <w:r>
        <w:rPr>
          <w:rFonts w:eastAsia="MS Mincho" w:cs="Arial"/>
          <w:b/>
          <w:szCs w:val="20"/>
          <w:highlight w:val="yellow"/>
        </w:rPr>
        <w:t>r</w:t>
      </w:r>
      <w:r w:rsidRPr="002824C4">
        <w:rPr>
          <w:rFonts w:eastAsia="MS Mincho" w:cs="Arial"/>
          <w:b/>
          <w:szCs w:val="20"/>
          <w:highlight w:val="yellow"/>
        </w:rPr>
        <w:t xml:space="preserve"> use</w:t>
      </w:r>
    </w:p>
    <w:p w14:paraId="3048EB16" w14:textId="77777777" w:rsidR="009F2F64" w:rsidRPr="00D84C68" w:rsidRDefault="009F2F64" w:rsidP="009F2F64">
      <w:pPr>
        <w:spacing w:after="160" w:line="276" w:lineRule="auto"/>
        <w:rPr>
          <w:rFonts w:eastAsia="MS Mincho" w:cs="Arial"/>
          <w:szCs w:val="20"/>
        </w:rPr>
      </w:pPr>
      <w:r w:rsidRPr="00D84C68">
        <w:rPr>
          <w:rFonts w:eastAsia="MS Mincho" w:cs="Arial"/>
          <w:szCs w:val="20"/>
        </w:rPr>
        <w:t>The following property notifications will be applied:</w:t>
      </w:r>
    </w:p>
    <w:p w14:paraId="786F7A90" w14:textId="77777777" w:rsidR="009F2F64" w:rsidRDefault="00892DFA" w:rsidP="00BF564A">
      <w:pPr>
        <w:numPr>
          <w:ilvl w:val="0"/>
          <w:numId w:val="5"/>
        </w:numPr>
        <w:spacing w:before="60" w:after="60" w:line="276" w:lineRule="auto"/>
        <w:ind w:left="357" w:hanging="357"/>
        <w:rPr>
          <w:rFonts w:eastAsia="MS Mincho" w:cs="Arial"/>
          <w:szCs w:val="20"/>
        </w:rPr>
      </w:pPr>
      <w:r>
        <w:rPr>
          <w:rFonts w:eastAsia="MS Mincho" w:cs="Arial"/>
          <w:szCs w:val="20"/>
        </w:rPr>
        <w:t xml:space="preserve">Flood Covenant </w:t>
      </w:r>
    </w:p>
    <w:p w14:paraId="67BDE2C4" w14:textId="77777777" w:rsidR="00892DFA" w:rsidRPr="00892DFA" w:rsidRDefault="00892DFA" w:rsidP="00892DFA">
      <w:pPr>
        <w:spacing w:before="60" w:after="60" w:line="276" w:lineRule="auto"/>
        <w:ind w:left="357"/>
        <w:rPr>
          <w:rFonts w:eastAsia="MS Mincho" w:cs="Arial"/>
          <w:szCs w:val="20"/>
        </w:rPr>
      </w:pPr>
    </w:p>
    <w:p w14:paraId="7AB16E2A" w14:textId="77777777" w:rsidR="009F2F64" w:rsidRPr="00D84C68" w:rsidRDefault="009F2F64" w:rsidP="00BF564A">
      <w:pPr>
        <w:numPr>
          <w:ilvl w:val="0"/>
          <w:numId w:val="6"/>
        </w:numPr>
        <w:spacing w:after="160" w:line="276" w:lineRule="auto"/>
        <w:ind w:left="720" w:hanging="720"/>
        <w:rPr>
          <w:rFonts w:ascii="Arial Bold" w:eastAsia="MS Mincho" w:hAnsi="Arial Bold" w:hint="eastAsia"/>
          <w:b/>
          <w:caps/>
          <w:kern w:val="28"/>
          <w:szCs w:val="20"/>
        </w:rPr>
      </w:pPr>
      <w:r w:rsidRPr="00D84C68">
        <w:rPr>
          <w:rFonts w:ascii="Arial Bold" w:eastAsia="MS Mincho" w:hAnsi="Arial Bold" w:hint="eastAsia"/>
          <w:b/>
          <w:kern w:val="28"/>
          <w:szCs w:val="20"/>
        </w:rPr>
        <w:t>RECOMMENDATION</w:t>
      </w:r>
      <w:r>
        <w:rPr>
          <w:rFonts w:ascii="Arial Bold" w:eastAsia="MS Mincho" w:hAnsi="Arial Bold"/>
          <w:b/>
          <w:kern w:val="28"/>
          <w:szCs w:val="20"/>
        </w:rPr>
        <w:t xml:space="preserve"> </w:t>
      </w:r>
      <w:r>
        <w:rPr>
          <w:rFonts w:eastAsia="MS Mincho" w:cs="Arial"/>
          <w:b/>
          <w:szCs w:val="20"/>
          <w:highlight w:val="yellow"/>
        </w:rPr>
        <w:t>City O</w:t>
      </w:r>
      <w:r w:rsidRPr="002824C4">
        <w:rPr>
          <w:rFonts w:eastAsia="MS Mincho" w:cs="Arial"/>
          <w:b/>
          <w:szCs w:val="20"/>
          <w:highlight w:val="yellow"/>
        </w:rPr>
        <w:t>ffice</w:t>
      </w:r>
      <w:r>
        <w:rPr>
          <w:rFonts w:eastAsia="MS Mincho" w:cs="Arial"/>
          <w:b/>
          <w:szCs w:val="20"/>
          <w:highlight w:val="yellow"/>
        </w:rPr>
        <w:t>r</w:t>
      </w:r>
      <w:r w:rsidRPr="002824C4">
        <w:rPr>
          <w:rFonts w:eastAsia="MS Mincho" w:cs="Arial"/>
          <w:b/>
          <w:szCs w:val="20"/>
          <w:highlight w:val="yellow"/>
        </w:rPr>
        <w:t xml:space="preserve"> use</w:t>
      </w:r>
    </w:p>
    <w:p w14:paraId="03DC2FDB" w14:textId="77777777" w:rsidR="009F2F64" w:rsidRPr="00D84C68" w:rsidRDefault="009F2F64" w:rsidP="009F2F64">
      <w:pPr>
        <w:spacing w:after="160" w:line="276" w:lineRule="auto"/>
        <w:rPr>
          <w:rFonts w:eastAsia="MS Mincho"/>
          <w:b/>
          <w:szCs w:val="20"/>
          <w:lang w:eastAsia="ja-JP"/>
        </w:rPr>
      </w:pPr>
      <w:r w:rsidRPr="00D84C68">
        <w:rPr>
          <w:rFonts w:eastAsia="MS Mincho"/>
          <w:b/>
          <w:szCs w:val="20"/>
          <w:lang w:eastAsia="ja-JP"/>
        </w:rPr>
        <w:t>It is recommended that Council resolves as follows:</w:t>
      </w:r>
    </w:p>
    <w:p w14:paraId="31249BEF" w14:textId="77777777" w:rsidR="009F2F64" w:rsidRPr="00D84C68" w:rsidRDefault="009F2F64" w:rsidP="009F2F64">
      <w:pPr>
        <w:spacing w:after="160" w:line="276" w:lineRule="auto"/>
        <w:rPr>
          <w:rFonts w:eastAsia="MS Mincho"/>
          <w:szCs w:val="20"/>
          <w:lang w:eastAsia="ja-JP"/>
        </w:rPr>
      </w:pPr>
      <w:r w:rsidRPr="00D84C68">
        <w:rPr>
          <w:rFonts w:eastAsia="MS Mincho"/>
          <w:b/>
          <w:szCs w:val="20"/>
          <w:lang w:eastAsia="ja-JP"/>
        </w:rPr>
        <w:t xml:space="preserve">That </w:t>
      </w:r>
      <w:r w:rsidRPr="00B24943">
        <w:rPr>
          <w:rFonts w:cs="Arial"/>
          <w:b/>
          <w:bCs/>
          <w:color w:val="000000"/>
          <w:szCs w:val="20"/>
        </w:rPr>
        <w:t>under Delegated Authority, the Executive Coordinator Planning Assessment of City Development</w:t>
      </w:r>
      <w:r w:rsidR="00E8775E">
        <w:rPr>
          <w:rFonts w:cs="Arial"/>
          <w:b/>
          <w:bCs/>
          <w:color w:val="000000"/>
          <w:szCs w:val="20"/>
        </w:rPr>
        <w:t xml:space="preserve"> </w:t>
      </w:r>
      <w:r w:rsidR="00E8775E" w:rsidRPr="003B25E3">
        <w:rPr>
          <w:rFonts w:eastAsia="MS Mincho" w:cs="Arial"/>
          <w:b/>
          <w:color w:val="FF0000"/>
          <w:szCs w:val="20"/>
        </w:rPr>
        <w:t>approves (with conditions)</w:t>
      </w:r>
      <w:r w:rsidRPr="00B24943">
        <w:rPr>
          <w:rFonts w:cs="Arial"/>
          <w:b/>
          <w:bCs/>
          <w:color w:val="000000"/>
          <w:szCs w:val="20"/>
        </w:rPr>
        <w:t xml:space="preserve"> </w:t>
      </w:r>
      <w:r w:rsidRPr="003B25E3">
        <w:rPr>
          <w:rFonts w:eastAsia="MS Mincho"/>
          <w:b/>
          <w:szCs w:val="20"/>
          <w:lang w:eastAsia="ja-JP"/>
        </w:rPr>
        <w:t>the issue of a</w:t>
      </w:r>
      <w:r w:rsidR="00E8775E">
        <w:rPr>
          <w:rFonts w:eastAsia="MS Mincho"/>
          <w:b/>
          <w:szCs w:val="20"/>
          <w:lang w:eastAsia="ja-JP"/>
        </w:rPr>
        <w:t xml:space="preserve"> </w:t>
      </w:r>
      <w:r w:rsidR="00E8775E" w:rsidRPr="003B25E3">
        <w:rPr>
          <w:rFonts w:eastAsia="MS Mincho" w:cs="Arial"/>
          <w:b/>
          <w:color w:val="FF0000"/>
          <w:szCs w:val="20"/>
        </w:rPr>
        <w:t>development permit</w:t>
      </w:r>
      <w:r w:rsidRPr="003B25E3">
        <w:rPr>
          <w:rFonts w:eastAsia="MS Mincho"/>
          <w:b/>
          <w:szCs w:val="20"/>
          <w:lang w:eastAsia="ja-JP"/>
        </w:rPr>
        <w:t xml:space="preserve"> for a</w:t>
      </w:r>
      <w:r w:rsidR="00E8775E">
        <w:rPr>
          <w:rFonts w:eastAsia="MS Mincho"/>
          <w:b/>
          <w:szCs w:val="20"/>
          <w:lang w:eastAsia="ja-JP"/>
        </w:rPr>
        <w:t xml:space="preserve"> </w:t>
      </w:r>
      <w:r w:rsidR="00E8775E" w:rsidRPr="003B25E3">
        <w:rPr>
          <w:rFonts w:eastAsia="MS Mincho" w:cs="Arial"/>
          <w:b/>
          <w:color w:val="FF0000"/>
          <w:szCs w:val="20"/>
        </w:rPr>
        <w:t>material change of use</w:t>
      </w:r>
      <w:r w:rsidRPr="003B25E3">
        <w:rPr>
          <w:rFonts w:eastAsia="MS Mincho"/>
          <w:b/>
          <w:szCs w:val="20"/>
          <w:lang w:eastAsia="ja-JP"/>
        </w:rPr>
        <w:t xml:space="preserve"> </w:t>
      </w:r>
      <w:r w:rsidRPr="003B25E3">
        <w:rPr>
          <w:rFonts w:eastAsia="MS Mincho" w:cs="Arial"/>
          <w:b/>
          <w:szCs w:val="20"/>
        </w:rPr>
        <w:t>OR</w:t>
      </w:r>
      <w:r w:rsidR="00E8775E">
        <w:rPr>
          <w:rFonts w:eastAsia="MS Mincho" w:cs="Arial"/>
          <w:b/>
          <w:szCs w:val="20"/>
        </w:rPr>
        <w:t xml:space="preserve"> </w:t>
      </w:r>
      <w:r w:rsidR="00E8775E" w:rsidRPr="003B25E3">
        <w:rPr>
          <w:rFonts w:eastAsia="MS Mincho" w:cs="Arial"/>
          <w:b/>
          <w:color w:val="FF0000"/>
          <w:szCs w:val="20"/>
        </w:rPr>
        <w:t>reconfiguring a lot for</w:t>
      </w:r>
      <w:r w:rsidRPr="003B25E3">
        <w:rPr>
          <w:rFonts w:eastAsia="MS Mincho" w:cs="Arial"/>
          <w:b/>
          <w:szCs w:val="20"/>
        </w:rPr>
        <w:t xml:space="preserve"> </w:t>
      </w:r>
      <w:r w:rsidR="003B25E3" w:rsidRPr="003B25E3">
        <w:rPr>
          <w:rFonts w:eastAsia="MS Mincho" w:cs="Arial"/>
          <w:b/>
          <w:szCs w:val="20"/>
        </w:rPr>
        <w:fldChar w:fldCharType="begin"/>
      </w:r>
      <w:r w:rsidR="003B25E3" w:rsidRPr="003B25E3">
        <w:rPr>
          <w:rFonts w:eastAsia="MS Mincho" w:cs="Arial"/>
          <w:b/>
          <w:szCs w:val="20"/>
        </w:rPr>
        <w:instrText xml:space="preserve"> MACROBUTTON ""</w:instrText>
      </w:r>
      <w:r w:rsidR="003B25E3" w:rsidRPr="003B25E3">
        <w:rPr>
          <w:rFonts w:eastAsia="MS Mincho" w:cs="Arial"/>
          <w:b/>
          <w:color w:val="FF0000"/>
          <w:szCs w:val="20"/>
        </w:rPr>
        <w:instrText>insert relevant description details</w:instrText>
      </w:r>
      <w:r w:rsidR="003B25E3" w:rsidRPr="003B25E3">
        <w:rPr>
          <w:rFonts w:eastAsia="MS Mincho" w:cs="Arial"/>
          <w:b/>
          <w:szCs w:val="20"/>
        </w:rPr>
        <w:fldChar w:fldCharType="end"/>
      </w:r>
      <w:r w:rsidRPr="003B25E3">
        <w:rPr>
          <w:rFonts w:eastAsia="MS Mincho"/>
          <w:b/>
          <w:szCs w:val="20"/>
          <w:lang w:eastAsia="ja-JP"/>
        </w:rPr>
        <w:t>, in accordance with the Attachment entitled:</w:t>
      </w:r>
      <w:r w:rsidR="003B25E3" w:rsidRPr="003B25E3">
        <w:rPr>
          <w:rFonts w:eastAsia="MS Mincho"/>
          <w:b/>
          <w:szCs w:val="20"/>
          <w:lang w:eastAsia="ja-JP"/>
        </w:rPr>
        <w:t xml:space="preserve"> </w:t>
      </w:r>
      <w:r w:rsidR="003B25E3" w:rsidRPr="003B25E3">
        <w:rPr>
          <w:rFonts w:eastAsia="MS Mincho" w:cs="Arial"/>
          <w:b/>
          <w:szCs w:val="20"/>
        </w:rPr>
        <w:fldChar w:fldCharType="begin"/>
      </w:r>
      <w:r w:rsidR="003B25E3" w:rsidRPr="003B25E3">
        <w:rPr>
          <w:rFonts w:eastAsia="MS Mincho" w:cs="Arial"/>
          <w:b/>
          <w:szCs w:val="20"/>
        </w:rPr>
        <w:instrText xml:space="preserve"> </w:instrText>
      </w:r>
      <w:r w:rsidR="003B25E3" w:rsidRPr="00807458">
        <w:rPr>
          <w:rFonts w:eastAsia="MS Mincho" w:cs="Arial"/>
          <w:b/>
          <w:color w:val="FF0000"/>
          <w:szCs w:val="20"/>
        </w:rPr>
        <w:instrText>MACROBUTTON ""</w:instrText>
      </w:r>
      <w:r w:rsidR="00807458" w:rsidRPr="00807458">
        <w:rPr>
          <w:rFonts w:eastAsia="MS Mincho" w:cs="Arial"/>
          <w:b/>
          <w:color w:val="FF0000"/>
          <w:szCs w:val="20"/>
        </w:rPr>
        <w:instrText>(</w:instrText>
      </w:r>
      <w:r w:rsidR="003B25E3" w:rsidRPr="003B25E3">
        <w:rPr>
          <w:rFonts w:eastAsia="MS Mincho" w:cs="Arial"/>
          <w:b/>
          <w:color w:val="FF0000"/>
          <w:szCs w:val="20"/>
        </w:rPr>
        <w:instrText>insert title of relevant Decision Notice</w:instrText>
      </w:r>
      <w:r w:rsidR="00807458">
        <w:rPr>
          <w:rFonts w:eastAsia="MS Mincho" w:cs="Arial"/>
          <w:b/>
          <w:color w:val="FF0000"/>
          <w:szCs w:val="20"/>
        </w:rPr>
        <w:instrText>)</w:instrText>
      </w:r>
      <w:r w:rsidR="003B25E3" w:rsidRPr="003B25E3">
        <w:rPr>
          <w:rFonts w:eastAsia="MS Mincho" w:cs="Arial"/>
          <w:b/>
          <w:szCs w:val="20"/>
        </w:rPr>
        <w:fldChar w:fldCharType="end"/>
      </w:r>
      <w:r>
        <w:rPr>
          <w:rFonts w:eastAsia="MS Mincho"/>
          <w:szCs w:val="20"/>
        </w:rPr>
        <w:t>.</w:t>
      </w:r>
    </w:p>
    <w:p w14:paraId="647EDC37" w14:textId="77777777" w:rsidR="009F2F64" w:rsidRPr="00D84C68" w:rsidRDefault="009F2F64" w:rsidP="009F2F64">
      <w:pPr>
        <w:spacing w:after="120"/>
        <w:rPr>
          <w:rFonts w:eastAsia="MS Mincho"/>
          <w:szCs w:val="20"/>
          <w:lang w:eastAsia="ja-JP"/>
        </w:rPr>
      </w:pPr>
    </w:p>
    <w:tbl>
      <w:tblPr>
        <w:tblW w:w="4810" w:type="pct"/>
        <w:tblInd w:w="108" w:type="dxa"/>
        <w:tblLayout w:type="fixed"/>
        <w:tblLook w:val="0000" w:firstRow="0" w:lastRow="0" w:firstColumn="0" w:lastColumn="0" w:noHBand="0" w:noVBand="0"/>
      </w:tblPr>
      <w:tblGrid>
        <w:gridCol w:w="3977"/>
        <w:gridCol w:w="4706"/>
      </w:tblGrid>
      <w:tr w:rsidR="009F2F64" w:rsidRPr="00055F10" w14:paraId="2EABCC3C" w14:textId="77777777" w:rsidTr="0015399D">
        <w:tc>
          <w:tcPr>
            <w:tcW w:w="2290" w:type="pct"/>
          </w:tcPr>
          <w:p w14:paraId="71D31341" w14:textId="77777777" w:rsidR="009F2F64" w:rsidRPr="00D84C68" w:rsidRDefault="009F2F64" w:rsidP="0015399D">
            <w:pPr>
              <w:spacing w:before="60" w:after="60" w:line="276" w:lineRule="auto"/>
              <w:rPr>
                <w:rFonts w:eastAsia="MS Mincho" w:cs="Arial"/>
                <w:i/>
                <w:szCs w:val="20"/>
              </w:rPr>
            </w:pPr>
            <w:r w:rsidRPr="00D84C68">
              <w:rPr>
                <w:rFonts w:eastAsia="MS Mincho" w:cs="Arial"/>
                <w:i/>
                <w:szCs w:val="20"/>
              </w:rPr>
              <w:t>Author:</w:t>
            </w:r>
          </w:p>
        </w:tc>
        <w:tc>
          <w:tcPr>
            <w:tcW w:w="2710" w:type="pct"/>
          </w:tcPr>
          <w:p w14:paraId="49968652" w14:textId="77777777" w:rsidR="009F2F64" w:rsidRPr="00D84C68" w:rsidRDefault="009F2F64" w:rsidP="0015399D">
            <w:pPr>
              <w:spacing w:before="60" w:after="60" w:line="276" w:lineRule="auto"/>
              <w:rPr>
                <w:rFonts w:eastAsia="MS Mincho" w:cs="Arial"/>
                <w:i/>
                <w:szCs w:val="20"/>
              </w:rPr>
            </w:pPr>
            <w:r w:rsidRPr="00D84C68">
              <w:rPr>
                <w:rFonts w:eastAsia="MS Mincho" w:cs="Arial"/>
                <w:i/>
                <w:szCs w:val="20"/>
              </w:rPr>
              <w:t>Authorised by:</w:t>
            </w:r>
          </w:p>
        </w:tc>
      </w:tr>
      <w:tr w:rsidR="009F2F64" w:rsidRPr="00055F10" w14:paraId="618A8D25" w14:textId="77777777" w:rsidTr="0015399D">
        <w:trPr>
          <w:trHeight w:val="259"/>
        </w:trPr>
        <w:tc>
          <w:tcPr>
            <w:tcW w:w="2290" w:type="pct"/>
            <w:vAlign w:val="bottom"/>
          </w:tcPr>
          <w:p w14:paraId="0FC6E87A" w14:textId="77777777" w:rsidR="009F2F64" w:rsidRPr="00D84C68" w:rsidRDefault="009F2F64" w:rsidP="0015399D">
            <w:pPr>
              <w:spacing w:before="60" w:after="60" w:line="276" w:lineRule="auto"/>
              <w:rPr>
                <w:rFonts w:eastAsia="MS Mincho" w:cs="Arial"/>
                <w:szCs w:val="20"/>
              </w:rPr>
            </w:pPr>
            <w:r w:rsidRPr="00055F10">
              <w:rPr>
                <w:rFonts w:eastAsia="MS Mincho"/>
                <w:szCs w:val="20"/>
              </w:rPr>
              <w:fldChar w:fldCharType="begin"/>
            </w:r>
            <w:r w:rsidRPr="00055F10">
              <w:rPr>
                <w:rFonts w:eastAsia="MS Mincho"/>
                <w:szCs w:val="20"/>
              </w:rPr>
              <w:instrText xml:space="preserve"> </w:instrText>
            </w:r>
            <w:r w:rsidRPr="00055F10">
              <w:rPr>
                <w:rFonts w:eastAsia="MS Mincho"/>
                <w:color w:val="FF0000"/>
                <w:szCs w:val="20"/>
              </w:rPr>
              <w:instrText>MACROBUTTON  ""insert name</w:instrText>
            </w:r>
            <w:r w:rsidRPr="00055F10">
              <w:rPr>
                <w:rFonts w:eastAsia="MS Mincho"/>
                <w:szCs w:val="20"/>
              </w:rPr>
              <w:instrText xml:space="preserve"> </w:instrText>
            </w:r>
            <w:r w:rsidRPr="00055F10">
              <w:rPr>
                <w:rFonts w:eastAsia="MS Mincho"/>
                <w:szCs w:val="20"/>
              </w:rPr>
              <w:fldChar w:fldCharType="end"/>
            </w:r>
          </w:p>
        </w:tc>
        <w:tc>
          <w:tcPr>
            <w:tcW w:w="2710" w:type="pct"/>
          </w:tcPr>
          <w:p w14:paraId="5CD13928" w14:textId="77777777" w:rsidR="009F2F64" w:rsidRPr="00D84C68" w:rsidRDefault="00FB4F3E" w:rsidP="0015399D">
            <w:pPr>
              <w:spacing w:before="60" w:after="60" w:line="276" w:lineRule="auto"/>
              <w:rPr>
                <w:rFonts w:eastAsia="MS Mincho" w:cs="Arial"/>
                <w:szCs w:val="20"/>
              </w:rPr>
            </w:pPr>
            <w:r w:rsidRPr="00055F10">
              <w:rPr>
                <w:rFonts w:eastAsia="MS Mincho"/>
                <w:szCs w:val="20"/>
              </w:rPr>
              <w:fldChar w:fldCharType="begin"/>
            </w:r>
            <w:r w:rsidRPr="00055F10">
              <w:rPr>
                <w:rFonts w:eastAsia="MS Mincho"/>
                <w:szCs w:val="20"/>
              </w:rPr>
              <w:instrText xml:space="preserve"> </w:instrText>
            </w:r>
            <w:r w:rsidRPr="00055F10">
              <w:rPr>
                <w:rFonts w:eastAsia="MS Mincho"/>
                <w:color w:val="FF0000"/>
                <w:szCs w:val="20"/>
              </w:rPr>
              <w:instrText>MACROBUTTON  ""insert name</w:instrText>
            </w:r>
            <w:r w:rsidRPr="00055F10">
              <w:rPr>
                <w:rFonts w:eastAsia="MS Mincho"/>
                <w:szCs w:val="20"/>
              </w:rPr>
              <w:instrText xml:space="preserve"> </w:instrText>
            </w:r>
            <w:r w:rsidRPr="00055F10">
              <w:rPr>
                <w:rFonts w:eastAsia="MS Mincho"/>
                <w:szCs w:val="20"/>
              </w:rPr>
              <w:fldChar w:fldCharType="end"/>
            </w:r>
          </w:p>
        </w:tc>
      </w:tr>
      <w:tr w:rsidR="009F2F64" w:rsidRPr="00055F10" w14:paraId="6BBC45D8" w14:textId="77777777" w:rsidTr="0015399D">
        <w:trPr>
          <w:trHeight w:val="195"/>
        </w:trPr>
        <w:tc>
          <w:tcPr>
            <w:tcW w:w="2290" w:type="pct"/>
            <w:vAlign w:val="bottom"/>
          </w:tcPr>
          <w:p w14:paraId="1B55A793" w14:textId="77777777" w:rsidR="009F2F64" w:rsidRPr="00D84C68" w:rsidRDefault="009F2F64" w:rsidP="0015399D">
            <w:pPr>
              <w:spacing w:before="60" w:after="60" w:line="276" w:lineRule="auto"/>
              <w:rPr>
                <w:rFonts w:eastAsia="MS Mincho" w:cs="Arial"/>
                <w:szCs w:val="20"/>
                <w:highlight w:val="yellow"/>
              </w:rPr>
            </w:pPr>
            <w:r w:rsidRPr="00055F10">
              <w:rPr>
                <w:rFonts w:eastAsia="MS Mincho"/>
                <w:szCs w:val="20"/>
              </w:rPr>
              <w:fldChar w:fldCharType="begin"/>
            </w:r>
            <w:r w:rsidRPr="00055F10">
              <w:rPr>
                <w:rFonts w:eastAsia="MS Mincho"/>
                <w:szCs w:val="20"/>
              </w:rPr>
              <w:instrText xml:space="preserve"> </w:instrText>
            </w:r>
            <w:r w:rsidRPr="00055F10">
              <w:rPr>
                <w:rFonts w:eastAsia="MS Mincho"/>
                <w:color w:val="FF0000"/>
                <w:szCs w:val="20"/>
              </w:rPr>
              <w:instrText>MACROBUTTON ""insert title</w:instrText>
            </w:r>
            <w:r w:rsidRPr="00055F10">
              <w:rPr>
                <w:rFonts w:eastAsia="MS Mincho"/>
                <w:szCs w:val="20"/>
              </w:rPr>
              <w:fldChar w:fldCharType="end"/>
            </w:r>
          </w:p>
        </w:tc>
        <w:tc>
          <w:tcPr>
            <w:tcW w:w="2710" w:type="pct"/>
          </w:tcPr>
          <w:p w14:paraId="400A71CB" w14:textId="77777777" w:rsidR="009F2F64" w:rsidRPr="00D84C68" w:rsidRDefault="00FB4F3E" w:rsidP="0015399D">
            <w:pPr>
              <w:spacing w:before="60" w:after="60" w:line="276" w:lineRule="auto"/>
              <w:rPr>
                <w:rFonts w:eastAsia="MS Mincho" w:cs="Arial"/>
                <w:szCs w:val="20"/>
              </w:rPr>
            </w:pPr>
            <w:r w:rsidRPr="00055F10">
              <w:rPr>
                <w:rFonts w:eastAsia="MS Mincho"/>
                <w:szCs w:val="20"/>
              </w:rPr>
              <w:fldChar w:fldCharType="begin"/>
            </w:r>
            <w:r w:rsidRPr="00055F10">
              <w:rPr>
                <w:rFonts w:eastAsia="MS Mincho"/>
                <w:szCs w:val="20"/>
              </w:rPr>
              <w:instrText xml:space="preserve"> </w:instrText>
            </w:r>
            <w:r w:rsidRPr="00055F10">
              <w:rPr>
                <w:rFonts w:eastAsia="MS Mincho"/>
                <w:color w:val="FF0000"/>
                <w:szCs w:val="20"/>
              </w:rPr>
              <w:instrText>MACROBUTTON ""insert title</w:instrText>
            </w:r>
            <w:r w:rsidRPr="00055F10">
              <w:rPr>
                <w:rFonts w:eastAsia="MS Mincho"/>
                <w:szCs w:val="20"/>
              </w:rPr>
              <w:fldChar w:fldCharType="end"/>
            </w:r>
          </w:p>
        </w:tc>
      </w:tr>
      <w:tr w:rsidR="009F2F64" w:rsidRPr="00055F10" w14:paraId="7A54C60E" w14:textId="77777777" w:rsidTr="0015399D">
        <w:tc>
          <w:tcPr>
            <w:tcW w:w="2290" w:type="pct"/>
            <w:vAlign w:val="bottom"/>
          </w:tcPr>
          <w:p w14:paraId="30D06C27" w14:textId="77777777" w:rsidR="009F2F64" w:rsidRPr="00D84C68" w:rsidRDefault="009F2F64" w:rsidP="0015399D">
            <w:pPr>
              <w:spacing w:before="60" w:after="60" w:line="276" w:lineRule="auto"/>
              <w:rPr>
                <w:rFonts w:eastAsia="MS Mincho" w:cs="Arial"/>
                <w:szCs w:val="20"/>
              </w:rPr>
            </w:pPr>
            <w:r w:rsidRPr="00055F10">
              <w:rPr>
                <w:rFonts w:eastAsia="MS Mincho"/>
                <w:szCs w:val="20"/>
              </w:rPr>
              <w:fldChar w:fldCharType="begin"/>
            </w:r>
            <w:r w:rsidRPr="00055F10">
              <w:rPr>
                <w:rFonts w:eastAsia="MS Mincho"/>
                <w:szCs w:val="20"/>
              </w:rPr>
              <w:instrText xml:space="preserve"> </w:instrText>
            </w:r>
            <w:r w:rsidRPr="00055F10">
              <w:rPr>
                <w:rFonts w:eastAsia="MS Mincho"/>
                <w:color w:val="FF0000"/>
                <w:szCs w:val="20"/>
              </w:rPr>
              <w:instrText>MACROBUTTON ""insert date</w:instrText>
            </w:r>
            <w:r w:rsidRPr="00055F10">
              <w:rPr>
                <w:rFonts w:eastAsia="MS Mincho"/>
                <w:szCs w:val="20"/>
              </w:rPr>
              <w:fldChar w:fldCharType="end"/>
            </w:r>
          </w:p>
        </w:tc>
        <w:tc>
          <w:tcPr>
            <w:tcW w:w="2710" w:type="pct"/>
          </w:tcPr>
          <w:p w14:paraId="46D1D13C" w14:textId="77777777" w:rsidR="009F2F64" w:rsidRPr="00D84C68" w:rsidRDefault="009F2F64" w:rsidP="0015399D">
            <w:pPr>
              <w:spacing w:before="60" w:after="60" w:line="276" w:lineRule="auto"/>
              <w:rPr>
                <w:rFonts w:eastAsia="MS Mincho" w:cs="Arial"/>
                <w:szCs w:val="20"/>
              </w:rPr>
            </w:pPr>
          </w:p>
        </w:tc>
      </w:tr>
      <w:tr w:rsidR="009F2F64" w:rsidRPr="00055F10" w14:paraId="687A3E81" w14:textId="77777777" w:rsidTr="0015399D">
        <w:tc>
          <w:tcPr>
            <w:tcW w:w="2290" w:type="pct"/>
            <w:vAlign w:val="bottom"/>
          </w:tcPr>
          <w:p w14:paraId="213F106F" w14:textId="77777777" w:rsidR="009F2F64" w:rsidRPr="00055F10" w:rsidRDefault="009F2F64" w:rsidP="0015399D">
            <w:pPr>
              <w:spacing w:before="60" w:after="60" w:line="276" w:lineRule="auto"/>
              <w:rPr>
                <w:rFonts w:eastAsia="MS Mincho"/>
                <w:szCs w:val="20"/>
              </w:rPr>
            </w:pPr>
          </w:p>
        </w:tc>
        <w:tc>
          <w:tcPr>
            <w:tcW w:w="2710" w:type="pct"/>
          </w:tcPr>
          <w:p w14:paraId="0B6623DB" w14:textId="77777777" w:rsidR="009F2F64" w:rsidRPr="00D84C68" w:rsidRDefault="009F2F64" w:rsidP="0015399D">
            <w:pPr>
              <w:spacing w:before="60" w:after="60" w:line="276" w:lineRule="auto"/>
              <w:rPr>
                <w:rFonts w:eastAsia="MS Mincho" w:cs="Arial"/>
                <w:szCs w:val="20"/>
              </w:rPr>
            </w:pPr>
          </w:p>
        </w:tc>
      </w:tr>
    </w:tbl>
    <w:p w14:paraId="34BCD2AD" w14:textId="77777777" w:rsidR="00F44414" w:rsidRDefault="00F44414" w:rsidP="004F4B7C"/>
    <w:p w14:paraId="4AEAFB55" w14:textId="77777777" w:rsidR="002F2D09" w:rsidRDefault="002F2D09" w:rsidP="004F4B7C"/>
    <w:p w14:paraId="33B8C678" w14:textId="77777777" w:rsidR="002F2D09" w:rsidRDefault="002F2D09" w:rsidP="004F4B7C"/>
    <w:p w14:paraId="52A2B439" w14:textId="77777777" w:rsidR="002F2D09" w:rsidRDefault="002F2D09" w:rsidP="004F4B7C"/>
    <w:p w14:paraId="46E8C540" w14:textId="77777777" w:rsidR="002F2D09" w:rsidRDefault="002F2D09" w:rsidP="004F4B7C"/>
    <w:p w14:paraId="6AE3FA38" w14:textId="77777777" w:rsidR="002F2D09" w:rsidRDefault="002F2D09" w:rsidP="004F4B7C"/>
    <w:p w14:paraId="47032B9B" w14:textId="77777777" w:rsidR="002F2D09" w:rsidRDefault="002F2D09" w:rsidP="004F4B7C"/>
    <w:p w14:paraId="5FACBD7C" w14:textId="77777777" w:rsidR="002F2D09" w:rsidRDefault="002F2D09" w:rsidP="004F4B7C"/>
    <w:p w14:paraId="00EE38A2" w14:textId="77777777" w:rsidR="002F2D09" w:rsidRDefault="002F2D09" w:rsidP="004F4B7C"/>
    <w:p w14:paraId="4DFF589F" w14:textId="77777777" w:rsidR="002F2D09" w:rsidRDefault="002F2D09" w:rsidP="004F4B7C"/>
    <w:p w14:paraId="57F7A753" w14:textId="77777777" w:rsidR="002F2D09" w:rsidRDefault="002F2D09" w:rsidP="004F4B7C"/>
    <w:p w14:paraId="52DAFF1B" w14:textId="77777777" w:rsidR="002F2D09" w:rsidRDefault="002F2D09" w:rsidP="004F4B7C"/>
    <w:p w14:paraId="3679947D" w14:textId="77777777" w:rsidR="002F2D09" w:rsidRDefault="002F2D09" w:rsidP="004F4B7C"/>
    <w:p w14:paraId="7142458A" w14:textId="77777777" w:rsidR="002F2D09" w:rsidRDefault="002F2D09" w:rsidP="004F4B7C"/>
    <w:p w14:paraId="1672BFF0" w14:textId="77777777" w:rsidR="002F2D09" w:rsidRDefault="002F2D09" w:rsidP="004F4B7C"/>
    <w:p w14:paraId="4B3A16F4" w14:textId="77777777" w:rsidR="002F2D09" w:rsidRDefault="002F2D09" w:rsidP="004F4B7C"/>
    <w:p w14:paraId="0E8F7466" w14:textId="77777777" w:rsidR="002F2D09" w:rsidRDefault="002F2D09" w:rsidP="004F4B7C"/>
    <w:p w14:paraId="307113CB" w14:textId="77777777" w:rsidR="002F2D09" w:rsidRDefault="002F2D09" w:rsidP="004F4B7C"/>
    <w:p w14:paraId="7D11290F" w14:textId="77777777" w:rsidR="002F2D09" w:rsidRDefault="002F2D09" w:rsidP="004F4B7C"/>
    <w:p w14:paraId="16612E3F" w14:textId="77777777" w:rsidR="002F2D09" w:rsidRDefault="002F2D09" w:rsidP="004F4B7C"/>
    <w:p w14:paraId="2937DBDD" w14:textId="77777777" w:rsidR="002F2D09" w:rsidRDefault="002F2D09" w:rsidP="004F4B7C"/>
    <w:p w14:paraId="5EFA70DE" w14:textId="77777777" w:rsidR="002F2D09" w:rsidRDefault="002F2D09" w:rsidP="004F4B7C"/>
    <w:p w14:paraId="48C8EEB5" w14:textId="77777777" w:rsidR="002F2D09" w:rsidRDefault="002F2D09" w:rsidP="004F4B7C"/>
    <w:p w14:paraId="5F7A6B78" w14:textId="77777777" w:rsidR="002F2D09" w:rsidRDefault="002F2D09" w:rsidP="004F4B7C"/>
    <w:p w14:paraId="7679D300" w14:textId="77777777" w:rsidR="002F2D09" w:rsidRDefault="002F2D09" w:rsidP="004F4B7C"/>
    <w:p w14:paraId="3AA0A33B" w14:textId="77777777" w:rsidR="00232577" w:rsidRDefault="00232577" w:rsidP="00BF564A">
      <w:pPr>
        <w:pStyle w:val="CityPlanTitle"/>
        <w:tabs>
          <w:tab w:val="left" w:pos="5610"/>
        </w:tabs>
        <w:spacing w:before="60"/>
        <w:ind w:right="-170"/>
        <w:sectPr w:rsidR="00232577" w:rsidSect="00232577">
          <w:headerReference w:type="default" r:id="rId17"/>
          <w:footerReference w:type="default" r:id="rId18"/>
          <w:pgSz w:w="11906" w:h="16838"/>
          <w:pgMar w:top="961" w:right="1440" w:bottom="1440" w:left="1440" w:header="708" w:footer="708" w:gutter="0"/>
          <w:cols w:space="708"/>
          <w:docGrid w:linePitch="360"/>
        </w:sectPr>
      </w:pPr>
    </w:p>
    <w:p w14:paraId="3FA2EE91" w14:textId="77777777" w:rsidR="002F2D09" w:rsidRDefault="002F2D09" w:rsidP="00BF564A">
      <w:pPr>
        <w:pStyle w:val="CityPlanTitle"/>
        <w:tabs>
          <w:tab w:val="left" w:pos="5610"/>
        </w:tabs>
        <w:spacing w:before="60"/>
        <w:ind w:right="-170"/>
      </w:pPr>
      <w:r>
        <w:lastRenderedPageBreak/>
        <w:t>City Plan code template</w:t>
      </w:r>
      <w:r w:rsidRPr="001B2B8C">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E1DFDB"/>
        <w:tblLook w:val="04A0" w:firstRow="1" w:lastRow="0" w:firstColumn="1" w:lastColumn="0" w:noHBand="0" w:noVBand="1"/>
      </w:tblPr>
      <w:tblGrid>
        <w:gridCol w:w="14410"/>
      </w:tblGrid>
      <w:tr w:rsidR="002F2D09" w14:paraId="50E259F3" w14:textId="77777777" w:rsidTr="00BF564A">
        <w:tc>
          <w:tcPr>
            <w:tcW w:w="14850" w:type="dxa"/>
            <w:shd w:val="clear" w:color="auto" w:fill="E1DFDB"/>
          </w:tcPr>
          <w:p w14:paraId="68A70C3C" w14:textId="77777777" w:rsidR="002F2D09" w:rsidRPr="009C17EA" w:rsidRDefault="002F2D09" w:rsidP="00BF564A">
            <w:pPr>
              <w:pStyle w:val="Body1"/>
              <w:rPr>
                <w:sz w:val="22"/>
                <w:szCs w:val="22"/>
              </w:rPr>
            </w:pPr>
            <w:r w:rsidRPr="009C17EA">
              <w:rPr>
                <w:sz w:val="22"/>
                <w:szCs w:val="22"/>
              </w:rPr>
              <w:t xml:space="preserve">This code template supports the preparation of a development application against either the acceptable outcome(s) or performance outcome(s) contained in the code. Development assessment rules are outlined in </w:t>
            </w:r>
            <w:r w:rsidRPr="009C17EA">
              <w:rPr>
                <w:b/>
                <w:sz w:val="22"/>
                <w:szCs w:val="22"/>
              </w:rPr>
              <w:t>Section 5.3.3</w:t>
            </w:r>
            <w:r w:rsidRPr="009C17EA">
              <w:rPr>
                <w:sz w:val="22"/>
                <w:szCs w:val="22"/>
              </w:rPr>
              <w:t xml:space="preserve"> of the City Plan.</w:t>
            </w:r>
          </w:p>
          <w:p w14:paraId="6B8D58A6" w14:textId="77777777" w:rsidR="002F2D09" w:rsidRPr="009C17EA" w:rsidRDefault="002F2D09" w:rsidP="00BF564A">
            <w:pPr>
              <w:pStyle w:val="Body1"/>
              <w:rPr>
                <w:b/>
                <w:sz w:val="22"/>
                <w:szCs w:val="22"/>
              </w:rPr>
            </w:pPr>
            <w:r w:rsidRPr="009C17EA">
              <w:rPr>
                <w:b/>
                <w:sz w:val="22"/>
                <w:szCs w:val="22"/>
              </w:rPr>
              <w:t>Please note:</w:t>
            </w:r>
          </w:p>
          <w:p w14:paraId="288EC600" w14:textId="77777777" w:rsidR="002F2D09" w:rsidRPr="009C17EA" w:rsidRDefault="002F2D09" w:rsidP="00BF564A">
            <w:pPr>
              <w:pStyle w:val="Body1"/>
              <w:rPr>
                <w:sz w:val="22"/>
                <w:szCs w:val="22"/>
              </w:rPr>
            </w:pPr>
            <w:r w:rsidRPr="009C17EA">
              <w:rPr>
                <w:sz w:val="22"/>
                <w:szCs w:val="22"/>
              </w:rPr>
              <w:t>For assessment against the overall outcomes, refer to the appropriate code.</w:t>
            </w:r>
          </w:p>
          <w:p w14:paraId="084EC4D8" w14:textId="77777777" w:rsidR="002F2D09" w:rsidRPr="009C17EA" w:rsidRDefault="002F2D09" w:rsidP="00BF564A">
            <w:pPr>
              <w:pStyle w:val="Note8pt"/>
              <w:rPr>
                <w:sz w:val="20"/>
                <w:szCs w:val="22"/>
              </w:rPr>
            </w:pPr>
            <w:r w:rsidRPr="009C17EA">
              <w:rPr>
                <w:sz w:val="20"/>
              </w:rPr>
              <w:t xml:space="preserve">Note:  The whole of the planning scheme is identified as the assessment benchmark for impact assessable development. This specifically includes assessment of impact assessable development against this strategic framework. The strategic framework may contain intentions and requirements that are additional to and not necessarily repeated in zone, overlay or other codes. In particular, the performance outcomes in zone codes address only a limited number of aspects, predominantly related to </w:t>
            </w:r>
            <w:proofErr w:type="spellStart"/>
            <w:r w:rsidRPr="009C17EA">
              <w:rPr>
                <w:sz w:val="20"/>
              </w:rPr>
              <w:t>built</w:t>
            </w:r>
            <w:proofErr w:type="spellEnd"/>
            <w:r w:rsidRPr="009C17EA">
              <w:rPr>
                <w:sz w:val="20"/>
              </w:rPr>
              <w:t xml:space="preserve"> form. Development that is impact assessable must also be assessed against the overall outcomes of the code as well as the strategic framework.</w:t>
            </w:r>
          </w:p>
        </w:tc>
      </w:tr>
    </w:tbl>
    <w:p w14:paraId="16A1A40F" w14:textId="77777777" w:rsidR="002F2D09" w:rsidRDefault="002F2D09" w:rsidP="003D56AC">
      <w:pPr>
        <w:pStyle w:val="Heading3QPP"/>
        <w:spacing w:before="180"/>
      </w:pPr>
      <w:r>
        <w:t>Reconfiguring a lot code</w:t>
      </w:r>
    </w:p>
    <w:p w14:paraId="521F92B0" w14:textId="77777777" w:rsidR="002F2D09" w:rsidRPr="004A29B3" w:rsidRDefault="002F2D09" w:rsidP="003D56AC">
      <w:pPr>
        <w:pStyle w:val="Heading4QPP"/>
        <w:spacing w:before="180"/>
      </w:pPr>
      <w:r w:rsidRPr="004A29B3">
        <w:t>Application</w:t>
      </w:r>
    </w:p>
    <w:p w14:paraId="204B4F78" w14:textId="77777777" w:rsidR="002F2D09" w:rsidRPr="004A29B3" w:rsidRDefault="002F2D09" w:rsidP="00BF564A">
      <w:pPr>
        <w:pStyle w:val="Body1"/>
      </w:pPr>
      <w:r w:rsidRPr="004A29B3">
        <w:t xml:space="preserve">This code applies to assessing reconfiguring a lot for development where indicated </w:t>
      </w:r>
      <w:r>
        <w:t>with</w:t>
      </w:r>
      <w:r w:rsidRPr="004A29B3">
        <w:t xml:space="preserve">in </w:t>
      </w:r>
      <w:r w:rsidRPr="00F70F23">
        <w:rPr>
          <w:rStyle w:val="Body1BoldChar"/>
        </w:rPr>
        <w:t>Part 5 Tables of assessment</w:t>
      </w:r>
      <w:r w:rsidRPr="004A29B3">
        <w:t>.</w:t>
      </w:r>
    </w:p>
    <w:p w14:paraId="043466CB" w14:textId="77777777" w:rsidR="002F2D09" w:rsidRDefault="002F2D09" w:rsidP="00BF564A">
      <w:pPr>
        <w:pStyle w:val="Body1"/>
      </w:pPr>
      <w:r w:rsidRPr="004A29B3">
        <w:t xml:space="preserve">When using this code, reference should be made to </w:t>
      </w:r>
      <w:r w:rsidRPr="00F70F23">
        <w:rPr>
          <w:rStyle w:val="Body1BoldChar"/>
        </w:rPr>
        <w:t xml:space="preserve">Section </w:t>
      </w:r>
      <w:r>
        <w:rPr>
          <w:rStyle w:val="Body1BoldChar"/>
        </w:rPr>
        <w:t>5.3.2</w:t>
      </w:r>
      <w:r w:rsidRPr="004A29B3">
        <w:t xml:space="preserve"> and</w:t>
      </w:r>
      <w:r>
        <w:t>,</w:t>
      </w:r>
      <w:r w:rsidRPr="004A29B3">
        <w:t xml:space="preserve"> where applicable, </w:t>
      </w:r>
      <w:r w:rsidRPr="00F70F23">
        <w:rPr>
          <w:rStyle w:val="Body1BoldChar"/>
        </w:rPr>
        <w:t xml:space="preserve">Section </w:t>
      </w:r>
      <w:r>
        <w:rPr>
          <w:rStyle w:val="Body1BoldChar"/>
        </w:rPr>
        <w:t>5.3.3,</w:t>
      </w:r>
      <w:r w:rsidRPr="004A29B3">
        <w:t xml:space="preserve"> in </w:t>
      </w:r>
      <w:r w:rsidRPr="00F70F23">
        <w:rPr>
          <w:rStyle w:val="Body1BoldChar"/>
        </w:rPr>
        <w:t xml:space="preserve">Part </w:t>
      </w:r>
      <w:r>
        <w:rPr>
          <w:rStyle w:val="Body1BoldChar"/>
        </w:rPr>
        <w:t>5</w:t>
      </w:r>
      <w:r w:rsidRPr="004A29B3">
        <w:t>.</w:t>
      </w:r>
    </w:p>
    <w:p w14:paraId="69583610" w14:textId="77777777" w:rsidR="002F2D09" w:rsidRPr="004A29B3" w:rsidRDefault="002F2D09" w:rsidP="00BF564A">
      <w:pPr>
        <w:pStyle w:val="Heading4QPP"/>
        <w:numPr>
          <w:ilvl w:val="0"/>
          <w:numId w:val="0"/>
        </w:numPr>
        <w:tabs>
          <w:tab w:val="left" w:pos="1021"/>
        </w:tabs>
        <w:ind w:left="1021" w:hanging="1021"/>
      </w:pPr>
      <w:r w:rsidRPr="004A29B3">
        <w:t>9.4.8.2</w:t>
      </w:r>
      <w:r w:rsidRPr="004A29B3">
        <w:tab/>
        <w:t>Purpose</w:t>
      </w:r>
    </w:p>
    <w:p w14:paraId="781EE61E" w14:textId="77777777" w:rsidR="002F2D09" w:rsidRPr="004A29B3" w:rsidRDefault="002F2D09" w:rsidP="00BF564A">
      <w:pPr>
        <w:pStyle w:val="Body1Number"/>
        <w:numPr>
          <w:ilvl w:val="0"/>
          <w:numId w:val="0"/>
        </w:numPr>
        <w:tabs>
          <w:tab w:val="left" w:pos="567"/>
        </w:tabs>
        <w:ind w:left="567" w:hanging="567"/>
      </w:pPr>
      <w:r w:rsidRPr="004A29B3">
        <w:rPr>
          <w:sz w:val="18"/>
        </w:rPr>
        <w:t>(1)</w:t>
      </w:r>
      <w:r w:rsidRPr="004A29B3">
        <w:rPr>
          <w:sz w:val="18"/>
        </w:rPr>
        <w:tab/>
      </w:r>
      <w:r w:rsidRPr="004A29B3">
        <w:t xml:space="preserve">The purpose of the Reconfiguring a </w:t>
      </w:r>
      <w:r>
        <w:t>l</w:t>
      </w:r>
      <w:r w:rsidRPr="004A29B3">
        <w:t>ot code is to ensure that</w:t>
      </w:r>
      <w:r>
        <w:t xml:space="preserve"> the</w:t>
      </w:r>
      <w:r w:rsidRPr="004A29B3">
        <w:t xml:space="preserve"> reconfiguring a lot lays the foundations for high-quality urban design that support</w:t>
      </w:r>
      <w:r>
        <w:t>s</w:t>
      </w:r>
      <w:r w:rsidRPr="004A29B3">
        <w:t xml:space="preserve"> the outcomes for the zone and is sensitive to the environment, topograph</w:t>
      </w:r>
      <w:r>
        <w:t>y</w:t>
      </w:r>
      <w:r w:rsidRPr="004A29B3">
        <w:t xml:space="preserve"> and landscape features.</w:t>
      </w:r>
      <w:r>
        <w:t xml:space="preserve"> </w:t>
      </w:r>
    </w:p>
    <w:p w14:paraId="546EF2BA" w14:textId="77777777" w:rsidR="002F2D09" w:rsidRPr="004A29B3" w:rsidRDefault="002F2D09" w:rsidP="00BF564A">
      <w:pPr>
        <w:pStyle w:val="Body1Number"/>
        <w:numPr>
          <w:ilvl w:val="0"/>
          <w:numId w:val="0"/>
        </w:numPr>
        <w:tabs>
          <w:tab w:val="left" w:pos="567"/>
        </w:tabs>
        <w:ind w:left="567" w:hanging="567"/>
      </w:pPr>
      <w:r w:rsidRPr="004A29B3">
        <w:rPr>
          <w:sz w:val="18"/>
        </w:rPr>
        <w:t>(2)</w:t>
      </w:r>
      <w:r w:rsidRPr="004A29B3">
        <w:rPr>
          <w:sz w:val="18"/>
        </w:rPr>
        <w:tab/>
      </w:r>
      <w:r w:rsidRPr="004A29B3">
        <w:t xml:space="preserve">The purpose of the code will be achieved through the following overall outcomes:  </w:t>
      </w:r>
    </w:p>
    <w:p w14:paraId="3F629DB7" w14:textId="77777777" w:rsidR="002F2D09" w:rsidRDefault="002F2D09" w:rsidP="00BF564A">
      <w:pPr>
        <w:pStyle w:val="Body2Alpha"/>
        <w:numPr>
          <w:ilvl w:val="0"/>
          <w:numId w:val="0"/>
        </w:numPr>
        <w:tabs>
          <w:tab w:val="left" w:pos="1134"/>
        </w:tabs>
        <w:spacing w:before="100"/>
        <w:ind w:left="1134" w:hanging="567"/>
      </w:pPr>
      <w:r w:rsidRPr="004A29B3">
        <w:t>(a)</w:t>
      </w:r>
      <w:r w:rsidRPr="004A29B3">
        <w:tab/>
      </w:r>
      <w:r>
        <w:t>Subdivisions provide a range of lot sizes and frontages to facilitate:</w:t>
      </w:r>
    </w:p>
    <w:p w14:paraId="45494EA5" w14:textId="77777777" w:rsidR="002F2D09" w:rsidRDefault="002F2D09" w:rsidP="00BF564A">
      <w:pPr>
        <w:pStyle w:val="Body2Alpha"/>
        <w:numPr>
          <w:ilvl w:val="0"/>
          <w:numId w:val="0"/>
        </w:numPr>
        <w:tabs>
          <w:tab w:val="left" w:pos="1134"/>
        </w:tabs>
        <w:spacing w:before="100"/>
        <w:ind w:left="1134" w:hanging="567"/>
      </w:pPr>
      <w:r>
        <w:tab/>
      </w:r>
      <w:r>
        <w:tab/>
        <w:t>(</w:t>
      </w:r>
      <w:proofErr w:type="spellStart"/>
      <w:r>
        <w:t>i</w:t>
      </w:r>
      <w:proofErr w:type="spellEnd"/>
      <w:r>
        <w:t>)</w:t>
      </w:r>
      <w:r>
        <w:tab/>
        <w:t>different development expected in the zone;</w:t>
      </w:r>
    </w:p>
    <w:p w14:paraId="285AEFA0" w14:textId="77777777" w:rsidR="002F2D09" w:rsidRDefault="002F2D09" w:rsidP="00BF564A">
      <w:pPr>
        <w:pStyle w:val="Body2Alpha"/>
        <w:numPr>
          <w:ilvl w:val="0"/>
          <w:numId w:val="0"/>
        </w:numPr>
        <w:tabs>
          <w:tab w:val="left" w:pos="1134"/>
        </w:tabs>
        <w:spacing w:before="100"/>
        <w:ind w:left="1134" w:hanging="567"/>
      </w:pPr>
      <w:r>
        <w:tab/>
      </w:r>
      <w:r>
        <w:tab/>
        <w:t>(ii)</w:t>
      </w:r>
      <w:r>
        <w:tab/>
        <w:t>on-street parking which generally caters for demand within the street; and</w:t>
      </w:r>
    </w:p>
    <w:p w14:paraId="43A7A53E" w14:textId="77777777" w:rsidR="002F2D09" w:rsidRDefault="002F2D09" w:rsidP="00BF564A">
      <w:pPr>
        <w:pStyle w:val="Body2Alpha"/>
        <w:numPr>
          <w:ilvl w:val="0"/>
          <w:numId w:val="0"/>
        </w:numPr>
        <w:tabs>
          <w:tab w:val="left" w:pos="1134"/>
        </w:tabs>
        <w:spacing w:before="100"/>
        <w:ind w:left="1134" w:hanging="567"/>
      </w:pPr>
      <w:r>
        <w:tab/>
      </w:r>
      <w:r>
        <w:tab/>
        <w:t>(iii)</w:t>
      </w:r>
      <w:r>
        <w:tab/>
        <w:t>public utilities and street trees.</w:t>
      </w:r>
    </w:p>
    <w:p w14:paraId="117B0661" w14:textId="77777777" w:rsidR="002F2D09" w:rsidRPr="004A29B3" w:rsidRDefault="002F2D09" w:rsidP="00BF564A">
      <w:pPr>
        <w:pStyle w:val="Body2Alpha"/>
        <w:numPr>
          <w:ilvl w:val="0"/>
          <w:numId w:val="0"/>
        </w:numPr>
        <w:tabs>
          <w:tab w:val="left" w:pos="1134"/>
        </w:tabs>
        <w:spacing w:before="100"/>
        <w:ind w:left="1134" w:hanging="567"/>
      </w:pPr>
      <w:r w:rsidRPr="004A29B3">
        <w:t>(b)</w:t>
      </w:r>
      <w:r w:rsidRPr="004A29B3">
        <w:tab/>
        <w:t xml:space="preserve">Reconfiguring a lot allows for increased </w:t>
      </w:r>
      <w:r>
        <w:t xml:space="preserve">yields </w:t>
      </w:r>
      <w:r w:rsidRPr="004A29B3">
        <w:t xml:space="preserve">in </w:t>
      </w:r>
      <w:r>
        <w:t xml:space="preserve">close </w:t>
      </w:r>
      <w:r w:rsidRPr="004A29B3">
        <w:t xml:space="preserve">proximity to public transport, retail, commercial, community, and recreation facilities. </w:t>
      </w:r>
    </w:p>
    <w:p w14:paraId="37B07C53" w14:textId="77777777" w:rsidR="002F2D09" w:rsidRDefault="002F2D09" w:rsidP="00BF564A">
      <w:pPr>
        <w:pStyle w:val="Body2Alpha"/>
        <w:numPr>
          <w:ilvl w:val="0"/>
          <w:numId w:val="0"/>
        </w:numPr>
        <w:tabs>
          <w:tab w:val="left" w:pos="1134"/>
        </w:tabs>
        <w:spacing w:before="100"/>
        <w:ind w:left="1134" w:hanging="567"/>
      </w:pPr>
      <w:r>
        <w:t>(c)</w:t>
      </w:r>
      <w:r>
        <w:tab/>
        <w:t>Reconfiguring a lot where creating small lots, demonstrates a Dwelling house can be accommodated, where it meets the relevant zone code and the Small lot housing (infill focus) code, through:</w:t>
      </w:r>
    </w:p>
    <w:p w14:paraId="089E41C4" w14:textId="77777777" w:rsidR="002F2D09" w:rsidRDefault="002F2D09" w:rsidP="00BF564A">
      <w:pPr>
        <w:pStyle w:val="Body2Alpha"/>
        <w:numPr>
          <w:ilvl w:val="0"/>
          <w:numId w:val="0"/>
        </w:numPr>
        <w:tabs>
          <w:tab w:val="left" w:pos="1134"/>
        </w:tabs>
        <w:spacing w:before="100"/>
        <w:ind w:left="1134" w:hanging="567"/>
      </w:pPr>
      <w:r>
        <w:lastRenderedPageBreak/>
        <w:tab/>
      </w:r>
      <w:r>
        <w:tab/>
        <w:t>(</w:t>
      </w:r>
      <w:proofErr w:type="spellStart"/>
      <w:r>
        <w:t>i</w:t>
      </w:r>
      <w:proofErr w:type="spellEnd"/>
      <w:r>
        <w:t>)</w:t>
      </w:r>
      <w:r>
        <w:tab/>
        <w:t>a site plan for all lots with an area of 250m</w:t>
      </w:r>
      <w:r w:rsidRPr="005A356B">
        <w:rPr>
          <w:vertAlign w:val="superscript"/>
        </w:rPr>
        <w:t>2</w:t>
      </w:r>
      <w:r>
        <w:t xml:space="preserve"> to 400m</w:t>
      </w:r>
      <w:r w:rsidRPr="005A356B">
        <w:rPr>
          <w:vertAlign w:val="superscript"/>
        </w:rPr>
        <w:t>2</w:t>
      </w:r>
      <w:r>
        <w:t>; and</w:t>
      </w:r>
    </w:p>
    <w:p w14:paraId="3A4DA5DD" w14:textId="77777777" w:rsidR="002F2D09" w:rsidRDefault="002F2D09" w:rsidP="00BF564A">
      <w:pPr>
        <w:pStyle w:val="Body2Alpha"/>
        <w:numPr>
          <w:ilvl w:val="0"/>
          <w:numId w:val="0"/>
        </w:numPr>
        <w:tabs>
          <w:tab w:val="left" w:pos="1134"/>
        </w:tabs>
        <w:spacing w:before="100"/>
        <w:ind w:left="1134" w:hanging="567"/>
      </w:pPr>
      <w:r>
        <w:tab/>
      </w:r>
      <w:r>
        <w:tab/>
        <w:t>(ii)</w:t>
      </w:r>
      <w:r>
        <w:tab/>
        <w:t>site plan, floor plan and elevations for all lots with an area less than 250m</w:t>
      </w:r>
      <w:r w:rsidRPr="005A356B">
        <w:rPr>
          <w:vertAlign w:val="superscript"/>
        </w:rPr>
        <w:t>2</w:t>
      </w:r>
      <w:r>
        <w:t>.</w:t>
      </w:r>
    </w:p>
    <w:p w14:paraId="4FE0E8D3" w14:textId="77777777" w:rsidR="002F2D09" w:rsidRDefault="002F2D09" w:rsidP="00BF564A">
      <w:pPr>
        <w:pStyle w:val="Body2Alpha"/>
        <w:numPr>
          <w:ilvl w:val="0"/>
          <w:numId w:val="0"/>
        </w:numPr>
        <w:tabs>
          <w:tab w:val="left" w:pos="1134"/>
        </w:tabs>
        <w:spacing w:before="100"/>
        <w:ind w:left="1134" w:hanging="567"/>
      </w:pPr>
      <w:r>
        <w:t xml:space="preserve"> </w:t>
      </w:r>
    </w:p>
    <w:p w14:paraId="0250C2D1" w14:textId="77777777" w:rsidR="002F2D09" w:rsidRDefault="002F2D09" w:rsidP="00BF564A">
      <w:pPr>
        <w:pStyle w:val="Body2Alpha"/>
        <w:numPr>
          <w:ilvl w:val="0"/>
          <w:numId w:val="0"/>
        </w:numPr>
        <w:tabs>
          <w:tab w:val="left" w:pos="1134"/>
        </w:tabs>
        <w:spacing w:before="100"/>
        <w:ind w:left="1134" w:hanging="567"/>
      </w:pPr>
      <w:r>
        <w:t>(d)</w:t>
      </w:r>
      <w:r>
        <w:tab/>
      </w:r>
      <w:r w:rsidRPr="004A29B3">
        <w:t xml:space="preserve">Reconfiguring a lot results in safe and interconnected streets </w:t>
      </w:r>
      <w:r>
        <w:t xml:space="preserve">that </w:t>
      </w:r>
      <w:r w:rsidRPr="004A29B3">
        <w:t>promote the use of public transport, walking and cycling.</w:t>
      </w:r>
    </w:p>
    <w:p w14:paraId="6F4E8F6F" w14:textId="77777777" w:rsidR="002F2D09" w:rsidRDefault="002F2D09" w:rsidP="00BF564A">
      <w:pPr>
        <w:pStyle w:val="Body2Alpha"/>
        <w:numPr>
          <w:ilvl w:val="0"/>
          <w:numId w:val="0"/>
        </w:numPr>
        <w:tabs>
          <w:tab w:val="left" w:pos="1134"/>
        </w:tabs>
        <w:spacing w:before="100"/>
        <w:ind w:left="1134" w:hanging="567"/>
      </w:pPr>
      <w:r>
        <w:t>(e)</w:t>
      </w:r>
      <w:r>
        <w:tab/>
        <w:t xml:space="preserve">Reconfiguring a lot </w:t>
      </w:r>
      <w:r w:rsidRPr="008E1A6C">
        <w:t>within the Coomera Town Centre area provides an integrated network of predominantly public streets to ensure efficient movement of pedestrians, cyclists, vehicles and strong public transport connections.</w:t>
      </w:r>
    </w:p>
    <w:p w14:paraId="33E1886B" w14:textId="77777777" w:rsidR="002F2D09" w:rsidRPr="00396544" w:rsidRDefault="002F2D09" w:rsidP="00BF564A">
      <w:pPr>
        <w:pStyle w:val="Body2Alpha"/>
        <w:keepLines w:val="0"/>
        <w:numPr>
          <w:ilvl w:val="0"/>
          <w:numId w:val="0"/>
        </w:numPr>
        <w:ind w:left="1701" w:hanging="567"/>
        <w:rPr>
          <w:rFonts w:cs="Arial"/>
          <w:b/>
          <w:sz w:val="16"/>
          <w:szCs w:val="16"/>
        </w:rPr>
      </w:pPr>
      <w:r w:rsidRPr="00396544">
        <w:rPr>
          <w:rFonts w:cs="Arial"/>
          <w:b/>
          <w:sz w:val="16"/>
          <w:szCs w:val="16"/>
        </w:rPr>
        <w:t xml:space="preserve">Note:  </w:t>
      </w:r>
      <w:r w:rsidRPr="00396544">
        <w:rPr>
          <w:rFonts w:cs="Arial"/>
          <w:b/>
          <w:sz w:val="16"/>
          <w:szCs w:val="16"/>
        </w:rPr>
        <w:tab/>
      </w:r>
      <w:r>
        <w:rPr>
          <w:rFonts w:cs="Arial"/>
          <w:b/>
          <w:sz w:val="16"/>
          <w:szCs w:val="16"/>
        </w:rPr>
        <w:t>I</w:t>
      </w:r>
      <w:r w:rsidRPr="00396544">
        <w:rPr>
          <w:rFonts w:cs="Arial"/>
          <w:b/>
          <w:sz w:val="16"/>
          <w:szCs w:val="16"/>
        </w:rPr>
        <w:t xml:space="preserve">ndicative access and mobility outcomes for the Coomera Town Centre area are identified on </w:t>
      </w:r>
      <w:r w:rsidRPr="00B56A15">
        <w:rPr>
          <w:rFonts w:cs="Arial"/>
          <w:b/>
          <w:sz w:val="16"/>
          <w:szCs w:val="16"/>
        </w:rPr>
        <w:t>Figure 9.4.13-2</w:t>
      </w:r>
      <w:r w:rsidRPr="00396544">
        <w:rPr>
          <w:rFonts w:cs="Arial"/>
          <w:b/>
          <w:sz w:val="16"/>
          <w:szCs w:val="16"/>
        </w:rPr>
        <w:t xml:space="preserve"> Coomera Town Centre Indicative Access and Mobility</w:t>
      </w:r>
      <w:r>
        <w:rPr>
          <w:rFonts w:cs="Arial"/>
          <w:b/>
          <w:sz w:val="16"/>
          <w:szCs w:val="16"/>
        </w:rPr>
        <w:t xml:space="preserve"> within Part 9.4.13 Transport code.</w:t>
      </w:r>
      <w:r w:rsidRPr="00396544">
        <w:rPr>
          <w:rFonts w:cs="Arial"/>
          <w:b/>
          <w:sz w:val="16"/>
          <w:szCs w:val="16"/>
        </w:rPr>
        <w:t xml:space="preserve">   </w:t>
      </w:r>
    </w:p>
    <w:p w14:paraId="6E3B3B6C" w14:textId="77777777" w:rsidR="002F2D09" w:rsidRPr="004A29B3" w:rsidRDefault="002F2D09" w:rsidP="00BF564A">
      <w:pPr>
        <w:pStyle w:val="Body2Alpha"/>
        <w:keepLines w:val="0"/>
        <w:numPr>
          <w:ilvl w:val="0"/>
          <w:numId w:val="0"/>
        </w:numPr>
        <w:tabs>
          <w:tab w:val="left" w:pos="1134"/>
        </w:tabs>
        <w:spacing w:before="100"/>
        <w:ind w:left="1134" w:hanging="567"/>
      </w:pPr>
      <w:r w:rsidRPr="004A29B3">
        <w:t>(f)</w:t>
      </w:r>
      <w:r w:rsidRPr="004A29B3">
        <w:tab/>
      </w:r>
      <w:r w:rsidRPr="004B33AF">
        <w:t xml:space="preserve"> </w:t>
      </w:r>
      <w:r>
        <w:t>Reconfiguring a lot results in lot configuration and orientation to facilitate climatically responsive site design</w:t>
      </w:r>
      <w:r w:rsidRPr="004A29B3">
        <w:t>.</w:t>
      </w:r>
    </w:p>
    <w:p w14:paraId="7163942B" w14:textId="77777777" w:rsidR="002F2D09" w:rsidRPr="004A29B3" w:rsidRDefault="002F2D09" w:rsidP="00BF564A">
      <w:pPr>
        <w:pStyle w:val="Body2Alpha"/>
        <w:numPr>
          <w:ilvl w:val="0"/>
          <w:numId w:val="0"/>
        </w:numPr>
        <w:tabs>
          <w:tab w:val="left" w:pos="1134"/>
        </w:tabs>
        <w:spacing w:before="100"/>
        <w:ind w:left="1134" w:hanging="567"/>
      </w:pPr>
      <w:r w:rsidRPr="004A29B3">
        <w:t>(g)</w:t>
      </w:r>
      <w:r w:rsidRPr="004A29B3">
        <w:tab/>
        <w:t>Reconfiguring a lot takes into account the physical, environmental and infrastructure constraints</w:t>
      </w:r>
      <w:r>
        <w:t>, creating lots</w:t>
      </w:r>
      <w:r w:rsidRPr="004A29B3">
        <w:t xml:space="preserve"> that</w:t>
      </w:r>
      <w:r>
        <w:t xml:space="preserve"> respond to the </w:t>
      </w:r>
      <w:r w:rsidRPr="004A29B3">
        <w:t>na</w:t>
      </w:r>
      <w:r>
        <w:t>tural topography of the land by minimising</w:t>
      </w:r>
      <w:r w:rsidRPr="004A29B3">
        <w:t xml:space="preserve"> the extent of</w:t>
      </w:r>
      <w:r>
        <w:t xml:space="preserve"> earthworks required.</w:t>
      </w:r>
    </w:p>
    <w:p w14:paraId="1438323B" w14:textId="77777777" w:rsidR="002F2D09" w:rsidRPr="004A29B3" w:rsidRDefault="002F2D09" w:rsidP="00BF564A">
      <w:pPr>
        <w:pStyle w:val="Body2Alpha"/>
        <w:numPr>
          <w:ilvl w:val="0"/>
          <w:numId w:val="0"/>
        </w:numPr>
        <w:tabs>
          <w:tab w:val="left" w:pos="1134"/>
        </w:tabs>
        <w:spacing w:before="100"/>
        <w:ind w:left="1134" w:hanging="567"/>
      </w:pPr>
      <w:r w:rsidRPr="004A29B3">
        <w:t>(h)</w:t>
      </w:r>
      <w:r w:rsidRPr="004A29B3">
        <w:tab/>
        <w:t>Reconfiguring a lot contributes to the provision of a safe, accessible, convenient and useable network of open space for local communities.</w:t>
      </w:r>
    </w:p>
    <w:p w14:paraId="4AEBB79B" w14:textId="77777777" w:rsidR="002F2D09" w:rsidRDefault="002F2D09" w:rsidP="00BF564A">
      <w:pPr>
        <w:pStyle w:val="Body2Alpha"/>
        <w:numPr>
          <w:ilvl w:val="0"/>
          <w:numId w:val="0"/>
        </w:numPr>
        <w:tabs>
          <w:tab w:val="left" w:pos="1134"/>
        </w:tabs>
        <w:spacing w:before="100"/>
        <w:ind w:left="1134" w:hanging="567"/>
      </w:pPr>
      <w:r>
        <w:t>(</w:t>
      </w:r>
      <w:proofErr w:type="spellStart"/>
      <w:r>
        <w:t>i</w:t>
      </w:r>
      <w:proofErr w:type="spellEnd"/>
      <w:r>
        <w:t>)</w:t>
      </w:r>
      <w:r>
        <w:tab/>
      </w:r>
      <w:r w:rsidRPr="004A29B3">
        <w:t>Reconfiguring a lot provides for community infrastructure and other non-residential activities to support the local neighbourhood, commensurate with the stages of development.</w:t>
      </w:r>
    </w:p>
    <w:p w14:paraId="4FEF9BA9" w14:textId="77777777" w:rsidR="002F2D09" w:rsidRDefault="002F2D09" w:rsidP="00BF564A">
      <w:pPr>
        <w:pStyle w:val="Body2Alpha"/>
        <w:numPr>
          <w:ilvl w:val="0"/>
          <w:numId w:val="0"/>
        </w:numPr>
        <w:tabs>
          <w:tab w:val="left" w:pos="1134"/>
        </w:tabs>
        <w:spacing w:before="100"/>
        <w:ind w:left="1134" w:hanging="567"/>
      </w:pPr>
      <w:r>
        <w:t>(j)</w:t>
      </w:r>
      <w:r>
        <w:tab/>
        <w:t>Reconfiguring a lot ensures that new lots are connected to essential services and public utilities to meet the demand of end users whilst minimising risk of failure or environmental harm.</w:t>
      </w:r>
    </w:p>
    <w:p w14:paraId="363380E1" w14:textId="77777777" w:rsidR="002F2D09" w:rsidRPr="004A29B3" w:rsidRDefault="002F2D09" w:rsidP="00BF564A">
      <w:pPr>
        <w:pStyle w:val="Body2Alpha"/>
        <w:numPr>
          <w:ilvl w:val="0"/>
          <w:numId w:val="0"/>
        </w:numPr>
        <w:tabs>
          <w:tab w:val="left" w:pos="1134"/>
        </w:tabs>
        <w:spacing w:before="100"/>
        <w:ind w:left="1134" w:hanging="567"/>
      </w:pPr>
      <w:r w:rsidRPr="004A29B3">
        <w:t>(k)</w:t>
      </w:r>
      <w:r w:rsidRPr="004A29B3">
        <w:tab/>
      </w:r>
      <w:r>
        <w:t>Where necessary, new lots are provided with on-site sewerage facilities that are appropriately sited to respond to on and off site constraints.</w:t>
      </w:r>
    </w:p>
    <w:p w14:paraId="70E41373" w14:textId="77777777" w:rsidR="002F2D09" w:rsidRDefault="002F2D09" w:rsidP="00BF564A">
      <w:pPr>
        <w:pStyle w:val="Body1"/>
      </w:pPr>
    </w:p>
    <w:p w14:paraId="78CB0934" w14:textId="77777777" w:rsidR="002F2D09" w:rsidRPr="004A29B3" w:rsidRDefault="002F2D09" w:rsidP="00BF564A">
      <w:pPr>
        <w:pStyle w:val="Heading4QPP"/>
        <w:numPr>
          <w:ilvl w:val="0"/>
          <w:numId w:val="0"/>
        </w:numPr>
        <w:tabs>
          <w:tab w:val="left" w:pos="1021"/>
        </w:tabs>
        <w:ind w:left="1021" w:hanging="1021"/>
      </w:pPr>
      <w:r w:rsidRPr="004A29B3">
        <w:lastRenderedPageBreak/>
        <w:t>9.4.8.3</w:t>
      </w:r>
      <w:r w:rsidRPr="004A29B3">
        <w:tab/>
      </w:r>
      <w:r>
        <w:t>Specific benchmarks for assessment</w:t>
      </w:r>
    </w:p>
    <w:p w14:paraId="202CF56C" w14:textId="77777777" w:rsidR="002F2D09" w:rsidRDefault="002F2D09" w:rsidP="00BF564A">
      <w:pPr>
        <w:pStyle w:val="TableTitleCentred105pt"/>
      </w:pPr>
      <w:r>
        <w:t xml:space="preserve">Table 9.4.8-1: </w:t>
      </w:r>
      <w:r w:rsidRPr="004A29B3">
        <w:t xml:space="preserve">Reconfiguring a lot code – </w:t>
      </w:r>
      <w:r>
        <w:t xml:space="preserve">for assessable development </w:t>
      </w:r>
    </w:p>
    <w:tbl>
      <w:tblPr>
        <w:tblW w:w="1478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3402"/>
        <w:gridCol w:w="4678"/>
        <w:gridCol w:w="3198"/>
      </w:tblGrid>
      <w:tr w:rsidR="002F2D09" w14:paraId="7E2F30CD" w14:textId="77777777" w:rsidTr="00BF564A">
        <w:trPr>
          <w:tblHeader/>
        </w:trPr>
        <w:tc>
          <w:tcPr>
            <w:tcW w:w="3510" w:type="dxa"/>
            <w:tcBorders>
              <w:top w:val="single" w:sz="18" w:space="0" w:color="auto"/>
            </w:tcBorders>
            <w:shd w:val="clear" w:color="auto" w:fill="E1DFDB"/>
          </w:tcPr>
          <w:p w14:paraId="77CFE881" w14:textId="77777777" w:rsidR="002F2D09" w:rsidRDefault="002F2D09" w:rsidP="00BF564A">
            <w:pPr>
              <w:pStyle w:val="TableHeader2BlackLeft10pt"/>
              <w:keepNext/>
              <w:keepLines/>
            </w:pPr>
            <w:r>
              <w:t>Performance outcomes</w:t>
            </w:r>
          </w:p>
        </w:tc>
        <w:tc>
          <w:tcPr>
            <w:tcW w:w="3402" w:type="dxa"/>
            <w:tcBorders>
              <w:top w:val="single" w:sz="18" w:space="0" w:color="auto"/>
            </w:tcBorders>
            <w:shd w:val="clear" w:color="auto" w:fill="E1DFDB"/>
          </w:tcPr>
          <w:p w14:paraId="7E178682" w14:textId="77777777" w:rsidR="002F2D09" w:rsidRDefault="002F2D09" w:rsidP="00BF564A">
            <w:pPr>
              <w:pStyle w:val="TableHeader2BlackLeft10pt"/>
              <w:keepNext/>
              <w:keepLines/>
            </w:pPr>
            <w:r>
              <w:t>Acceptable outcomes</w:t>
            </w:r>
          </w:p>
        </w:tc>
        <w:tc>
          <w:tcPr>
            <w:tcW w:w="4678" w:type="dxa"/>
            <w:tcBorders>
              <w:top w:val="single" w:sz="18" w:space="0" w:color="auto"/>
            </w:tcBorders>
            <w:shd w:val="clear" w:color="auto" w:fill="E1DFDB"/>
          </w:tcPr>
          <w:p w14:paraId="67902DEC" w14:textId="77777777" w:rsidR="002F2D09" w:rsidRPr="00F97E4B" w:rsidRDefault="002F2D09" w:rsidP="00BF564A">
            <w:pPr>
              <w:pStyle w:val="TableHeaderBlackCentred9"/>
              <w:jc w:val="left"/>
              <w:rPr>
                <w:sz w:val="18"/>
                <w:szCs w:val="18"/>
              </w:rPr>
            </w:pPr>
            <w:r w:rsidRPr="00F97E4B">
              <w:rPr>
                <w:sz w:val="18"/>
                <w:szCs w:val="18"/>
              </w:rPr>
              <w:t xml:space="preserve">Does the proposal meet the acceptable outcome? </w:t>
            </w:r>
          </w:p>
          <w:p w14:paraId="213EAAF3" w14:textId="77777777" w:rsidR="002F2D09" w:rsidRPr="00F97E4B" w:rsidRDefault="002F2D09" w:rsidP="00BF564A">
            <w:pPr>
              <w:pStyle w:val="TableHeaderBlackCentred9"/>
              <w:jc w:val="left"/>
              <w:rPr>
                <w:sz w:val="16"/>
                <w:szCs w:val="16"/>
              </w:rPr>
            </w:pPr>
            <w:r w:rsidRPr="00F97E4B">
              <w:rPr>
                <w:sz w:val="16"/>
                <w:szCs w:val="16"/>
              </w:rPr>
              <w:t xml:space="preserve">If not, justify how the proposal meets </w:t>
            </w:r>
            <w:r w:rsidRPr="00F97E4B">
              <w:rPr>
                <w:sz w:val="16"/>
                <w:szCs w:val="16"/>
                <w:u w:val="single"/>
              </w:rPr>
              <w:t>either</w:t>
            </w:r>
            <w:r w:rsidRPr="00F97E4B">
              <w:rPr>
                <w:sz w:val="16"/>
                <w:szCs w:val="16"/>
              </w:rPr>
              <w:t xml:space="preserve"> the performance outcome or overall outcome</w:t>
            </w:r>
          </w:p>
        </w:tc>
        <w:tc>
          <w:tcPr>
            <w:tcW w:w="3198" w:type="dxa"/>
            <w:tcBorders>
              <w:top w:val="single" w:sz="18" w:space="0" w:color="auto"/>
            </w:tcBorders>
            <w:shd w:val="clear" w:color="auto" w:fill="E1DFDB"/>
          </w:tcPr>
          <w:p w14:paraId="7C30FB8C" w14:textId="77777777" w:rsidR="002F2D09" w:rsidRPr="00F97E4B" w:rsidRDefault="002F2D09" w:rsidP="00BF564A">
            <w:pPr>
              <w:pStyle w:val="TableHeaderBlackCentred9"/>
              <w:jc w:val="left"/>
              <w:rPr>
                <w:sz w:val="18"/>
                <w:szCs w:val="18"/>
              </w:rPr>
            </w:pPr>
            <w:r w:rsidRPr="00F97E4B">
              <w:rPr>
                <w:sz w:val="18"/>
                <w:szCs w:val="18"/>
              </w:rPr>
              <w:t xml:space="preserve">Internal </w:t>
            </w:r>
            <w:r>
              <w:rPr>
                <w:sz w:val="18"/>
                <w:szCs w:val="18"/>
              </w:rPr>
              <w:t>u</w:t>
            </w:r>
            <w:r w:rsidRPr="00F97E4B">
              <w:rPr>
                <w:sz w:val="18"/>
                <w:szCs w:val="18"/>
              </w:rPr>
              <w:t>se</w:t>
            </w:r>
            <w:r w:rsidRPr="00F97E4B">
              <w:rPr>
                <w:sz w:val="18"/>
                <w:szCs w:val="18"/>
              </w:rPr>
              <w:br/>
            </w:r>
          </w:p>
        </w:tc>
      </w:tr>
      <w:tr w:rsidR="002F2D09" w:rsidRPr="00C00E73" w14:paraId="319E7D8B" w14:textId="77777777" w:rsidTr="00BF564A">
        <w:tc>
          <w:tcPr>
            <w:tcW w:w="14788" w:type="dxa"/>
            <w:gridSpan w:val="4"/>
            <w:shd w:val="clear" w:color="auto" w:fill="auto"/>
          </w:tcPr>
          <w:p w14:paraId="73702DEB" w14:textId="77777777" w:rsidR="002F2D09" w:rsidRDefault="002F2D09" w:rsidP="00BF564A">
            <w:pPr>
              <w:pStyle w:val="TableHeader3WatermelonLeft9pt"/>
              <w:keepNext/>
              <w:keepLines/>
            </w:pPr>
            <w:r>
              <w:t xml:space="preserve">Reconfiguration of sloping lots </w:t>
            </w:r>
          </w:p>
        </w:tc>
      </w:tr>
      <w:tr w:rsidR="002F2D09" w:rsidRPr="00C00E73" w14:paraId="437C294D" w14:textId="77777777" w:rsidTr="00BF564A">
        <w:trPr>
          <w:trHeight w:val="3274"/>
        </w:trPr>
        <w:tc>
          <w:tcPr>
            <w:tcW w:w="3510" w:type="dxa"/>
            <w:tcBorders>
              <w:top w:val="single" w:sz="2" w:space="0" w:color="auto"/>
            </w:tcBorders>
            <w:shd w:val="clear" w:color="auto" w:fill="auto"/>
          </w:tcPr>
          <w:p w14:paraId="28430A00" w14:textId="77777777" w:rsidR="002F2D09" w:rsidRDefault="002F2D09" w:rsidP="00BF564A">
            <w:pPr>
              <w:pStyle w:val="TableTextCaps"/>
              <w:keepNext w:val="0"/>
              <w:keepLines w:val="0"/>
            </w:pPr>
            <w:r w:rsidRPr="00885B60">
              <w:t>po</w:t>
            </w:r>
            <w:r>
              <w:t>1</w:t>
            </w:r>
          </w:p>
          <w:p w14:paraId="2EE366EF" w14:textId="77777777" w:rsidR="002F2D09" w:rsidRDefault="002F2D09" w:rsidP="00BF564A">
            <w:pPr>
              <w:pStyle w:val="TableText9"/>
              <w:rPr>
                <w:lang w:eastAsia="en-AU"/>
              </w:rPr>
            </w:pPr>
            <w:r w:rsidRPr="001B061E">
              <w:rPr>
                <w:lang w:eastAsia="en-AU"/>
              </w:rPr>
              <w:t xml:space="preserve">Where the </w:t>
            </w:r>
            <w:r>
              <w:rPr>
                <w:lang w:eastAsia="en-AU"/>
              </w:rPr>
              <w:t>development is for residential uses and would result in allotments with an</w:t>
            </w:r>
            <w:r w:rsidRPr="001B061E">
              <w:rPr>
                <w:lang w:eastAsia="en-AU"/>
              </w:rPr>
              <w:t xml:space="preserve"> average </w:t>
            </w:r>
            <w:r>
              <w:rPr>
                <w:lang w:eastAsia="en-AU"/>
              </w:rPr>
              <w:t>finished slope that exceeds 10%:</w:t>
            </w:r>
          </w:p>
          <w:p w14:paraId="64F0BCDB" w14:textId="77777777" w:rsidR="002F2D09" w:rsidRDefault="002F2D09" w:rsidP="00BF564A">
            <w:pPr>
              <w:pStyle w:val="TableText9Alpha"/>
              <w:numPr>
                <w:ilvl w:val="0"/>
                <w:numId w:val="0"/>
              </w:numPr>
              <w:tabs>
                <w:tab w:val="left" w:pos="340"/>
              </w:tabs>
              <w:spacing w:before="40" w:after="40"/>
              <w:ind w:left="340" w:hanging="340"/>
              <w:rPr>
                <w:lang w:eastAsia="en-AU"/>
              </w:rPr>
            </w:pPr>
            <w:r>
              <w:rPr>
                <w:lang w:eastAsia="en-AU"/>
              </w:rPr>
              <w:t>(a)</w:t>
            </w:r>
            <w:r>
              <w:rPr>
                <w:lang w:eastAsia="en-AU"/>
              </w:rPr>
              <w:tab/>
            </w:r>
            <w:proofErr w:type="spellStart"/>
            <w:r>
              <w:rPr>
                <w:lang w:eastAsia="en-AU"/>
              </w:rPr>
              <w:t>earthworking</w:t>
            </w:r>
            <w:proofErr w:type="spellEnd"/>
            <w:r>
              <w:rPr>
                <w:lang w:eastAsia="en-AU"/>
              </w:rPr>
              <w:t xml:space="preserve"> provides for finished ground levels that facilitate development of the allotments for the intended purpose and its related/ancillary areas (e.g. areas of useable private open space) without the need to provide additional retaining walls; and</w:t>
            </w:r>
          </w:p>
          <w:p w14:paraId="028A1C31" w14:textId="77777777" w:rsidR="002F2D09" w:rsidRDefault="002F2D09" w:rsidP="00BF564A">
            <w:pPr>
              <w:pStyle w:val="TableText9Alpha"/>
              <w:numPr>
                <w:ilvl w:val="0"/>
                <w:numId w:val="0"/>
              </w:numPr>
              <w:tabs>
                <w:tab w:val="left" w:pos="340"/>
              </w:tabs>
              <w:spacing w:before="40" w:after="40"/>
              <w:ind w:left="340" w:hanging="340"/>
              <w:rPr>
                <w:lang w:eastAsia="en-AU"/>
              </w:rPr>
            </w:pPr>
            <w:r>
              <w:rPr>
                <w:lang w:eastAsia="en-AU"/>
              </w:rPr>
              <w:t>(b)</w:t>
            </w:r>
            <w:r>
              <w:rPr>
                <w:lang w:eastAsia="en-AU"/>
              </w:rPr>
              <w:tab/>
            </w:r>
            <w:proofErr w:type="spellStart"/>
            <w:r>
              <w:rPr>
                <w:lang w:eastAsia="en-AU"/>
              </w:rPr>
              <w:t>earthworking</w:t>
            </w:r>
            <w:proofErr w:type="spellEnd"/>
            <w:r>
              <w:rPr>
                <w:lang w:eastAsia="en-AU"/>
              </w:rPr>
              <w:t xml:space="preserve"> is undertaken in a way that provides good quality amenity outcomes for future lot users and to the public realm. </w:t>
            </w:r>
          </w:p>
          <w:p w14:paraId="0768363B" w14:textId="77777777" w:rsidR="002F2D09" w:rsidRPr="004F353B" w:rsidRDefault="002F2D09" w:rsidP="00BF564A">
            <w:pPr>
              <w:pStyle w:val="Note8pt"/>
            </w:pPr>
            <w:r w:rsidRPr="004F353B">
              <w:t xml:space="preserve">Note: </w:t>
            </w:r>
            <w:r>
              <w:tab/>
              <w:t>a</w:t>
            </w:r>
            <w:r w:rsidRPr="004F353B">
              <w:t xml:space="preserve">n </w:t>
            </w:r>
            <w:proofErr w:type="spellStart"/>
            <w:r w:rsidRPr="004F353B">
              <w:t>earthworking</w:t>
            </w:r>
            <w:proofErr w:type="spellEnd"/>
            <w:r w:rsidRPr="004F353B">
              <w:t xml:space="preserve"> plan illustrating compliance with the above components is Council’s preferred method of addressing the above.</w:t>
            </w:r>
          </w:p>
        </w:tc>
        <w:tc>
          <w:tcPr>
            <w:tcW w:w="3402" w:type="dxa"/>
            <w:tcBorders>
              <w:top w:val="single" w:sz="2" w:space="0" w:color="auto"/>
            </w:tcBorders>
            <w:shd w:val="clear" w:color="auto" w:fill="auto"/>
          </w:tcPr>
          <w:p w14:paraId="43F53247" w14:textId="77777777" w:rsidR="002F2D09" w:rsidRDefault="002F2D09" w:rsidP="00BF564A">
            <w:pPr>
              <w:pStyle w:val="TableTextCaps"/>
              <w:keepNext w:val="0"/>
              <w:keepLines w:val="0"/>
            </w:pPr>
            <w:r w:rsidRPr="00885B60">
              <w:t>AO</w:t>
            </w:r>
            <w:r>
              <w:t>1</w:t>
            </w:r>
          </w:p>
          <w:p w14:paraId="3096AB25" w14:textId="77777777" w:rsidR="002F2D09" w:rsidRPr="00885B60" w:rsidRDefault="002F2D09" w:rsidP="00BF564A">
            <w:pPr>
              <w:pStyle w:val="TableText9Alpha"/>
              <w:numPr>
                <w:ilvl w:val="0"/>
                <w:numId w:val="0"/>
              </w:numPr>
            </w:pPr>
            <w:r>
              <w:t xml:space="preserve">Allotments have an average finished slope less than 10%. </w:t>
            </w:r>
          </w:p>
          <w:p w14:paraId="1F30816F" w14:textId="77777777" w:rsidR="002F2D09" w:rsidRPr="00885B60" w:rsidRDefault="002F2D09" w:rsidP="00BF564A">
            <w:pPr>
              <w:pStyle w:val="TableText9"/>
            </w:pPr>
            <w:r>
              <w:t xml:space="preserve"> </w:t>
            </w:r>
          </w:p>
        </w:tc>
        <w:tc>
          <w:tcPr>
            <w:tcW w:w="4678" w:type="dxa"/>
            <w:tcBorders>
              <w:top w:val="single" w:sz="2" w:space="0" w:color="auto"/>
            </w:tcBorders>
          </w:tcPr>
          <w:p w14:paraId="22E254BF" w14:textId="77777777" w:rsidR="002F2D09" w:rsidRPr="008D6AEE" w:rsidRDefault="002F2D09" w:rsidP="00BF564A">
            <w:pPr>
              <w:pStyle w:val="TableTextCaps"/>
              <w:keepNext w:val="0"/>
              <w:keepLines w:val="0"/>
              <w:rPr>
                <w:rFonts w:ascii="Arial" w:hAnsi="Arial" w:cs="Arial"/>
                <w:b w:val="0"/>
                <w:bCs/>
              </w:rPr>
            </w:pPr>
            <w:r>
              <w:rPr>
                <w:rFonts w:ascii="Arial" w:hAnsi="Arial" w:cs="Arial"/>
                <w:b w:val="0"/>
                <w:bCs/>
              </w:rPr>
              <w:t>N/A</w:t>
            </w:r>
          </w:p>
        </w:tc>
        <w:tc>
          <w:tcPr>
            <w:tcW w:w="3198" w:type="dxa"/>
            <w:tcBorders>
              <w:top w:val="single" w:sz="2" w:space="0" w:color="auto"/>
            </w:tcBorders>
          </w:tcPr>
          <w:p w14:paraId="5FD9D98F" w14:textId="77777777" w:rsidR="002F2D09" w:rsidRPr="00885B60" w:rsidRDefault="002F2D09" w:rsidP="00BF564A">
            <w:pPr>
              <w:pStyle w:val="TableTextCaps"/>
              <w:keepNext w:val="0"/>
              <w:keepLines w:val="0"/>
            </w:pPr>
          </w:p>
        </w:tc>
      </w:tr>
      <w:tr w:rsidR="002F2D09" w14:paraId="502D5D37" w14:textId="77777777" w:rsidTr="00BF564A">
        <w:tc>
          <w:tcPr>
            <w:tcW w:w="14788" w:type="dxa"/>
            <w:gridSpan w:val="4"/>
            <w:shd w:val="clear" w:color="auto" w:fill="auto"/>
          </w:tcPr>
          <w:p w14:paraId="0D494D76" w14:textId="77777777" w:rsidR="002F2D09" w:rsidRDefault="002F2D09" w:rsidP="00BF564A">
            <w:pPr>
              <w:pStyle w:val="TableHeader3WatermelonLeft9pt"/>
              <w:keepNext/>
              <w:keepLines/>
            </w:pPr>
            <w:r>
              <w:lastRenderedPageBreak/>
              <w:t>Additional provisions for c</w:t>
            </w:r>
            <w:r w:rsidRPr="004A29B3">
              <w:t>reation of rear lots in residential zones</w:t>
            </w:r>
          </w:p>
        </w:tc>
      </w:tr>
      <w:tr w:rsidR="002F2D09" w14:paraId="76FA1B8A" w14:textId="77777777" w:rsidTr="00BF564A">
        <w:trPr>
          <w:trHeight w:val="398"/>
        </w:trPr>
        <w:tc>
          <w:tcPr>
            <w:tcW w:w="3510" w:type="dxa"/>
            <w:vMerge w:val="restart"/>
            <w:shd w:val="clear" w:color="auto" w:fill="auto"/>
          </w:tcPr>
          <w:p w14:paraId="775DED68" w14:textId="77777777" w:rsidR="002F2D09" w:rsidRDefault="002F2D09" w:rsidP="00BF564A">
            <w:pPr>
              <w:pStyle w:val="TableTextCaps"/>
            </w:pPr>
            <w:r>
              <w:t>po2</w:t>
            </w:r>
          </w:p>
          <w:p w14:paraId="6969943B" w14:textId="77777777" w:rsidR="002F2D09" w:rsidRDefault="002F2D09" w:rsidP="00BF564A">
            <w:pPr>
              <w:pStyle w:val="TableText9"/>
              <w:keepNext/>
            </w:pPr>
            <w:r>
              <w:t>Reconfiguration of a lot that creates a rear lot:</w:t>
            </w:r>
          </w:p>
          <w:p w14:paraId="1268998A" w14:textId="77777777" w:rsidR="002F2D09" w:rsidRDefault="002F2D09" w:rsidP="00BF564A">
            <w:pPr>
              <w:pStyle w:val="TableText9Alpha"/>
              <w:numPr>
                <w:ilvl w:val="0"/>
                <w:numId w:val="0"/>
              </w:numPr>
              <w:tabs>
                <w:tab w:val="left" w:pos="340"/>
              </w:tabs>
              <w:spacing w:before="40" w:after="40"/>
              <w:ind w:left="340" w:hanging="340"/>
            </w:pPr>
            <w:r>
              <w:t>(a)</w:t>
            </w:r>
            <w:r>
              <w:tab/>
              <w:t>does not result in unreasonable amenity impacts for adjoining lots by limiting the number of rear lots to one;</w:t>
            </w:r>
          </w:p>
          <w:p w14:paraId="51D71182" w14:textId="77777777" w:rsidR="002F2D09" w:rsidRDefault="002F2D09" w:rsidP="00BF564A">
            <w:pPr>
              <w:pStyle w:val="TableText9Alpha"/>
              <w:numPr>
                <w:ilvl w:val="0"/>
                <w:numId w:val="0"/>
              </w:numPr>
              <w:tabs>
                <w:tab w:val="left" w:pos="340"/>
              </w:tabs>
              <w:spacing w:before="40" w:after="40"/>
              <w:ind w:left="340" w:hanging="340"/>
            </w:pPr>
            <w:r>
              <w:t>(b)</w:t>
            </w:r>
            <w:r>
              <w:tab/>
              <w:t>protects the safety of pedestrians and cyclists by ensuring that access strips to the road frontage are designed to maintain visibility to the verge;</w:t>
            </w:r>
          </w:p>
          <w:p w14:paraId="42C781EA" w14:textId="77777777" w:rsidR="002F2D09" w:rsidRDefault="002F2D09" w:rsidP="00BF564A">
            <w:pPr>
              <w:pStyle w:val="TableText9Alpha"/>
              <w:numPr>
                <w:ilvl w:val="0"/>
                <w:numId w:val="0"/>
              </w:numPr>
              <w:tabs>
                <w:tab w:val="left" w:pos="340"/>
              </w:tabs>
              <w:spacing w:before="40" w:after="40"/>
              <w:ind w:left="340" w:hanging="340"/>
            </w:pPr>
            <w:r>
              <w:t>(c)</w:t>
            </w:r>
            <w:r>
              <w:tab/>
              <w:t>provides an adequate internal manoeuvring area for vehicles to exit the rear lot in a forward gear; and</w:t>
            </w:r>
          </w:p>
          <w:p w14:paraId="7ACFD81A" w14:textId="77777777" w:rsidR="002F2D09" w:rsidRPr="00885B60" w:rsidRDefault="002F2D09" w:rsidP="00BF564A">
            <w:pPr>
              <w:pStyle w:val="TableText9Alpha"/>
              <w:numPr>
                <w:ilvl w:val="0"/>
                <w:numId w:val="0"/>
              </w:numPr>
              <w:tabs>
                <w:tab w:val="left" w:pos="340"/>
              </w:tabs>
              <w:spacing w:before="40" w:after="40"/>
              <w:ind w:left="340" w:hanging="340"/>
            </w:pPr>
            <w:r w:rsidRPr="00885B60">
              <w:t>(d)</w:t>
            </w:r>
            <w:r w:rsidRPr="00885B60">
              <w:tab/>
            </w:r>
            <w:r>
              <w:t>allows sufficient street frontage for waste collection.</w:t>
            </w:r>
          </w:p>
        </w:tc>
        <w:tc>
          <w:tcPr>
            <w:tcW w:w="3402" w:type="dxa"/>
            <w:tcBorders>
              <w:bottom w:val="single" w:sz="2" w:space="0" w:color="auto"/>
            </w:tcBorders>
            <w:shd w:val="clear" w:color="auto" w:fill="auto"/>
          </w:tcPr>
          <w:p w14:paraId="12A26571" w14:textId="77777777" w:rsidR="002F2D09" w:rsidRPr="00885B60" w:rsidRDefault="002F2D09" w:rsidP="00BF564A">
            <w:pPr>
              <w:pStyle w:val="TableTextCaps"/>
            </w:pPr>
            <w:r>
              <w:t>AO2.1</w:t>
            </w:r>
          </w:p>
          <w:p w14:paraId="7B1A6D99" w14:textId="77777777" w:rsidR="002F2D09" w:rsidRPr="00885B60" w:rsidRDefault="002F2D09" w:rsidP="00BF564A">
            <w:pPr>
              <w:pStyle w:val="TableText9"/>
              <w:keepNext/>
            </w:pPr>
            <w:r>
              <w:t>The rear lot has the same width as the lot it is positioned behind.</w:t>
            </w:r>
          </w:p>
        </w:tc>
        <w:tc>
          <w:tcPr>
            <w:tcW w:w="4678" w:type="dxa"/>
            <w:tcBorders>
              <w:bottom w:val="single" w:sz="2" w:space="0" w:color="auto"/>
            </w:tcBorders>
          </w:tcPr>
          <w:p w14:paraId="3FEB86B6" w14:textId="77777777" w:rsidR="002F2D09" w:rsidRDefault="002F2D09" w:rsidP="00BF564A">
            <w:pPr>
              <w:pStyle w:val="TableTextCaps"/>
            </w:pPr>
            <w:r>
              <w:rPr>
                <w:rFonts w:ascii="Arial" w:hAnsi="Arial" w:cs="Arial"/>
                <w:b w:val="0"/>
                <w:bCs/>
              </w:rPr>
              <w:t>N/A</w:t>
            </w:r>
          </w:p>
        </w:tc>
        <w:tc>
          <w:tcPr>
            <w:tcW w:w="3198" w:type="dxa"/>
            <w:tcBorders>
              <w:bottom w:val="single" w:sz="2" w:space="0" w:color="auto"/>
            </w:tcBorders>
          </w:tcPr>
          <w:p w14:paraId="499BBEF8" w14:textId="77777777" w:rsidR="002F2D09" w:rsidRDefault="002F2D09" w:rsidP="00BF564A">
            <w:pPr>
              <w:pStyle w:val="TableTextCaps"/>
            </w:pPr>
          </w:p>
        </w:tc>
      </w:tr>
      <w:tr w:rsidR="002F2D09" w:rsidRPr="00C00E73" w14:paraId="1574BC88" w14:textId="77777777" w:rsidTr="00BF564A">
        <w:trPr>
          <w:trHeight w:val="300"/>
        </w:trPr>
        <w:tc>
          <w:tcPr>
            <w:tcW w:w="3510" w:type="dxa"/>
            <w:vMerge/>
            <w:shd w:val="clear" w:color="auto" w:fill="auto"/>
          </w:tcPr>
          <w:p w14:paraId="73FF691A" w14:textId="77777777" w:rsidR="002F2D09" w:rsidRDefault="002F2D09" w:rsidP="00BF564A">
            <w:pPr>
              <w:pStyle w:val="TableTextCaps"/>
            </w:pPr>
          </w:p>
        </w:tc>
        <w:tc>
          <w:tcPr>
            <w:tcW w:w="3402" w:type="dxa"/>
            <w:tcBorders>
              <w:bottom w:val="single" w:sz="2" w:space="0" w:color="auto"/>
            </w:tcBorders>
            <w:shd w:val="clear" w:color="auto" w:fill="auto"/>
          </w:tcPr>
          <w:p w14:paraId="287000E9" w14:textId="77777777" w:rsidR="002F2D09" w:rsidRPr="00C00E73" w:rsidRDefault="002F2D09" w:rsidP="00BF564A">
            <w:pPr>
              <w:pStyle w:val="TableText9"/>
              <w:keepNext/>
              <w:rPr>
                <w:b/>
              </w:rPr>
            </w:pPr>
            <w:r w:rsidRPr="00C00E73">
              <w:rPr>
                <w:b/>
              </w:rPr>
              <w:t>AO2.2</w:t>
            </w:r>
          </w:p>
          <w:p w14:paraId="6BDFA4DD" w14:textId="77777777" w:rsidR="002F2D09" w:rsidRPr="00E61221" w:rsidRDefault="002F2D09" w:rsidP="00BF564A">
            <w:pPr>
              <w:pStyle w:val="TableText9"/>
              <w:keepNext/>
            </w:pPr>
            <w:r>
              <w:t xml:space="preserve">Only one rear lot is created. </w:t>
            </w:r>
          </w:p>
        </w:tc>
        <w:tc>
          <w:tcPr>
            <w:tcW w:w="4678" w:type="dxa"/>
            <w:tcBorders>
              <w:bottom w:val="single" w:sz="2" w:space="0" w:color="auto"/>
            </w:tcBorders>
          </w:tcPr>
          <w:p w14:paraId="7DC4914A" w14:textId="77777777" w:rsidR="002F2D09" w:rsidRPr="008D6AEE" w:rsidRDefault="002F2D09" w:rsidP="00BF564A">
            <w:pPr>
              <w:pStyle w:val="TableText9"/>
              <w:keepNext/>
              <w:rPr>
                <w:bCs/>
              </w:rPr>
            </w:pPr>
            <w:r>
              <w:rPr>
                <w:rFonts w:cs="Arial"/>
                <w:b/>
                <w:bCs/>
              </w:rPr>
              <w:t>N/A</w:t>
            </w:r>
          </w:p>
        </w:tc>
        <w:tc>
          <w:tcPr>
            <w:tcW w:w="3198" w:type="dxa"/>
            <w:tcBorders>
              <w:bottom w:val="single" w:sz="2" w:space="0" w:color="auto"/>
            </w:tcBorders>
          </w:tcPr>
          <w:p w14:paraId="7906D05F" w14:textId="77777777" w:rsidR="002F2D09" w:rsidRPr="00C00E73" w:rsidRDefault="002F2D09" w:rsidP="00BF564A">
            <w:pPr>
              <w:pStyle w:val="TableText9"/>
              <w:keepNext/>
              <w:rPr>
                <w:b/>
              </w:rPr>
            </w:pPr>
          </w:p>
        </w:tc>
      </w:tr>
      <w:tr w:rsidR="002F2D09" w14:paraId="4886D7A9" w14:textId="77777777" w:rsidTr="00BF564A">
        <w:trPr>
          <w:trHeight w:val="300"/>
        </w:trPr>
        <w:tc>
          <w:tcPr>
            <w:tcW w:w="3510" w:type="dxa"/>
            <w:vMerge/>
            <w:tcBorders>
              <w:bottom w:val="single" w:sz="2" w:space="0" w:color="auto"/>
            </w:tcBorders>
            <w:shd w:val="clear" w:color="auto" w:fill="auto"/>
          </w:tcPr>
          <w:p w14:paraId="3A71762A" w14:textId="77777777" w:rsidR="002F2D09" w:rsidRDefault="002F2D09" w:rsidP="00BF564A">
            <w:pPr>
              <w:pStyle w:val="TableTextCaps"/>
            </w:pPr>
          </w:p>
        </w:tc>
        <w:tc>
          <w:tcPr>
            <w:tcW w:w="3402" w:type="dxa"/>
            <w:tcBorders>
              <w:bottom w:val="single" w:sz="2" w:space="0" w:color="auto"/>
            </w:tcBorders>
            <w:shd w:val="clear" w:color="auto" w:fill="auto"/>
          </w:tcPr>
          <w:p w14:paraId="2DCEEB0C" w14:textId="77777777" w:rsidR="002F2D09" w:rsidRDefault="002F2D09" w:rsidP="00BF564A">
            <w:pPr>
              <w:pStyle w:val="TableTextCaps"/>
            </w:pPr>
            <w:r>
              <w:t>AO2.3</w:t>
            </w:r>
          </w:p>
          <w:p w14:paraId="761BF144" w14:textId="77777777" w:rsidR="002F2D09" w:rsidRDefault="002F2D09" w:rsidP="00BF564A">
            <w:pPr>
              <w:pStyle w:val="TableTextCaps"/>
            </w:pPr>
            <w:r w:rsidRPr="00C00E73">
              <w:rPr>
                <w:rFonts w:ascii="Arial" w:hAnsi="Arial"/>
                <w:b w:val="0"/>
                <w:caps w:val="0"/>
              </w:rPr>
              <w:t xml:space="preserve">The rear </w:t>
            </w:r>
            <w:smartTag w:uri="urn:schemas-microsoft-com:office:smarttags" w:element="PersonName">
              <w:r w:rsidRPr="00C00E73">
                <w:rPr>
                  <w:rFonts w:ascii="Arial" w:hAnsi="Arial"/>
                  <w:b w:val="0"/>
                  <w:caps w:val="0"/>
                </w:rPr>
                <w:t>lot</w:t>
              </w:r>
            </w:smartTag>
            <w:r w:rsidRPr="00C00E73">
              <w:rPr>
                <w:rFonts w:ascii="Arial" w:hAnsi="Arial"/>
                <w:b w:val="0"/>
                <w:caps w:val="0"/>
              </w:rPr>
              <w:t xml:space="preserve"> is created for a dwelling house.</w:t>
            </w:r>
          </w:p>
        </w:tc>
        <w:tc>
          <w:tcPr>
            <w:tcW w:w="4678" w:type="dxa"/>
            <w:tcBorders>
              <w:bottom w:val="single" w:sz="2" w:space="0" w:color="auto"/>
            </w:tcBorders>
          </w:tcPr>
          <w:p w14:paraId="2903A99A" w14:textId="77777777" w:rsidR="002F2D09" w:rsidRDefault="002F2D09" w:rsidP="00BF564A">
            <w:pPr>
              <w:pStyle w:val="TableTextCaps"/>
            </w:pPr>
            <w:r>
              <w:rPr>
                <w:rFonts w:ascii="Arial" w:hAnsi="Arial" w:cs="Arial"/>
                <w:b w:val="0"/>
                <w:bCs/>
              </w:rPr>
              <w:t>N/A</w:t>
            </w:r>
          </w:p>
        </w:tc>
        <w:tc>
          <w:tcPr>
            <w:tcW w:w="3198" w:type="dxa"/>
            <w:tcBorders>
              <w:bottom w:val="single" w:sz="2" w:space="0" w:color="auto"/>
            </w:tcBorders>
          </w:tcPr>
          <w:p w14:paraId="0C8E4201" w14:textId="77777777" w:rsidR="002F2D09" w:rsidRDefault="002F2D09" w:rsidP="00BF564A">
            <w:pPr>
              <w:pStyle w:val="TableTextCaps"/>
            </w:pPr>
          </w:p>
        </w:tc>
      </w:tr>
      <w:tr w:rsidR="002F2D09" w:rsidRPr="00C00E73" w14:paraId="34F76FF0" w14:textId="77777777" w:rsidTr="00BF564A">
        <w:tc>
          <w:tcPr>
            <w:tcW w:w="6912" w:type="dxa"/>
            <w:gridSpan w:val="2"/>
            <w:shd w:val="clear" w:color="auto" w:fill="auto"/>
          </w:tcPr>
          <w:p w14:paraId="780C4A2E" w14:textId="77777777" w:rsidR="002F2D09" w:rsidRPr="00142BAF" w:rsidRDefault="007227A8" w:rsidP="00BF564A">
            <w:pPr>
              <w:pStyle w:val="TableHeader3WatermelonLeft9pt"/>
              <w:jc w:val="center"/>
            </w:pPr>
            <w:r w:rsidRPr="001E70B7">
              <w:rPr>
                <w:noProof/>
                <w:lang w:eastAsia="en-AU"/>
              </w:rPr>
              <w:drawing>
                <wp:inline distT="0" distB="0" distL="0" distR="0" wp14:anchorId="7BF3604B" wp14:editId="42C21090">
                  <wp:extent cx="3295650" cy="2181225"/>
                  <wp:effectExtent l="0" t="0" r="0" b="0"/>
                  <wp:docPr id="8" name="Picture 6" descr="Reconfiguration of a lot-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configuration of a lot-Figure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95650" cy="2181225"/>
                          </a:xfrm>
                          <a:prstGeom prst="rect">
                            <a:avLst/>
                          </a:prstGeom>
                          <a:noFill/>
                          <a:ln>
                            <a:noFill/>
                          </a:ln>
                        </pic:spPr>
                      </pic:pic>
                    </a:graphicData>
                  </a:graphic>
                </wp:inline>
              </w:drawing>
            </w:r>
          </w:p>
          <w:p w14:paraId="0A86B41C" w14:textId="77777777" w:rsidR="002F2D09" w:rsidRPr="005943D0" w:rsidRDefault="002F2D09" w:rsidP="00BF564A">
            <w:pPr>
              <w:pStyle w:val="Captionbold"/>
            </w:pPr>
            <w:r>
              <w:t>Figure 9.4.8</w:t>
            </w:r>
            <w:r w:rsidRPr="005943D0">
              <w:t>-1</w:t>
            </w:r>
          </w:p>
          <w:p w14:paraId="6CB85123" w14:textId="77777777" w:rsidR="002F2D09" w:rsidRPr="0035137A" w:rsidRDefault="002F2D09" w:rsidP="00BF564A">
            <w:pPr>
              <w:pStyle w:val="Captionnotbold"/>
            </w:pPr>
            <w:r>
              <w:lastRenderedPageBreak/>
              <w:t>Illustration showing the Reconfiguring a lot outcomes for creation of rear lots in residential zones</w:t>
            </w:r>
          </w:p>
        </w:tc>
        <w:tc>
          <w:tcPr>
            <w:tcW w:w="4678" w:type="dxa"/>
          </w:tcPr>
          <w:p w14:paraId="760DAA0A" w14:textId="77777777" w:rsidR="002F2D09" w:rsidRDefault="002F2D09" w:rsidP="00BF564A">
            <w:pPr>
              <w:pStyle w:val="TableHeader3WatermelonLeft9pt"/>
              <w:jc w:val="center"/>
              <w:rPr>
                <w:noProof/>
                <w:lang w:eastAsia="en-AU"/>
              </w:rPr>
            </w:pPr>
          </w:p>
        </w:tc>
        <w:tc>
          <w:tcPr>
            <w:tcW w:w="3198" w:type="dxa"/>
          </w:tcPr>
          <w:p w14:paraId="05414B6E" w14:textId="77777777" w:rsidR="002F2D09" w:rsidRDefault="002F2D09" w:rsidP="00BF564A">
            <w:pPr>
              <w:pStyle w:val="TableHeader3WatermelonLeft9pt"/>
              <w:jc w:val="center"/>
              <w:rPr>
                <w:noProof/>
                <w:lang w:eastAsia="en-AU"/>
              </w:rPr>
            </w:pPr>
          </w:p>
        </w:tc>
      </w:tr>
      <w:tr w:rsidR="002F2D09" w14:paraId="4BB338A0" w14:textId="77777777" w:rsidTr="00BF564A">
        <w:tc>
          <w:tcPr>
            <w:tcW w:w="14788" w:type="dxa"/>
            <w:gridSpan w:val="4"/>
            <w:shd w:val="clear" w:color="auto" w:fill="auto"/>
          </w:tcPr>
          <w:p w14:paraId="138E0DC7" w14:textId="77777777" w:rsidR="002F2D09" w:rsidRDefault="002F2D09" w:rsidP="00BF564A">
            <w:pPr>
              <w:pStyle w:val="TableHeader3WatermelonLeft9pt"/>
            </w:pPr>
            <w:r>
              <w:t>Road access</w:t>
            </w:r>
          </w:p>
        </w:tc>
      </w:tr>
      <w:tr w:rsidR="002F2D09" w14:paraId="4B165B47" w14:textId="77777777" w:rsidTr="00BF564A">
        <w:tc>
          <w:tcPr>
            <w:tcW w:w="3510" w:type="dxa"/>
            <w:shd w:val="clear" w:color="auto" w:fill="auto"/>
          </w:tcPr>
          <w:p w14:paraId="359027D8" w14:textId="77777777" w:rsidR="002F2D09" w:rsidRPr="00885B60" w:rsidRDefault="002F2D09" w:rsidP="00BF564A">
            <w:pPr>
              <w:pStyle w:val="TableTextCaps"/>
              <w:keepNext w:val="0"/>
              <w:keepLines w:val="0"/>
            </w:pPr>
            <w:r w:rsidRPr="00885B60">
              <w:t>Po</w:t>
            </w:r>
            <w:r>
              <w:t>3</w:t>
            </w:r>
          </w:p>
          <w:p w14:paraId="76555B83" w14:textId="77777777" w:rsidR="002F2D09" w:rsidRPr="00885B60" w:rsidRDefault="002F2D09" w:rsidP="00BF564A">
            <w:pPr>
              <w:pStyle w:val="TableText9"/>
            </w:pPr>
            <w:smartTag w:uri="urn:schemas-microsoft-com:office:smarttags" w:element="PersonName">
              <w:r w:rsidRPr="004A29B3">
                <w:t>Lot</w:t>
              </w:r>
            </w:smartTag>
            <w:r w:rsidRPr="004A29B3">
              <w:t xml:space="preserve"> configuration provides safe and efficient access for vehicles and pedestrians.</w:t>
            </w:r>
          </w:p>
        </w:tc>
        <w:tc>
          <w:tcPr>
            <w:tcW w:w="3402" w:type="dxa"/>
            <w:shd w:val="clear" w:color="auto" w:fill="auto"/>
          </w:tcPr>
          <w:p w14:paraId="43A4ACD2" w14:textId="77777777" w:rsidR="002F2D09" w:rsidRPr="00885B60" w:rsidRDefault="002F2D09" w:rsidP="00BF564A">
            <w:pPr>
              <w:pStyle w:val="TableTextCaps"/>
              <w:keepNext w:val="0"/>
              <w:keepLines w:val="0"/>
            </w:pPr>
            <w:r w:rsidRPr="00885B60">
              <w:t>AO</w:t>
            </w:r>
            <w:r>
              <w:t>3</w:t>
            </w:r>
          </w:p>
          <w:p w14:paraId="1F86D46D" w14:textId="77777777" w:rsidR="002F2D09" w:rsidRPr="00885B60" w:rsidRDefault="002F2D09" w:rsidP="00BF564A">
            <w:pPr>
              <w:pStyle w:val="TableText9"/>
              <w:keepLines w:val="0"/>
            </w:pPr>
            <w:r w:rsidRPr="004A29B3">
              <w:t xml:space="preserve">All lots have legal road access in accordance with </w:t>
            </w:r>
            <w:r w:rsidRPr="0035137A">
              <w:rPr>
                <w:rStyle w:val="TableText9BoldChar"/>
              </w:rPr>
              <w:t>SC6.</w:t>
            </w:r>
            <w:r>
              <w:rPr>
                <w:rStyle w:val="TableText9BoldChar"/>
              </w:rPr>
              <w:t>11</w:t>
            </w:r>
            <w:r w:rsidRPr="0035137A">
              <w:rPr>
                <w:rStyle w:val="TableText9BoldChar"/>
              </w:rPr>
              <w:t xml:space="preserve"> City Plan policy – Land development guidelines</w:t>
            </w:r>
            <w:r>
              <w:rPr>
                <w:rStyle w:val="TableText9BoldChar"/>
              </w:rPr>
              <w:t>, Section 2 – Transport network standards</w:t>
            </w:r>
            <w:r w:rsidRPr="004A29B3">
              <w:t>.</w:t>
            </w:r>
          </w:p>
        </w:tc>
        <w:tc>
          <w:tcPr>
            <w:tcW w:w="4678" w:type="dxa"/>
          </w:tcPr>
          <w:p w14:paraId="12900ECD" w14:textId="77777777" w:rsidR="002F2D09" w:rsidRPr="00885B60" w:rsidRDefault="002F2D09" w:rsidP="00BF564A">
            <w:pPr>
              <w:pStyle w:val="TableTextCaps"/>
              <w:keepNext w:val="0"/>
              <w:keepLines w:val="0"/>
            </w:pPr>
            <w:r w:rsidRPr="008D6AEE">
              <w:rPr>
                <w:rFonts w:ascii="Arial" w:hAnsi="Arial" w:cs="Arial"/>
                <w:b w:val="0"/>
                <w:bCs/>
              </w:rPr>
              <w:t>complies with ao</w:t>
            </w:r>
            <w:r>
              <w:rPr>
                <w:rFonts w:ascii="Arial" w:hAnsi="Arial" w:cs="Arial"/>
                <w:b w:val="0"/>
                <w:bCs/>
              </w:rPr>
              <w:t>3</w:t>
            </w:r>
            <w:r w:rsidRPr="008D6AEE">
              <w:rPr>
                <w:rFonts w:ascii="Arial" w:hAnsi="Arial" w:cs="Arial"/>
                <w:b w:val="0"/>
                <w:bCs/>
              </w:rPr>
              <w:t>.</w:t>
            </w:r>
          </w:p>
        </w:tc>
        <w:tc>
          <w:tcPr>
            <w:tcW w:w="3198" w:type="dxa"/>
          </w:tcPr>
          <w:p w14:paraId="3B94809A" w14:textId="77777777" w:rsidR="002F2D09" w:rsidRPr="00885B60" w:rsidRDefault="002F2D09" w:rsidP="00BF564A">
            <w:pPr>
              <w:pStyle w:val="TableTextCaps"/>
              <w:keepNext w:val="0"/>
              <w:keepLines w:val="0"/>
            </w:pPr>
          </w:p>
        </w:tc>
      </w:tr>
      <w:tr w:rsidR="002F2D09" w14:paraId="18085DE4" w14:textId="77777777" w:rsidTr="00BF564A">
        <w:tc>
          <w:tcPr>
            <w:tcW w:w="3510" w:type="dxa"/>
            <w:shd w:val="clear" w:color="auto" w:fill="auto"/>
          </w:tcPr>
          <w:p w14:paraId="33B889A3" w14:textId="77777777" w:rsidR="002F2D09" w:rsidRPr="00885B60" w:rsidRDefault="002F2D09" w:rsidP="00BF564A">
            <w:pPr>
              <w:pStyle w:val="TableTextCaps"/>
            </w:pPr>
            <w:r w:rsidRPr="00885B60">
              <w:t>Po</w:t>
            </w:r>
            <w:r>
              <w:t>4</w:t>
            </w:r>
          </w:p>
          <w:p w14:paraId="4984F9B2" w14:textId="77777777" w:rsidR="002F2D09" w:rsidRPr="00885B60" w:rsidRDefault="002F2D09" w:rsidP="00BF564A">
            <w:pPr>
              <w:pStyle w:val="TableText9"/>
              <w:keepNext/>
            </w:pPr>
            <w:r w:rsidRPr="004A29B3">
              <w:t>The widths of access strips and easements provide safe and efficient access for vehicles and pedestrians.</w:t>
            </w:r>
          </w:p>
        </w:tc>
        <w:tc>
          <w:tcPr>
            <w:tcW w:w="3402" w:type="dxa"/>
            <w:shd w:val="clear" w:color="auto" w:fill="auto"/>
          </w:tcPr>
          <w:p w14:paraId="0D6C0672" w14:textId="77777777" w:rsidR="002F2D09" w:rsidRPr="00885B60" w:rsidRDefault="002F2D09" w:rsidP="00BF564A">
            <w:pPr>
              <w:pStyle w:val="TableTextCaps"/>
            </w:pPr>
            <w:r w:rsidRPr="00885B60">
              <w:t>AO</w:t>
            </w:r>
            <w:r>
              <w:t>4</w:t>
            </w:r>
          </w:p>
          <w:p w14:paraId="044002A8" w14:textId="77777777" w:rsidR="002F2D09" w:rsidRPr="00885B60" w:rsidRDefault="002F2D09" w:rsidP="00BF564A">
            <w:pPr>
              <w:pStyle w:val="TableText9"/>
              <w:keepNext/>
            </w:pPr>
            <w:r w:rsidRPr="004A29B3">
              <w:t xml:space="preserve">Minimum widths for access strips and easements comply with </w:t>
            </w:r>
            <w:r>
              <w:rPr>
                <w:rStyle w:val="TableText9BoldChar"/>
              </w:rPr>
              <w:t xml:space="preserve">Table 9.4.8-2: </w:t>
            </w:r>
            <w:r w:rsidRPr="009B377A">
              <w:rPr>
                <w:rStyle w:val="TableText9BoldChar"/>
              </w:rPr>
              <w:t xml:space="preserve">Minimum </w:t>
            </w:r>
            <w:r>
              <w:rPr>
                <w:rStyle w:val="TableText9BoldChar"/>
              </w:rPr>
              <w:t>w</w:t>
            </w:r>
            <w:r w:rsidRPr="009B377A">
              <w:rPr>
                <w:rStyle w:val="TableText9BoldChar"/>
              </w:rPr>
              <w:t xml:space="preserve">idth of </w:t>
            </w:r>
            <w:r>
              <w:rPr>
                <w:rStyle w:val="TableText9BoldChar"/>
              </w:rPr>
              <w:t>a</w:t>
            </w:r>
            <w:r w:rsidRPr="009B377A">
              <w:rPr>
                <w:rStyle w:val="TableText9BoldChar"/>
              </w:rPr>
              <w:t xml:space="preserve">ccess </w:t>
            </w:r>
            <w:r>
              <w:rPr>
                <w:rStyle w:val="TableText9BoldChar"/>
              </w:rPr>
              <w:t>s</w:t>
            </w:r>
            <w:r w:rsidRPr="009B377A">
              <w:rPr>
                <w:rStyle w:val="TableText9BoldChar"/>
              </w:rPr>
              <w:t xml:space="preserve">trips or </w:t>
            </w:r>
            <w:r>
              <w:rPr>
                <w:rStyle w:val="TableText9BoldChar"/>
              </w:rPr>
              <w:t>e</w:t>
            </w:r>
            <w:r w:rsidRPr="009B377A">
              <w:rPr>
                <w:rStyle w:val="TableText9BoldChar"/>
              </w:rPr>
              <w:t>asements</w:t>
            </w:r>
            <w:r w:rsidRPr="004A29B3">
              <w:t>.</w:t>
            </w:r>
          </w:p>
        </w:tc>
        <w:tc>
          <w:tcPr>
            <w:tcW w:w="4678" w:type="dxa"/>
          </w:tcPr>
          <w:p w14:paraId="26B2A633" w14:textId="77777777" w:rsidR="002F2D09" w:rsidRPr="00885B60" w:rsidRDefault="002F2D09" w:rsidP="00BF564A">
            <w:pPr>
              <w:pStyle w:val="TableTextCaps"/>
            </w:pPr>
            <w:r>
              <w:rPr>
                <w:rFonts w:ascii="Arial" w:hAnsi="Arial" w:cs="Arial"/>
                <w:b w:val="0"/>
                <w:bCs/>
              </w:rPr>
              <w:t>N/A</w:t>
            </w:r>
          </w:p>
        </w:tc>
        <w:tc>
          <w:tcPr>
            <w:tcW w:w="3198" w:type="dxa"/>
          </w:tcPr>
          <w:p w14:paraId="2E9EAABA" w14:textId="77777777" w:rsidR="002F2D09" w:rsidRPr="00885B60" w:rsidRDefault="002F2D09" w:rsidP="00BF564A">
            <w:pPr>
              <w:pStyle w:val="TableTextCaps"/>
            </w:pPr>
          </w:p>
        </w:tc>
      </w:tr>
      <w:tr w:rsidR="002F2D09" w14:paraId="5F91FE64" w14:textId="77777777" w:rsidTr="00BF564A">
        <w:tc>
          <w:tcPr>
            <w:tcW w:w="14788" w:type="dxa"/>
            <w:gridSpan w:val="4"/>
            <w:tcBorders>
              <w:bottom w:val="single" w:sz="4" w:space="0" w:color="auto"/>
            </w:tcBorders>
            <w:shd w:val="clear" w:color="auto" w:fill="auto"/>
          </w:tcPr>
          <w:p w14:paraId="1406AFC6" w14:textId="77777777" w:rsidR="002F2D09" w:rsidRDefault="002F2D09" w:rsidP="00BF564A">
            <w:pPr>
              <w:pStyle w:val="TableHeader3WatermelonLeft9pt"/>
            </w:pPr>
            <w:r>
              <w:t xml:space="preserve">Infrastructure </w:t>
            </w:r>
          </w:p>
        </w:tc>
      </w:tr>
      <w:tr w:rsidR="002F2D09" w:rsidRPr="00C00E73" w14:paraId="1A07C007" w14:textId="77777777" w:rsidTr="00BF564A">
        <w:trPr>
          <w:trHeight w:val="308"/>
        </w:trPr>
        <w:tc>
          <w:tcPr>
            <w:tcW w:w="3510" w:type="dxa"/>
            <w:vMerge w:val="restart"/>
            <w:shd w:val="clear" w:color="auto" w:fill="auto"/>
          </w:tcPr>
          <w:p w14:paraId="7ED93CC2" w14:textId="77777777" w:rsidR="002F2D09" w:rsidRPr="00885B60" w:rsidRDefault="002F2D09" w:rsidP="00BF564A">
            <w:pPr>
              <w:pStyle w:val="TableTextCaps"/>
              <w:keepNext w:val="0"/>
              <w:keepLines w:val="0"/>
            </w:pPr>
            <w:bookmarkStart w:id="0" w:name="_Hlk115430297"/>
            <w:r w:rsidRPr="00885B60">
              <w:t>PO</w:t>
            </w:r>
            <w:r>
              <w:t>5</w:t>
            </w:r>
          </w:p>
          <w:p w14:paraId="6EFCD709" w14:textId="77777777" w:rsidR="002F2D09" w:rsidRDefault="002F2D09" w:rsidP="00BF564A">
            <w:pPr>
              <w:pStyle w:val="TableText9"/>
              <w:rPr>
                <w:lang w:eastAsia="en-AU"/>
              </w:rPr>
            </w:pPr>
            <w:r>
              <w:rPr>
                <w:lang w:eastAsia="en-AU"/>
              </w:rPr>
              <w:t>New lots are created with provision of essential services and public utilities, including sewerage, water, electricity and communication services that are designed and located to:</w:t>
            </w:r>
          </w:p>
          <w:p w14:paraId="74D25825" w14:textId="77777777" w:rsidR="002F2D09" w:rsidRDefault="002F2D09" w:rsidP="00BF564A">
            <w:pPr>
              <w:pStyle w:val="TableText9Alpha"/>
              <w:numPr>
                <w:ilvl w:val="0"/>
                <w:numId w:val="0"/>
              </w:numPr>
              <w:tabs>
                <w:tab w:val="left" w:pos="340"/>
              </w:tabs>
              <w:ind w:left="340" w:hanging="340"/>
              <w:rPr>
                <w:lang w:eastAsia="en-AU"/>
              </w:rPr>
            </w:pPr>
            <w:r>
              <w:rPr>
                <w:lang w:eastAsia="en-AU"/>
              </w:rPr>
              <w:lastRenderedPageBreak/>
              <w:t>(a)</w:t>
            </w:r>
            <w:r>
              <w:rPr>
                <w:lang w:eastAsia="en-AU"/>
              </w:rPr>
              <w:tab/>
              <w:t>meet the needs of users;</w:t>
            </w:r>
          </w:p>
          <w:p w14:paraId="448C8897" w14:textId="77777777" w:rsidR="002F2D09" w:rsidRDefault="002F2D09" w:rsidP="00BF564A">
            <w:pPr>
              <w:pStyle w:val="TableText9Alpha"/>
              <w:numPr>
                <w:ilvl w:val="0"/>
                <w:numId w:val="0"/>
              </w:numPr>
              <w:tabs>
                <w:tab w:val="left" w:pos="340"/>
              </w:tabs>
              <w:ind w:left="340" w:hanging="340"/>
              <w:rPr>
                <w:lang w:eastAsia="en-AU"/>
              </w:rPr>
            </w:pPr>
            <w:r>
              <w:rPr>
                <w:lang w:eastAsia="en-AU"/>
              </w:rPr>
              <w:t>(b)</w:t>
            </w:r>
            <w:r>
              <w:rPr>
                <w:lang w:eastAsia="en-AU"/>
              </w:rPr>
              <w:tab/>
              <w:t>enhance the health, safety and convenience of the community;</w:t>
            </w:r>
          </w:p>
          <w:p w14:paraId="5E60DA27" w14:textId="77777777" w:rsidR="002F2D09" w:rsidRDefault="002F2D09" w:rsidP="00BF564A">
            <w:pPr>
              <w:pStyle w:val="TableText9Alpha"/>
              <w:numPr>
                <w:ilvl w:val="0"/>
                <w:numId w:val="0"/>
              </w:numPr>
              <w:tabs>
                <w:tab w:val="left" w:pos="340"/>
              </w:tabs>
              <w:ind w:left="340" w:hanging="340"/>
              <w:rPr>
                <w:lang w:eastAsia="en-AU"/>
              </w:rPr>
            </w:pPr>
            <w:r>
              <w:rPr>
                <w:lang w:eastAsia="en-AU"/>
              </w:rPr>
              <w:t>(c)</w:t>
            </w:r>
            <w:r>
              <w:rPr>
                <w:lang w:eastAsia="en-AU"/>
              </w:rPr>
              <w:tab/>
              <w:t>be cost effective over their life-cycle;</w:t>
            </w:r>
          </w:p>
          <w:p w14:paraId="449DE714" w14:textId="77777777" w:rsidR="002F2D09" w:rsidRDefault="002F2D09" w:rsidP="00BF564A">
            <w:pPr>
              <w:pStyle w:val="TableText9Alpha"/>
              <w:numPr>
                <w:ilvl w:val="0"/>
                <w:numId w:val="0"/>
              </w:numPr>
              <w:tabs>
                <w:tab w:val="left" w:pos="340"/>
              </w:tabs>
              <w:ind w:left="340" w:hanging="340"/>
              <w:rPr>
                <w:lang w:eastAsia="en-AU"/>
              </w:rPr>
            </w:pPr>
            <w:r>
              <w:rPr>
                <w:lang w:eastAsia="en-AU"/>
              </w:rPr>
              <w:t>(d)</w:t>
            </w:r>
            <w:r>
              <w:rPr>
                <w:lang w:eastAsia="en-AU"/>
              </w:rPr>
              <w:tab/>
              <w:t>minimise adverse impacts to the environment (including the amenity of the local area);</w:t>
            </w:r>
          </w:p>
          <w:p w14:paraId="78B6CD18" w14:textId="77777777" w:rsidR="002F2D09" w:rsidRDefault="002F2D09" w:rsidP="00BF564A">
            <w:pPr>
              <w:pStyle w:val="TableText9Alpha"/>
              <w:numPr>
                <w:ilvl w:val="0"/>
                <w:numId w:val="0"/>
              </w:numPr>
              <w:tabs>
                <w:tab w:val="left" w:pos="340"/>
              </w:tabs>
              <w:ind w:left="340" w:hanging="340"/>
            </w:pPr>
            <w:r>
              <w:t>(e)</w:t>
            </w:r>
            <w:r>
              <w:tab/>
            </w:r>
            <w:r>
              <w:rPr>
                <w:lang w:eastAsia="en-AU"/>
              </w:rPr>
              <w:t>minimise risk of failure or damage during a natural hazard event; and</w:t>
            </w:r>
          </w:p>
          <w:p w14:paraId="17E701F7" w14:textId="77777777" w:rsidR="002F2D09" w:rsidRPr="00885B60" w:rsidRDefault="002F2D09" w:rsidP="00BF564A">
            <w:pPr>
              <w:pStyle w:val="TableText9Alpha"/>
              <w:numPr>
                <w:ilvl w:val="0"/>
                <w:numId w:val="0"/>
              </w:numPr>
              <w:tabs>
                <w:tab w:val="left" w:pos="340"/>
              </w:tabs>
              <w:ind w:left="340" w:hanging="340"/>
            </w:pPr>
            <w:r w:rsidRPr="00885B60">
              <w:t>(f)</w:t>
            </w:r>
            <w:r w:rsidRPr="00885B60">
              <w:tab/>
            </w:r>
            <w:r>
              <w:rPr>
                <w:lang w:eastAsia="en-AU"/>
              </w:rPr>
              <w:t>support connection to fibre telecommunication infrastructure.</w:t>
            </w:r>
          </w:p>
        </w:tc>
        <w:tc>
          <w:tcPr>
            <w:tcW w:w="3402" w:type="dxa"/>
            <w:shd w:val="clear" w:color="auto" w:fill="auto"/>
          </w:tcPr>
          <w:p w14:paraId="1443181B" w14:textId="77777777" w:rsidR="002F2D09" w:rsidRPr="00885B60" w:rsidRDefault="002F2D09" w:rsidP="00BF564A">
            <w:pPr>
              <w:pStyle w:val="TableTextCaps"/>
              <w:keepNext w:val="0"/>
              <w:keepLines w:val="0"/>
            </w:pPr>
            <w:r w:rsidRPr="00885B60">
              <w:lastRenderedPageBreak/>
              <w:t>AO</w:t>
            </w:r>
            <w:r>
              <w:t>5.1</w:t>
            </w:r>
          </w:p>
          <w:p w14:paraId="6D008033" w14:textId="77777777" w:rsidR="002F2D09" w:rsidRPr="00D05FDD" w:rsidRDefault="002F2D09" w:rsidP="00BF564A">
            <w:pPr>
              <w:pStyle w:val="TableText9"/>
            </w:pPr>
            <w:r w:rsidRPr="00D05FDD">
              <w:t>All lots are connected to electricity supply and telecommunications services</w:t>
            </w:r>
            <w:r>
              <w:t>, with the telecommunications infrastructure designed to support connection to fibre telecommunications infrastructure.</w:t>
            </w:r>
          </w:p>
        </w:tc>
        <w:tc>
          <w:tcPr>
            <w:tcW w:w="4678" w:type="dxa"/>
          </w:tcPr>
          <w:p w14:paraId="47430DCD" w14:textId="77777777" w:rsidR="002F2D09" w:rsidRPr="00885B60" w:rsidRDefault="002F2D09" w:rsidP="00BF564A">
            <w:pPr>
              <w:pStyle w:val="TableTextCaps"/>
              <w:keepNext w:val="0"/>
              <w:keepLines w:val="0"/>
            </w:pPr>
            <w:r>
              <w:rPr>
                <w:rFonts w:ascii="Arial" w:hAnsi="Arial" w:cs="Arial"/>
                <w:b w:val="0"/>
                <w:bCs/>
              </w:rPr>
              <w:t>complies with ao5.1.</w:t>
            </w:r>
          </w:p>
        </w:tc>
        <w:tc>
          <w:tcPr>
            <w:tcW w:w="3198" w:type="dxa"/>
          </w:tcPr>
          <w:p w14:paraId="72755340" w14:textId="77777777" w:rsidR="002F2D09" w:rsidRPr="00885B60" w:rsidRDefault="002F2D09" w:rsidP="00BF564A">
            <w:pPr>
              <w:pStyle w:val="TableTextCaps"/>
              <w:keepNext w:val="0"/>
              <w:keepLines w:val="0"/>
            </w:pPr>
          </w:p>
        </w:tc>
      </w:tr>
      <w:tr w:rsidR="002F2D09" w14:paraId="7C4AA4E4" w14:textId="77777777" w:rsidTr="00BF564A">
        <w:trPr>
          <w:trHeight w:val="360"/>
        </w:trPr>
        <w:tc>
          <w:tcPr>
            <w:tcW w:w="3510" w:type="dxa"/>
            <w:vMerge/>
            <w:shd w:val="clear" w:color="auto" w:fill="auto"/>
          </w:tcPr>
          <w:p w14:paraId="365E9719" w14:textId="77777777" w:rsidR="002F2D09" w:rsidRPr="00885B60" w:rsidRDefault="002F2D09" w:rsidP="00BF564A">
            <w:pPr>
              <w:pStyle w:val="TableTextCaps"/>
              <w:keepNext w:val="0"/>
              <w:keepLines w:val="0"/>
            </w:pPr>
          </w:p>
        </w:tc>
        <w:tc>
          <w:tcPr>
            <w:tcW w:w="3402" w:type="dxa"/>
            <w:shd w:val="clear" w:color="auto" w:fill="auto"/>
          </w:tcPr>
          <w:p w14:paraId="65D769A7" w14:textId="77777777" w:rsidR="002F2D09" w:rsidRPr="00885B60" w:rsidRDefault="002F2D09" w:rsidP="00BF564A">
            <w:pPr>
              <w:pStyle w:val="TableTextCaps"/>
              <w:keepNext w:val="0"/>
              <w:keepLines w:val="0"/>
            </w:pPr>
            <w:r w:rsidRPr="00885B60">
              <w:t>AO</w:t>
            </w:r>
            <w:r>
              <w:t>5.2</w:t>
            </w:r>
          </w:p>
          <w:p w14:paraId="13FD2820" w14:textId="77777777" w:rsidR="002F2D09" w:rsidRPr="00D05FDD" w:rsidRDefault="002F2D09" w:rsidP="00BF564A">
            <w:pPr>
              <w:pStyle w:val="TableText9"/>
            </w:pPr>
            <w:r w:rsidRPr="00D05FDD">
              <w:t xml:space="preserve">Electricity supply and telecommunications infrastructure are provided underground, where the development involves the creation of more than five lots, five dwellings, or five tenancies, except in the Rural </w:t>
            </w:r>
            <w:r>
              <w:t>z</w:t>
            </w:r>
            <w:r w:rsidRPr="00D05FDD">
              <w:t>one.</w:t>
            </w:r>
          </w:p>
        </w:tc>
        <w:tc>
          <w:tcPr>
            <w:tcW w:w="4678" w:type="dxa"/>
          </w:tcPr>
          <w:p w14:paraId="71F92226" w14:textId="77777777" w:rsidR="002F2D09" w:rsidRPr="00885B60" w:rsidRDefault="002F2D09" w:rsidP="00BF564A">
            <w:pPr>
              <w:pStyle w:val="TableTextCaps"/>
              <w:keepNext w:val="0"/>
              <w:keepLines w:val="0"/>
            </w:pPr>
            <w:r>
              <w:rPr>
                <w:rFonts w:ascii="Arial" w:hAnsi="Arial" w:cs="Arial"/>
                <w:b w:val="0"/>
                <w:bCs/>
              </w:rPr>
              <w:t>complies with ao5.2.</w:t>
            </w:r>
          </w:p>
        </w:tc>
        <w:tc>
          <w:tcPr>
            <w:tcW w:w="3198" w:type="dxa"/>
          </w:tcPr>
          <w:p w14:paraId="7D9FF36D" w14:textId="77777777" w:rsidR="002F2D09" w:rsidRPr="00885B60" w:rsidRDefault="002F2D09" w:rsidP="00BF564A">
            <w:pPr>
              <w:pStyle w:val="TableTextCaps"/>
              <w:keepNext w:val="0"/>
              <w:keepLines w:val="0"/>
            </w:pPr>
          </w:p>
        </w:tc>
      </w:tr>
      <w:tr w:rsidR="002F2D09" w:rsidRPr="00C00E73" w14:paraId="7CCC1338" w14:textId="77777777" w:rsidTr="00BF564A">
        <w:trPr>
          <w:trHeight w:val="360"/>
        </w:trPr>
        <w:tc>
          <w:tcPr>
            <w:tcW w:w="3510" w:type="dxa"/>
            <w:vMerge/>
            <w:shd w:val="clear" w:color="auto" w:fill="auto"/>
          </w:tcPr>
          <w:p w14:paraId="56A4A840" w14:textId="77777777" w:rsidR="002F2D09" w:rsidRPr="00885B60" w:rsidRDefault="002F2D09" w:rsidP="00BF564A">
            <w:pPr>
              <w:pStyle w:val="TableTextCaps"/>
              <w:keepNext w:val="0"/>
              <w:keepLines w:val="0"/>
            </w:pPr>
          </w:p>
        </w:tc>
        <w:tc>
          <w:tcPr>
            <w:tcW w:w="3402" w:type="dxa"/>
            <w:shd w:val="clear" w:color="auto" w:fill="auto"/>
          </w:tcPr>
          <w:p w14:paraId="05D78EF9" w14:textId="77777777" w:rsidR="002F2D09" w:rsidRPr="00885B60" w:rsidRDefault="002F2D09" w:rsidP="00BF564A">
            <w:pPr>
              <w:pStyle w:val="TableTextCaps"/>
              <w:keepNext w:val="0"/>
              <w:keepLines w:val="0"/>
            </w:pPr>
            <w:r w:rsidRPr="00885B60">
              <w:t>AO</w:t>
            </w:r>
            <w:r>
              <w:t>5.3</w:t>
            </w:r>
          </w:p>
          <w:p w14:paraId="39949344" w14:textId="77777777" w:rsidR="002F2D09" w:rsidRPr="00D05FDD" w:rsidRDefault="002F2D09" w:rsidP="00BF564A">
            <w:pPr>
              <w:pStyle w:val="TableText9"/>
            </w:pPr>
            <w:r w:rsidRPr="00D05FDD">
              <w:lastRenderedPageBreak/>
              <w:t xml:space="preserve">All new lots within the </w:t>
            </w:r>
            <w:r>
              <w:t>Local government</w:t>
            </w:r>
            <w:r w:rsidRPr="00D05FDD">
              <w:t xml:space="preserve"> </w:t>
            </w:r>
            <w:r>
              <w:t>i</w:t>
            </w:r>
            <w:r w:rsidRPr="00D05FDD">
              <w:t xml:space="preserve">nfrastructure </w:t>
            </w:r>
            <w:r>
              <w:t>p</w:t>
            </w:r>
            <w:r w:rsidRPr="00D05FDD">
              <w:t xml:space="preserve">lan boundary are connected to reticulated water supply in accordance with </w:t>
            </w:r>
            <w:r w:rsidRPr="0035137A">
              <w:rPr>
                <w:rStyle w:val="TableText9BoldChar"/>
              </w:rPr>
              <w:t>SC6.</w:t>
            </w:r>
            <w:r>
              <w:rPr>
                <w:rStyle w:val="TableText9BoldChar"/>
              </w:rPr>
              <w:t>11</w:t>
            </w:r>
            <w:r w:rsidRPr="0035137A">
              <w:rPr>
                <w:rStyle w:val="TableText9BoldChar"/>
              </w:rPr>
              <w:t xml:space="preserve"> City Plan policy – Land development guidelines</w:t>
            </w:r>
            <w:r>
              <w:rPr>
                <w:rStyle w:val="TableText9BoldChar"/>
              </w:rPr>
              <w:t>, Section 6 – Water supply and sewerage reticulation standards</w:t>
            </w:r>
            <w:r w:rsidRPr="00D05FDD">
              <w:t xml:space="preserve">, except in the </w:t>
            </w:r>
            <w:r>
              <w:t>E</w:t>
            </w:r>
            <w:r w:rsidRPr="00D05FDD">
              <w:t xml:space="preserve">xtractive industry, </w:t>
            </w:r>
            <w:r>
              <w:t>R</w:t>
            </w:r>
            <w:r w:rsidRPr="00D05FDD">
              <w:t>ural</w:t>
            </w:r>
            <w:r>
              <w:t xml:space="preserve"> </w:t>
            </w:r>
            <w:r w:rsidRPr="00D05FDD">
              <w:t xml:space="preserve">and </w:t>
            </w:r>
            <w:r>
              <w:t>C</w:t>
            </w:r>
            <w:r w:rsidRPr="00D05FDD">
              <w:t>onservation zones.</w:t>
            </w:r>
          </w:p>
        </w:tc>
        <w:tc>
          <w:tcPr>
            <w:tcW w:w="4678" w:type="dxa"/>
          </w:tcPr>
          <w:p w14:paraId="13E26302" w14:textId="77777777" w:rsidR="002F2D09" w:rsidRPr="00885B60" w:rsidRDefault="002F2D09" w:rsidP="00BF564A">
            <w:pPr>
              <w:pStyle w:val="TableTextCaps"/>
              <w:keepNext w:val="0"/>
              <w:keepLines w:val="0"/>
            </w:pPr>
            <w:r>
              <w:rPr>
                <w:rFonts w:ascii="Arial" w:hAnsi="Arial" w:cs="Arial"/>
                <w:b w:val="0"/>
                <w:bCs/>
              </w:rPr>
              <w:lastRenderedPageBreak/>
              <w:t>complies with ao5.3</w:t>
            </w:r>
          </w:p>
        </w:tc>
        <w:tc>
          <w:tcPr>
            <w:tcW w:w="3198" w:type="dxa"/>
          </w:tcPr>
          <w:p w14:paraId="6EFD0C41" w14:textId="77777777" w:rsidR="002F2D09" w:rsidRPr="00885B60" w:rsidRDefault="002F2D09" w:rsidP="00BF564A">
            <w:pPr>
              <w:pStyle w:val="TableTextCaps"/>
              <w:keepNext w:val="0"/>
              <w:keepLines w:val="0"/>
            </w:pPr>
          </w:p>
        </w:tc>
      </w:tr>
      <w:tr w:rsidR="002F2D09" w:rsidRPr="00C00E73" w14:paraId="02C23E20" w14:textId="77777777" w:rsidTr="00BF564A">
        <w:trPr>
          <w:trHeight w:val="180"/>
        </w:trPr>
        <w:tc>
          <w:tcPr>
            <w:tcW w:w="3510" w:type="dxa"/>
            <w:vMerge/>
            <w:shd w:val="clear" w:color="auto" w:fill="auto"/>
          </w:tcPr>
          <w:p w14:paraId="3C0A440E" w14:textId="77777777" w:rsidR="002F2D09" w:rsidRPr="00885B60" w:rsidRDefault="002F2D09" w:rsidP="00BF564A">
            <w:pPr>
              <w:pStyle w:val="TableTextCaps"/>
              <w:keepNext w:val="0"/>
              <w:keepLines w:val="0"/>
            </w:pPr>
          </w:p>
        </w:tc>
        <w:tc>
          <w:tcPr>
            <w:tcW w:w="3402" w:type="dxa"/>
            <w:shd w:val="clear" w:color="auto" w:fill="auto"/>
          </w:tcPr>
          <w:p w14:paraId="70E19889" w14:textId="77777777" w:rsidR="002F2D09" w:rsidRPr="00885B60" w:rsidRDefault="002F2D09" w:rsidP="00BF564A">
            <w:pPr>
              <w:pStyle w:val="TableTextCaps"/>
            </w:pPr>
            <w:r w:rsidRPr="00885B60">
              <w:t>AO</w:t>
            </w:r>
            <w:r>
              <w:t>5.4</w:t>
            </w:r>
          </w:p>
          <w:p w14:paraId="19A5BC9A" w14:textId="77777777" w:rsidR="002F2D09" w:rsidRPr="00885B60" w:rsidRDefault="002F2D09" w:rsidP="00BF564A">
            <w:pPr>
              <w:pStyle w:val="TableText9"/>
            </w:pPr>
            <w:r>
              <w:t xml:space="preserve">All new </w:t>
            </w:r>
            <w:r w:rsidRPr="0025720C">
              <w:t>lots</w:t>
            </w:r>
            <w:r>
              <w:t xml:space="preserve"> within the Local government infrastructure plan boundary are connected to reticulated sewerage in accordance with </w:t>
            </w:r>
            <w:r w:rsidRPr="0035137A">
              <w:rPr>
                <w:rStyle w:val="TableText9BoldChar"/>
              </w:rPr>
              <w:t>SC6.</w:t>
            </w:r>
            <w:r>
              <w:rPr>
                <w:rStyle w:val="TableText9BoldChar"/>
              </w:rPr>
              <w:t>11</w:t>
            </w:r>
            <w:r w:rsidRPr="0035137A">
              <w:rPr>
                <w:rStyle w:val="TableText9BoldChar"/>
              </w:rPr>
              <w:t xml:space="preserve"> City Plan policy – Land development guidelines</w:t>
            </w:r>
            <w:r>
              <w:rPr>
                <w:rStyle w:val="TableText9BoldChar"/>
              </w:rPr>
              <w:t>, Section 6 – Water supply and sewerage reticulation standards</w:t>
            </w:r>
            <w:r>
              <w:t>, except in the Extractive industry, Rural and Conservation zones, and those lands within the Rural residential zone unless specifically stated in the Rural residential zone code.</w:t>
            </w:r>
          </w:p>
        </w:tc>
        <w:tc>
          <w:tcPr>
            <w:tcW w:w="4678" w:type="dxa"/>
          </w:tcPr>
          <w:p w14:paraId="06412B1A" w14:textId="77777777" w:rsidR="002F2D09" w:rsidRPr="00885B60" w:rsidRDefault="002F2D09" w:rsidP="00BF564A">
            <w:pPr>
              <w:pStyle w:val="TableTextCaps"/>
            </w:pPr>
            <w:r>
              <w:rPr>
                <w:rFonts w:ascii="Arial" w:hAnsi="Arial" w:cs="Arial"/>
                <w:b w:val="0"/>
                <w:bCs/>
              </w:rPr>
              <w:t>complies with ao5.4</w:t>
            </w:r>
          </w:p>
        </w:tc>
        <w:tc>
          <w:tcPr>
            <w:tcW w:w="3198" w:type="dxa"/>
          </w:tcPr>
          <w:p w14:paraId="0D1F3F0B" w14:textId="77777777" w:rsidR="002F2D09" w:rsidRPr="00885B60" w:rsidRDefault="002F2D09" w:rsidP="00BF564A">
            <w:pPr>
              <w:pStyle w:val="TableTextCaps"/>
            </w:pPr>
          </w:p>
        </w:tc>
      </w:tr>
      <w:tr w:rsidR="002F2D09" w:rsidRPr="00C00E73" w14:paraId="2116F1B6" w14:textId="77777777" w:rsidTr="00BF564A">
        <w:trPr>
          <w:trHeight w:val="70"/>
        </w:trPr>
        <w:tc>
          <w:tcPr>
            <w:tcW w:w="3510" w:type="dxa"/>
            <w:vMerge/>
            <w:shd w:val="clear" w:color="auto" w:fill="auto"/>
          </w:tcPr>
          <w:p w14:paraId="70D5FCC8" w14:textId="77777777" w:rsidR="002F2D09" w:rsidRPr="00885B60" w:rsidRDefault="002F2D09" w:rsidP="00BF564A">
            <w:pPr>
              <w:pStyle w:val="TableTextCaps"/>
              <w:keepNext w:val="0"/>
              <w:keepLines w:val="0"/>
            </w:pPr>
          </w:p>
        </w:tc>
        <w:tc>
          <w:tcPr>
            <w:tcW w:w="3402" w:type="dxa"/>
            <w:shd w:val="clear" w:color="auto" w:fill="auto"/>
          </w:tcPr>
          <w:p w14:paraId="5C4F7679" w14:textId="77777777" w:rsidR="002F2D09" w:rsidRPr="00885B60" w:rsidRDefault="002F2D09" w:rsidP="00BF564A">
            <w:pPr>
              <w:pStyle w:val="TableTextCaps"/>
              <w:keepNext w:val="0"/>
              <w:keepLines w:val="0"/>
            </w:pPr>
            <w:r w:rsidRPr="00885B60">
              <w:t>AO</w:t>
            </w:r>
            <w:r>
              <w:t>5.5</w:t>
            </w:r>
          </w:p>
          <w:p w14:paraId="6F80ED6D" w14:textId="77777777" w:rsidR="002F2D09" w:rsidRPr="00D05FDD" w:rsidRDefault="002F2D09" w:rsidP="00BF564A">
            <w:pPr>
              <w:pStyle w:val="TableText9"/>
            </w:pPr>
            <w:r w:rsidRPr="00D05FDD">
              <w:t>On-site water supply</w:t>
            </w:r>
            <w:r>
              <w:t xml:space="preserve"> </w:t>
            </w:r>
            <w:r w:rsidRPr="00D05FDD">
              <w:t xml:space="preserve">is provided in accordance with </w:t>
            </w:r>
            <w:r w:rsidRPr="0035137A">
              <w:rPr>
                <w:rStyle w:val="TableText9BoldChar"/>
              </w:rPr>
              <w:t>SC6.</w:t>
            </w:r>
            <w:r>
              <w:rPr>
                <w:rStyle w:val="TableText9BoldChar"/>
              </w:rPr>
              <w:t>11</w:t>
            </w:r>
            <w:r w:rsidRPr="0035137A">
              <w:rPr>
                <w:rStyle w:val="TableText9BoldChar"/>
              </w:rPr>
              <w:t xml:space="preserve"> City Plan policy – Land development guidelines</w:t>
            </w:r>
            <w:r>
              <w:rPr>
                <w:rStyle w:val="TableText9BoldChar"/>
              </w:rPr>
              <w:t>, Section 6 – Water supply and sewerage reticulation standards</w:t>
            </w:r>
            <w:r w:rsidRPr="00D05FDD">
              <w:t xml:space="preserve"> for all new lots created in the </w:t>
            </w:r>
            <w:r>
              <w:t>E</w:t>
            </w:r>
            <w:r w:rsidRPr="00D05FDD">
              <w:t xml:space="preserve">xtractive industry, </w:t>
            </w:r>
            <w:r>
              <w:t>R</w:t>
            </w:r>
            <w:r w:rsidRPr="00D05FDD">
              <w:t>ural</w:t>
            </w:r>
            <w:r>
              <w:t>, Rural residential</w:t>
            </w:r>
            <w:r w:rsidRPr="00D05FDD">
              <w:t xml:space="preserve"> and </w:t>
            </w:r>
            <w:r>
              <w:t>C</w:t>
            </w:r>
            <w:r w:rsidRPr="00D05FDD">
              <w:t xml:space="preserve">onservation zones or in areas outside the </w:t>
            </w:r>
            <w:r>
              <w:t>Local government infrastructure plan</w:t>
            </w:r>
            <w:r w:rsidRPr="00D05FDD">
              <w:t xml:space="preserve"> boundary.</w:t>
            </w:r>
          </w:p>
        </w:tc>
        <w:tc>
          <w:tcPr>
            <w:tcW w:w="4678" w:type="dxa"/>
          </w:tcPr>
          <w:p w14:paraId="402156E6" w14:textId="77777777" w:rsidR="002F2D09" w:rsidRPr="00885B60" w:rsidRDefault="002F2D09" w:rsidP="00BF564A">
            <w:pPr>
              <w:pStyle w:val="TableTextCaps"/>
              <w:keepNext w:val="0"/>
              <w:keepLines w:val="0"/>
            </w:pPr>
            <w:r>
              <w:rPr>
                <w:rFonts w:ascii="Arial" w:hAnsi="Arial" w:cs="Arial"/>
                <w:b w:val="0"/>
                <w:bCs/>
              </w:rPr>
              <w:t>complies with ao5.5</w:t>
            </w:r>
          </w:p>
        </w:tc>
        <w:tc>
          <w:tcPr>
            <w:tcW w:w="3198" w:type="dxa"/>
          </w:tcPr>
          <w:p w14:paraId="5A0F8966" w14:textId="77777777" w:rsidR="002F2D09" w:rsidRPr="00885B60" w:rsidRDefault="002F2D09" w:rsidP="00BF564A">
            <w:pPr>
              <w:pStyle w:val="TableTextCaps"/>
              <w:keepNext w:val="0"/>
              <w:keepLines w:val="0"/>
            </w:pPr>
          </w:p>
        </w:tc>
      </w:tr>
      <w:tr w:rsidR="002F2D09" w:rsidRPr="00C00E73" w14:paraId="7516D195" w14:textId="77777777" w:rsidTr="00BF564A">
        <w:trPr>
          <w:trHeight w:val="1600"/>
        </w:trPr>
        <w:tc>
          <w:tcPr>
            <w:tcW w:w="3510" w:type="dxa"/>
            <w:vMerge/>
            <w:shd w:val="clear" w:color="auto" w:fill="auto"/>
          </w:tcPr>
          <w:p w14:paraId="08439CED" w14:textId="77777777" w:rsidR="002F2D09" w:rsidRPr="00885B60" w:rsidRDefault="002F2D09" w:rsidP="00BF564A">
            <w:pPr>
              <w:pStyle w:val="TableTextCaps"/>
              <w:keepNext w:val="0"/>
              <w:keepLines w:val="0"/>
            </w:pPr>
          </w:p>
        </w:tc>
        <w:tc>
          <w:tcPr>
            <w:tcW w:w="3402" w:type="dxa"/>
            <w:shd w:val="clear" w:color="auto" w:fill="auto"/>
          </w:tcPr>
          <w:p w14:paraId="24E7E05A" w14:textId="77777777" w:rsidR="002F2D09" w:rsidRDefault="002F2D09" w:rsidP="00BF564A">
            <w:pPr>
              <w:pStyle w:val="TableTextCaps"/>
              <w:keepNext w:val="0"/>
              <w:keepLines w:val="0"/>
            </w:pPr>
            <w:r w:rsidRPr="00885B60">
              <w:t>AO</w:t>
            </w:r>
            <w:r>
              <w:t>5.6</w:t>
            </w:r>
          </w:p>
          <w:p w14:paraId="6E96B5A2" w14:textId="77777777" w:rsidR="002F2D09" w:rsidRPr="00314B68" w:rsidRDefault="002F2D09" w:rsidP="00BF564A">
            <w:pPr>
              <w:pStyle w:val="TableText9"/>
            </w:pPr>
            <w:r w:rsidRPr="00D05FDD">
              <w:t xml:space="preserve">On-site sewage disposal is provided in accordance with Council's </w:t>
            </w:r>
            <w:r w:rsidRPr="005F0E96">
              <w:rPr>
                <w:rStyle w:val="TableText9ItalicBoldChar"/>
              </w:rPr>
              <w:t>Guidelines for the Installation and Operation of Aerobic Wastewater Treatment Plants for Domestic and Small Scale Commercial Users 1995</w:t>
            </w:r>
            <w:r w:rsidRPr="00D05FDD">
              <w:t xml:space="preserve"> and </w:t>
            </w:r>
            <w:r w:rsidRPr="005F0E96">
              <w:rPr>
                <w:rStyle w:val="TableText9ItalicBoldChar"/>
              </w:rPr>
              <w:t xml:space="preserve">AS1547 </w:t>
            </w:r>
            <w:r w:rsidRPr="00D05FDD">
              <w:t xml:space="preserve">for all new lots created in the </w:t>
            </w:r>
            <w:r>
              <w:t>E</w:t>
            </w:r>
            <w:r w:rsidRPr="00D05FDD">
              <w:t xml:space="preserve">xtractive industry, </w:t>
            </w:r>
            <w:r>
              <w:t>R</w:t>
            </w:r>
            <w:r w:rsidRPr="00D05FDD">
              <w:t xml:space="preserve">ural, </w:t>
            </w:r>
            <w:r>
              <w:t>R</w:t>
            </w:r>
            <w:r w:rsidRPr="00D05FDD">
              <w:t xml:space="preserve">ural residential and </w:t>
            </w:r>
            <w:r>
              <w:t>C</w:t>
            </w:r>
            <w:r w:rsidRPr="00D05FDD">
              <w:t xml:space="preserve">onservation zones or in areas outside the </w:t>
            </w:r>
            <w:r>
              <w:t>Local government</w:t>
            </w:r>
            <w:r w:rsidRPr="00D05FDD">
              <w:t xml:space="preserve"> </w:t>
            </w:r>
            <w:r>
              <w:t>i</w:t>
            </w:r>
            <w:r w:rsidRPr="00D05FDD">
              <w:t xml:space="preserve">nfrastructure </w:t>
            </w:r>
            <w:r>
              <w:t>p</w:t>
            </w:r>
            <w:r w:rsidRPr="00D05FDD">
              <w:t>lan boundary.</w:t>
            </w:r>
          </w:p>
        </w:tc>
        <w:tc>
          <w:tcPr>
            <w:tcW w:w="4678" w:type="dxa"/>
          </w:tcPr>
          <w:p w14:paraId="26C2F8FF" w14:textId="77777777" w:rsidR="002F2D09" w:rsidRPr="008D6AEE" w:rsidRDefault="002F2D09" w:rsidP="00BF564A">
            <w:pPr>
              <w:pStyle w:val="TableTextCaps"/>
              <w:keepNext w:val="0"/>
              <w:keepLines w:val="0"/>
              <w:rPr>
                <w:rFonts w:ascii="Arial" w:hAnsi="Arial" w:cs="Arial"/>
                <w:b w:val="0"/>
                <w:bCs/>
              </w:rPr>
            </w:pPr>
            <w:r w:rsidRPr="008D6AEE">
              <w:rPr>
                <w:rFonts w:ascii="Arial" w:hAnsi="Arial" w:cs="Arial"/>
                <w:b w:val="0"/>
                <w:bCs/>
              </w:rPr>
              <w:t>N/A</w:t>
            </w:r>
          </w:p>
        </w:tc>
        <w:tc>
          <w:tcPr>
            <w:tcW w:w="3198" w:type="dxa"/>
          </w:tcPr>
          <w:p w14:paraId="20D70CE8" w14:textId="77777777" w:rsidR="002F2D09" w:rsidRPr="00885B60" w:rsidRDefault="002F2D09" w:rsidP="00BF564A">
            <w:pPr>
              <w:pStyle w:val="TableTextCaps"/>
              <w:keepNext w:val="0"/>
              <w:keepLines w:val="0"/>
            </w:pPr>
          </w:p>
        </w:tc>
      </w:tr>
      <w:bookmarkEnd w:id="0"/>
      <w:tr w:rsidR="002F2D09" w14:paraId="68DB0B70" w14:textId="77777777" w:rsidTr="00BF564A">
        <w:tc>
          <w:tcPr>
            <w:tcW w:w="14788" w:type="dxa"/>
            <w:gridSpan w:val="4"/>
            <w:tcBorders>
              <w:top w:val="single" w:sz="4" w:space="0" w:color="auto"/>
            </w:tcBorders>
            <w:shd w:val="clear" w:color="auto" w:fill="auto"/>
          </w:tcPr>
          <w:p w14:paraId="07732EE7" w14:textId="77777777" w:rsidR="002F2D09" w:rsidRDefault="002F2D09" w:rsidP="00BF564A">
            <w:pPr>
              <w:pStyle w:val="TableHeader3WatermelonLeft9pt"/>
            </w:pPr>
            <w:r>
              <w:t>On-site sewerage provision</w:t>
            </w:r>
          </w:p>
        </w:tc>
      </w:tr>
      <w:tr w:rsidR="002F2D09" w14:paraId="2E8B17B3" w14:textId="77777777" w:rsidTr="00BF564A">
        <w:tc>
          <w:tcPr>
            <w:tcW w:w="3510" w:type="dxa"/>
            <w:shd w:val="clear" w:color="auto" w:fill="auto"/>
          </w:tcPr>
          <w:p w14:paraId="3652B861" w14:textId="77777777" w:rsidR="002F2D09" w:rsidRPr="00885B60" w:rsidRDefault="002F2D09" w:rsidP="00BF564A">
            <w:pPr>
              <w:pStyle w:val="TableTextCaps"/>
              <w:keepNext w:val="0"/>
              <w:keepLines w:val="0"/>
            </w:pPr>
            <w:r w:rsidRPr="00885B60">
              <w:t>P</w:t>
            </w:r>
            <w:r>
              <w:t>o6</w:t>
            </w:r>
          </w:p>
          <w:p w14:paraId="1E784246" w14:textId="77777777" w:rsidR="002F2D09" w:rsidRPr="00885B60" w:rsidRDefault="002F2D09" w:rsidP="00BF564A">
            <w:pPr>
              <w:pStyle w:val="TableText9"/>
              <w:keepLines w:val="0"/>
            </w:pPr>
            <w:r>
              <w:t>The sewerage</w:t>
            </w:r>
            <w:r w:rsidRPr="007A47EA">
              <w:t xml:space="preserve"> disposal area is located in a position that is sufficiently </w:t>
            </w:r>
            <w:r>
              <w:t>separated</w:t>
            </w:r>
            <w:r w:rsidRPr="007A47EA">
              <w:t xml:space="preserve"> from adjoining property boundaries and nearby </w:t>
            </w:r>
            <w:r>
              <w:t>waterways</w:t>
            </w:r>
            <w:r w:rsidRPr="007A47EA">
              <w:t>.</w:t>
            </w:r>
          </w:p>
        </w:tc>
        <w:tc>
          <w:tcPr>
            <w:tcW w:w="3402" w:type="dxa"/>
            <w:shd w:val="clear" w:color="auto" w:fill="auto"/>
          </w:tcPr>
          <w:p w14:paraId="06933387" w14:textId="77777777" w:rsidR="002F2D09" w:rsidRPr="00885B60" w:rsidRDefault="002F2D09" w:rsidP="00BF564A">
            <w:pPr>
              <w:pStyle w:val="TableTextCaps"/>
              <w:keepNext w:val="0"/>
              <w:keepLines w:val="0"/>
            </w:pPr>
            <w:r w:rsidRPr="00885B60">
              <w:t>AO</w:t>
            </w:r>
            <w:r>
              <w:t>6</w:t>
            </w:r>
          </w:p>
          <w:p w14:paraId="582C6914" w14:textId="77777777" w:rsidR="002F2D09" w:rsidRPr="007A47EA" w:rsidRDefault="002F2D09" w:rsidP="00BF564A">
            <w:pPr>
              <w:pStyle w:val="TableText9"/>
            </w:pPr>
            <w:r>
              <w:t xml:space="preserve">For development involving on-site sewage disposal, an Effluent Disposal Report prepared by a qualified expert shall be submitted demonstrating that new lots are of a sufficient size and design to allow for the required </w:t>
            </w:r>
            <w:r w:rsidRPr="007A47EA">
              <w:t>separation distances of the disposal area from:</w:t>
            </w:r>
          </w:p>
          <w:p w14:paraId="3AC81675" w14:textId="77777777" w:rsidR="002F2D09" w:rsidRPr="007A47EA" w:rsidRDefault="002F2D09" w:rsidP="00BF564A">
            <w:pPr>
              <w:pStyle w:val="TableText9Alpha"/>
              <w:numPr>
                <w:ilvl w:val="0"/>
                <w:numId w:val="0"/>
              </w:numPr>
              <w:tabs>
                <w:tab w:val="left" w:pos="340"/>
              </w:tabs>
              <w:ind w:left="340" w:hanging="340"/>
            </w:pPr>
            <w:r w:rsidRPr="007A47EA">
              <w:lastRenderedPageBreak/>
              <w:t>(a)</w:t>
            </w:r>
            <w:r w:rsidRPr="007A47EA">
              <w:tab/>
              <w:t>adjoining property boundaries;</w:t>
            </w:r>
          </w:p>
          <w:p w14:paraId="29125974" w14:textId="77777777" w:rsidR="002F2D09" w:rsidRPr="007A47EA" w:rsidRDefault="002F2D09" w:rsidP="00BF564A">
            <w:pPr>
              <w:pStyle w:val="TableText9Alpha"/>
              <w:numPr>
                <w:ilvl w:val="0"/>
                <w:numId w:val="0"/>
              </w:numPr>
              <w:tabs>
                <w:tab w:val="left" w:pos="340"/>
              </w:tabs>
              <w:ind w:left="340" w:hanging="340"/>
            </w:pPr>
            <w:r w:rsidRPr="007A47EA">
              <w:t>(b)</w:t>
            </w:r>
            <w:r w:rsidRPr="007A47EA">
              <w:tab/>
              <w:t>adjacent wastewater systems;</w:t>
            </w:r>
          </w:p>
          <w:p w14:paraId="3FFE6D8A" w14:textId="77777777" w:rsidR="002F2D09" w:rsidRPr="007A47EA" w:rsidRDefault="002F2D09" w:rsidP="00BF564A">
            <w:pPr>
              <w:pStyle w:val="TableText9Alpha"/>
              <w:numPr>
                <w:ilvl w:val="0"/>
                <w:numId w:val="0"/>
              </w:numPr>
              <w:tabs>
                <w:tab w:val="left" w:pos="340"/>
              </w:tabs>
              <w:ind w:left="340" w:hanging="340"/>
            </w:pPr>
            <w:r w:rsidRPr="007A47EA">
              <w:t>(c)</w:t>
            </w:r>
            <w:r w:rsidRPr="007A47EA">
              <w:tab/>
              <w:t xml:space="preserve">nearby </w:t>
            </w:r>
            <w:r>
              <w:t>waterways</w:t>
            </w:r>
            <w:r w:rsidRPr="007A47EA">
              <w:t>;</w:t>
            </w:r>
            <w:r>
              <w:t xml:space="preserve"> </w:t>
            </w:r>
          </w:p>
          <w:p w14:paraId="1EBD1C07" w14:textId="77777777" w:rsidR="002F2D09" w:rsidRPr="007A47EA" w:rsidRDefault="002F2D09" w:rsidP="00BF564A">
            <w:pPr>
              <w:pStyle w:val="TableText9Alpha"/>
              <w:numPr>
                <w:ilvl w:val="0"/>
                <w:numId w:val="0"/>
              </w:numPr>
              <w:tabs>
                <w:tab w:val="left" w:pos="340"/>
              </w:tabs>
              <w:ind w:left="340" w:hanging="340"/>
            </w:pPr>
            <w:r w:rsidRPr="007A47EA">
              <w:t>(d)</w:t>
            </w:r>
            <w:r w:rsidRPr="007A47EA">
              <w:tab/>
              <w:t>inappropriate soil types; and</w:t>
            </w:r>
          </w:p>
          <w:p w14:paraId="57E90AAA" w14:textId="77777777" w:rsidR="002F2D09" w:rsidRDefault="002F2D09" w:rsidP="00BF564A">
            <w:pPr>
              <w:pStyle w:val="TableText9Alpha"/>
              <w:numPr>
                <w:ilvl w:val="0"/>
                <w:numId w:val="0"/>
              </w:numPr>
              <w:tabs>
                <w:tab w:val="left" w:pos="340"/>
              </w:tabs>
              <w:ind w:left="340" w:hanging="340"/>
            </w:pPr>
            <w:r>
              <w:t>(e)</w:t>
            </w:r>
            <w:r>
              <w:tab/>
            </w:r>
            <w:r w:rsidRPr="007A47EA">
              <w:t>other general site constraints that would inhibit the disposal of wastewater to an acceptable environmental and health standard.</w:t>
            </w:r>
          </w:p>
          <w:p w14:paraId="224AF899" w14:textId="77777777" w:rsidR="002F2D09" w:rsidRPr="00885B60" w:rsidRDefault="002F2D09" w:rsidP="00BF564A">
            <w:pPr>
              <w:pStyle w:val="Note8pt"/>
            </w:pPr>
            <w:r>
              <w:t xml:space="preserve">Note: </w:t>
            </w:r>
            <w:r>
              <w:tab/>
              <w:t>the Effluent Disposal Report shall demonstrate the type, size and location of the effluent disposal and dispersal area, the extent of vegetation clearing that is required to achieve the disposal and dispersal area, and the extent of earthworks required to achieve the effluent disposal.</w:t>
            </w:r>
          </w:p>
        </w:tc>
        <w:tc>
          <w:tcPr>
            <w:tcW w:w="4678" w:type="dxa"/>
          </w:tcPr>
          <w:p w14:paraId="312FBB15" w14:textId="77777777" w:rsidR="002F2D09" w:rsidRPr="00885B60" w:rsidRDefault="006B736C" w:rsidP="00BF564A">
            <w:pPr>
              <w:pStyle w:val="TableTextCaps"/>
              <w:keepNext w:val="0"/>
              <w:keepLines w:val="0"/>
            </w:pPr>
            <w:r>
              <w:rPr>
                <w:rFonts w:ascii="Arial" w:hAnsi="Arial" w:cs="Arial"/>
                <w:b w:val="0"/>
                <w:bCs/>
              </w:rPr>
              <w:lastRenderedPageBreak/>
              <w:t>Complies with provided disposal report</w:t>
            </w:r>
          </w:p>
        </w:tc>
        <w:tc>
          <w:tcPr>
            <w:tcW w:w="3198" w:type="dxa"/>
          </w:tcPr>
          <w:p w14:paraId="0F28E2A2" w14:textId="77777777" w:rsidR="002F2D09" w:rsidRPr="00885B60" w:rsidRDefault="002F2D09" w:rsidP="00BF564A">
            <w:pPr>
              <w:pStyle w:val="TableTextCaps"/>
              <w:keepNext w:val="0"/>
              <w:keepLines w:val="0"/>
            </w:pPr>
          </w:p>
        </w:tc>
      </w:tr>
      <w:tr w:rsidR="002F2D09" w14:paraId="401623E8" w14:textId="77777777" w:rsidTr="00BF564A">
        <w:tc>
          <w:tcPr>
            <w:tcW w:w="14788" w:type="dxa"/>
            <w:gridSpan w:val="4"/>
            <w:shd w:val="clear" w:color="auto" w:fill="auto"/>
          </w:tcPr>
          <w:p w14:paraId="2919065F" w14:textId="77777777" w:rsidR="002F2D09" w:rsidRDefault="002F2D09" w:rsidP="00BF564A">
            <w:pPr>
              <w:pStyle w:val="TableHeader3WatermelonLeft9pt"/>
            </w:pPr>
            <w:r>
              <w:t xml:space="preserve">Rearranging lot boundaries </w:t>
            </w:r>
          </w:p>
        </w:tc>
      </w:tr>
      <w:tr w:rsidR="002F2D09" w14:paraId="0079A2FA" w14:textId="77777777" w:rsidTr="00BF564A">
        <w:trPr>
          <w:trHeight w:val="398"/>
        </w:trPr>
        <w:tc>
          <w:tcPr>
            <w:tcW w:w="3510" w:type="dxa"/>
            <w:vMerge w:val="restart"/>
            <w:shd w:val="clear" w:color="auto" w:fill="auto"/>
          </w:tcPr>
          <w:p w14:paraId="2C6C5A5E" w14:textId="77777777" w:rsidR="002F2D09" w:rsidRDefault="002F2D09" w:rsidP="00BF564A">
            <w:pPr>
              <w:pStyle w:val="TableTextCaps"/>
              <w:keepNext w:val="0"/>
              <w:keepLines w:val="0"/>
            </w:pPr>
            <w:bookmarkStart w:id="1" w:name="OLE_LINK1"/>
            <w:bookmarkStart w:id="2" w:name="OLE_LINK2"/>
            <w:r>
              <w:t>po7</w:t>
            </w:r>
          </w:p>
          <w:p w14:paraId="53D38EE1" w14:textId="77777777" w:rsidR="002F2D09" w:rsidRDefault="002F2D09" w:rsidP="00BF564A">
            <w:pPr>
              <w:pStyle w:val="TableText9"/>
            </w:pPr>
            <w:r>
              <w:t>Rearranging a lot boundary results in lots which have practical shapes and allow for the intended uses described in the zone.</w:t>
            </w:r>
            <w:bookmarkEnd w:id="1"/>
            <w:bookmarkEnd w:id="2"/>
          </w:p>
          <w:p w14:paraId="761D398F" w14:textId="77777777" w:rsidR="002F2D09" w:rsidRPr="00C34EF3" w:rsidRDefault="002F2D09" w:rsidP="00BF564A">
            <w:pPr>
              <w:pStyle w:val="Note8pt"/>
            </w:pPr>
            <w:r>
              <w:t>Note:</w:t>
            </w:r>
            <w:r>
              <w:tab/>
              <w:t>irregular shaped lots will only be accepted to address encroachments.</w:t>
            </w:r>
          </w:p>
        </w:tc>
        <w:tc>
          <w:tcPr>
            <w:tcW w:w="3402" w:type="dxa"/>
            <w:shd w:val="clear" w:color="auto" w:fill="auto"/>
          </w:tcPr>
          <w:p w14:paraId="5A360B66" w14:textId="77777777" w:rsidR="002F2D09" w:rsidRDefault="002F2D09" w:rsidP="00BF564A">
            <w:pPr>
              <w:pStyle w:val="TableTextCaps"/>
              <w:keepNext w:val="0"/>
              <w:keepLines w:val="0"/>
            </w:pPr>
            <w:r>
              <w:t>Ao7.1</w:t>
            </w:r>
          </w:p>
          <w:p w14:paraId="666029FC" w14:textId="77777777" w:rsidR="002F2D09" w:rsidRPr="00C80896" w:rsidRDefault="002F2D09" w:rsidP="00BF564A">
            <w:pPr>
              <w:pStyle w:val="TableText9"/>
            </w:pPr>
            <w:r>
              <w:t xml:space="preserve">The rearranging of a lot boundary does not restrict the lawful use of either lot. </w:t>
            </w:r>
          </w:p>
        </w:tc>
        <w:tc>
          <w:tcPr>
            <w:tcW w:w="4678" w:type="dxa"/>
          </w:tcPr>
          <w:p w14:paraId="123791E6" w14:textId="77777777" w:rsidR="002F2D09" w:rsidRDefault="002F2D09" w:rsidP="00BF564A">
            <w:pPr>
              <w:pStyle w:val="TableTextCaps"/>
              <w:keepNext w:val="0"/>
              <w:keepLines w:val="0"/>
            </w:pPr>
            <w:r w:rsidRPr="008D6AEE">
              <w:rPr>
                <w:rFonts w:ascii="Arial" w:hAnsi="Arial" w:cs="Arial"/>
                <w:b w:val="0"/>
                <w:bCs/>
              </w:rPr>
              <w:t>N/A</w:t>
            </w:r>
          </w:p>
        </w:tc>
        <w:tc>
          <w:tcPr>
            <w:tcW w:w="3198" w:type="dxa"/>
          </w:tcPr>
          <w:p w14:paraId="78E4E6DD" w14:textId="77777777" w:rsidR="002F2D09" w:rsidRDefault="002F2D09" w:rsidP="00BF564A">
            <w:pPr>
              <w:pStyle w:val="TableTextCaps"/>
              <w:keepNext w:val="0"/>
              <w:keepLines w:val="0"/>
            </w:pPr>
          </w:p>
        </w:tc>
      </w:tr>
      <w:tr w:rsidR="002F2D09" w:rsidRPr="00C00E73" w14:paraId="12A8DFA5" w14:textId="77777777" w:rsidTr="00BF564A">
        <w:trPr>
          <w:trHeight w:val="398"/>
        </w:trPr>
        <w:tc>
          <w:tcPr>
            <w:tcW w:w="3510" w:type="dxa"/>
            <w:vMerge/>
            <w:shd w:val="clear" w:color="auto" w:fill="auto"/>
          </w:tcPr>
          <w:p w14:paraId="556DF981" w14:textId="77777777" w:rsidR="002F2D09" w:rsidRDefault="002F2D09" w:rsidP="00BF564A">
            <w:pPr>
              <w:pStyle w:val="TableTextCaps"/>
              <w:keepNext w:val="0"/>
              <w:keepLines w:val="0"/>
            </w:pPr>
          </w:p>
        </w:tc>
        <w:tc>
          <w:tcPr>
            <w:tcW w:w="3402" w:type="dxa"/>
            <w:shd w:val="clear" w:color="auto" w:fill="auto"/>
          </w:tcPr>
          <w:p w14:paraId="7709BBE7" w14:textId="77777777" w:rsidR="002F2D09" w:rsidRDefault="002F2D09" w:rsidP="00BF564A">
            <w:pPr>
              <w:pStyle w:val="TableTextCaps"/>
              <w:keepNext w:val="0"/>
              <w:keepLines w:val="0"/>
            </w:pPr>
            <w:r>
              <w:t>AO7.2</w:t>
            </w:r>
          </w:p>
          <w:p w14:paraId="4B7A83C1" w14:textId="77777777" w:rsidR="002F2D09" w:rsidRDefault="002F2D09" w:rsidP="00BF564A">
            <w:pPr>
              <w:pStyle w:val="TableText9"/>
            </w:pPr>
            <w:r>
              <w:t>The rearranging of a lot boundary results in lots which comply with the applicable zone requirements.</w:t>
            </w:r>
          </w:p>
        </w:tc>
        <w:tc>
          <w:tcPr>
            <w:tcW w:w="4678" w:type="dxa"/>
          </w:tcPr>
          <w:p w14:paraId="361D6040" w14:textId="77777777" w:rsidR="002F2D09" w:rsidRDefault="002F2D09" w:rsidP="00BF564A">
            <w:pPr>
              <w:pStyle w:val="TableTextCaps"/>
              <w:keepNext w:val="0"/>
              <w:keepLines w:val="0"/>
            </w:pPr>
            <w:r w:rsidRPr="008D6AEE">
              <w:rPr>
                <w:rFonts w:ascii="Arial" w:hAnsi="Arial" w:cs="Arial"/>
                <w:b w:val="0"/>
                <w:bCs/>
              </w:rPr>
              <w:t>N/A</w:t>
            </w:r>
          </w:p>
        </w:tc>
        <w:tc>
          <w:tcPr>
            <w:tcW w:w="3198" w:type="dxa"/>
          </w:tcPr>
          <w:p w14:paraId="200248A0" w14:textId="77777777" w:rsidR="002F2D09" w:rsidRDefault="002F2D09" w:rsidP="00BF564A">
            <w:pPr>
              <w:pStyle w:val="TableTextCaps"/>
              <w:keepNext w:val="0"/>
              <w:keepLines w:val="0"/>
            </w:pPr>
          </w:p>
        </w:tc>
      </w:tr>
      <w:tr w:rsidR="002F2D09" w14:paraId="4D07E92F" w14:textId="77777777" w:rsidTr="00BF564A">
        <w:trPr>
          <w:trHeight w:val="397"/>
        </w:trPr>
        <w:tc>
          <w:tcPr>
            <w:tcW w:w="3510" w:type="dxa"/>
            <w:vMerge/>
            <w:shd w:val="clear" w:color="auto" w:fill="auto"/>
          </w:tcPr>
          <w:p w14:paraId="73987549" w14:textId="77777777" w:rsidR="002F2D09" w:rsidRDefault="002F2D09" w:rsidP="00BF564A">
            <w:pPr>
              <w:pStyle w:val="TableTextCaps"/>
              <w:keepNext w:val="0"/>
              <w:keepLines w:val="0"/>
            </w:pPr>
          </w:p>
        </w:tc>
        <w:tc>
          <w:tcPr>
            <w:tcW w:w="3402" w:type="dxa"/>
            <w:shd w:val="clear" w:color="auto" w:fill="auto"/>
          </w:tcPr>
          <w:p w14:paraId="3AD86223" w14:textId="77777777" w:rsidR="002F2D09" w:rsidRDefault="002F2D09" w:rsidP="00BF564A">
            <w:pPr>
              <w:pStyle w:val="TableTextCaps"/>
              <w:keepNext w:val="0"/>
              <w:keepLines w:val="0"/>
            </w:pPr>
            <w:r>
              <w:t>ao7.3</w:t>
            </w:r>
          </w:p>
          <w:p w14:paraId="1A39B2DB" w14:textId="77777777" w:rsidR="002F2D09" w:rsidRPr="00B22D4B" w:rsidRDefault="002F2D09" w:rsidP="00BF564A">
            <w:pPr>
              <w:pStyle w:val="TableText9"/>
            </w:pPr>
            <w:r>
              <w:t xml:space="preserve">The rearranging of a lot boundary ensures that a building or structure that is not intended for common use and sharing by a formal title arrangement is not located across a boundary or within a setback. </w:t>
            </w:r>
          </w:p>
        </w:tc>
        <w:tc>
          <w:tcPr>
            <w:tcW w:w="4678" w:type="dxa"/>
          </w:tcPr>
          <w:p w14:paraId="328F42BE" w14:textId="77777777" w:rsidR="002F2D09" w:rsidRDefault="002F2D09" w:rsidP="00BF564A">
            <w:pPr>
              <w:pStyle w:val="TableTextCaps"/>
              <w:keepNext w:val="0"/>
              <w:keepLines w:val="0"/>
            </w:pPr>
            <w:r w:rsidRPr="008D6AEE">
              <w:rPr>
                <w:rFonts w:ascii="Arial" w:hAnsi="Arial" w:cs="Arial"/>
                <w:b w:val="0"/>
                <w:bCs/>
              </w:rPr>
              <w:t>N/A</w:t>
            </w:r>
          </w:p>
        </w:tc>
        <w:tc>
          <w:tcPr>
            <w:tcW w:w="3198" w:type="dxa"/>
          </w:tcPr>
          <w:p w14:paraId="3D003BEE" w14:textId="77777777" w:rsidR="002F2D09" w:rsidRDefault="002F2D09" w:rsidP="00BF564A">
            <w:pPr>
              <w:pStyle w:val="TableTextCaps"/>
              <w:keepNext w:val="0"/>
              <w:keepLines w:val="0"/>
            </w:pPr>
          </w:p>
        </w:tc>
      </w:tr>
      <w:tr w:rsidR="002F2D09" w14:paraId="10039618" w14:textId="77777777" w:rsidTr="00BF564A">
        <w:tc>
          <w:tcPr>
            <w:tcW w:w="14788" w:type="dxa"/>
            <w:gridSpan w:val="4"/>
            <w:tcBorders>
              <w:top w:val="single" w:sz="4" w:space="0" w:color="auto"/>
            </w:tcBorders>
            <w:shd w:val="clear" w:color="auto" w:fill="auto"/>
          </w:tcPr>
          <w:p w14:paraId="4389941B" w14:textId="77777777" w:rsidR="002F2D09" w:rsidRDefault="002F2D09" w:rsidP="00BF564A">
            <w:pPr>
              <w:pStyle w:val="TableHeader3WatermelonLeft9pt"/>
              <w:keepNext/>
              <w:keepLines/>
            </w:pPr>
            <w:r>
              <w:lastRenderedPageBreak/>
              <w:t>Additional provisions for volumetric subdivisions</w:t>
            </w:r>
          </w:p>
        </w:tc>
      </w:tr>
      <w:tr w:rsidR="002F2D09" w:rsidRPr="00C00E73" w14:paraId="3B144E6D" w14:textId="77777777" w:rsidTr="00BF564A">
        <w:trPr>
          <w:trHeight w:val="1463"/>
        </w:trPr>
        <w:tc>
          <w:tcPr>
            <w:tcW w:w="3510" w:type="dxa"/>
            <w:shd w:val="clear" w:color="auto" w:fill="auto"/>
          </w:tcPr>
          <w:p w14:paraId="74A1D8BA" w14:textId="77777777" w:rsidR="002F2D09" w:rsidRDefault="002F2D09" w:rsidP="00BF564A">
            <w:pPr>
              <w:pStyle w:val="TableTextCaps"/>
            </w:pPr>
            <w:r>
              <w:t>po8</w:t>
            </w:r>
          </w:p>
          <w:p w14:paraId="000458C0" w14:textId="77777777" w:rsidR="002F2D09" w:rsidRDefault="002F2D09" w:rsidP="00BF564A">
            <w:pPr>
              <w:pStyle w:val="TableText9"/>
              <w:keepNext/>
            </w:pPr>
            <w:r w:rsidRPr="00222522">
              <w:t xml:space="preserve">Volumetric subdivision (of the space above or below </w:t>
            </w:r>
            <w:r>
              <w:t>ground level</w:t>
            </w:r>
            <w:r w:rsidRPr="00222522">
              <w:t>) facilitates efficient</w:t>
            </w:r>
            <w:r>
              <w:t xml:space="preserve"> delivery of</w:t>
            </w:r>
            <w:r w:rsidRPr="00222522">
              <w:t xml:space="preserve"> development</w:t>
            </w:r>
            <w:r>
              <w:t xml:space="preserve"> and does not result in the creation of parcels that cannot achieve any development rights, or that will not have adequate access to infrastructure.</w:t>
            </w:r>
            <w:r w:rsidRPr="00222522">
              <w:t xml:space="preserve"> </w:t>
            </w:r>
          </w:p>
          <w:p w14:paraId="41CD76EC" w14:textId="77777777" w:rsidR="002F2D09" w:rsidRPr="00885B60" w:rsidRDefault="002F2D09" w:rsidP="00BF564A">
            <w:pPr>
              <w:pStyle w:val="Note8pt"/>
              <w:keepNext/>
            </w:pPr>
            <w:bookmarkStart w:id="3" w:name="OLE_LINK5"/>
            <w:bookmarkStart w:id="4" w:name="OLE_LINK6"/>
            <w:r w:rsidRPr="004A29B3">
              <w:t xml:space="preserve">Note: </w:t>
            </w:r>
            <w:r w:rsidRPr="004A29B3">
              <w:tab/>
            </w:r>
            <w:r>
              <w:t xml:space="preserve">a Building Management Statement(s) (‘BMS’) may be conditioned to ensure compliance with this provision. The BMS will be required to note the continuing application of existing development permits. </w:t>
            </w:r>
            <w:bookmarkEnd w:id="3"/>
            <w:bookmarkEnd w:id="4"/>
          </w:p>
        </w:tc>
        <w:tc>
          <w:tcPr>
            <w:tcW w:w="3402" w:type="dxa"/>
            <w:shd w:val="clear" w:color="auto" w:fill="auto"/>
          </w:tcPr>
          <w:p w14:paraId="025805EB" w14:textId="77777777" w:rsidR="002F2D09" w:rsidRDefault="002F2D09" w:rsidP="00BF564A">
            <w:pPr>
              <w:pStyle w:val="TableTextCaps"/>
            </w:pPr>
            <w:r>
              <w:t>ao8</w:t>
            </w:r>
          </w:p>
          <w:p w14:paraId="05E7C2F8" w14:textId="77777777" w:rsidR="002F2D09" w:rsidRPr="00846385" w:rsidRDefault="002F2D09" w:rsidP="00BF564A">
            <w:pPr>
              <w:pStyle w:val="TableText9"/>
              <w:keepNext/>
            </w:pPr>
            <w:r>
              <w:t>No acceptable outcome provided.</w:t>
            </w:r>
          </w:p>
        </w:tc>
        <w:tc>
          <w:tcPr>
            <w:tcW w:w="4678" w:type="dxa"/>
          </w:tcPr>
          <w:p w14:paraId="272F5939" w14:textId="77777777" w:rsidR="002F2D09" w:rsidRDefault="002F2D09" w:rsidP="00BF564A">
            <w:pPr>
              <w:pStyle w:val="TableTextCaps"/>
            </w:pPr>
            <w:r w:rsidRPr="008D6AEE">
              <w:rPr>
                <w:rFonts w:ascii="Arial" w:hAnsi="Arial" w:cs="Arial"/>
                <w:b w:val="0"/>
                <w:bCs/>
              </w:rPr>
              <w:t>N/A</w:t>
            </w:r>
          </w:p>
        </w:tc>
        <w:tc>
          <w:tcPr>
            <w:tcW w:w="3198" w:type="dxa"/>
          </w:tcPr>
          <w:p w14:paraId="5E7EA1DC" w14:textId="77777777" w:rsidR="002F2D09" w:rsidRDefault="002F2D09" w:rsidP="00BF564A">
            <w:pPr>
              <w:pStyle w:val="TableTextCaps"/>
            </w:pPr>
          </w:p>
        </w:tc>
      </w:tr>
      <w:tr w:rsidR="002F2D09" w14:paraId="3F2CA653" w14:textId="77777777" w:rsidTr="00BF564A">
        <w:trPr>
          <w:trHeight w:val="718"/>
        </w:trPr>
        <w:tc>
          <w:tcPr>
            <w:tcW w:w="3510" w:type="dxa"/>
            <w:shd w:val="clear" w:color="auto" w:fill="auto"/>
          </w:tcPr>
          <w:p w14:paraId="15117122" w14:textId="77777777" w:rsidR="002F2D09" w:rsidRDefault="002F2D09" w:rsidP="00BF564A">
            <w:pPr>
              <w:pStyle w:val="TableTextCaps"/>
              <w:keepNext w:val="0"/>
              <w:keepLines w:val="0"/>
            </w:pPr>
            <w:r>
              <w:t>po9</w:t>
            </w:r>
          </w:p>
          <w:p w14:paraId="592DEE68" w14:textId="77777777" w:rsidR="002F2D09" w:rsidRPr="003E04AE" w:rsidRDefault="002F2D09" w:rsidP="00BF564A">
            <w:pPr>
              <w:pStyle w:val="TableText9"/>
            </w:pPr>
            <w:r>
              <w:t>The volumetric subdivision does not compromise any of the requirements of the earlier development approval.</w:t>
            </w:r>
          </w:p>
        </w:tc>
        <w:tc>
          <w:tcPr>
            <w:tcW w:w="3402" w:type="dxa"/>
            <w:shd w:val="clear" w:color="auto" w:fill="auto"/>
          </w:tcPr>
          <w:p w14:paraId="521FE971" w14:textId="77777777" w:rsidR="002F2D09" w:rsidRDefault="002F2D09" w:rsidP="00BF564A">
            <w:pPr>
              <w:pStyle w:val="TableTextCaps"/>
              <w:keepNext w:val="0"/>
              <w:keepLines w:val="0"/>
            </w:pPr>
            <w:r>
              <w:t>ao9</w:t>
            </w:r>
          </w:p>
          <w:p w14:paraId="2D4B6FD7" w14:textId="77777777" w:rsidR="002F2D09" w:rsidRPr="003E6AD8" w:rsidRDefault="002F2D09" w:rsidP="00BF564A">
            <w:pPr>
              <w:pStyle w:val="TableText9"/>
            </w:pPr>
            <w:r>
              <w:t>No acceptable outcome provided.</w:t>
            </w:r>
          </w:p>
        </w:tc>
        <w:tc>
          <w:tcPr>
            <w:tcW w:w="4678" w:type="dxa"/>
          </w:tcPr>
          <w:p w14:paraId="420E5223" w14:textId="77777777" w:rsidR="002F2D09" w:rsidRDefault="002F2D09" w:rsidP="00BF564A">
            <w:pPr>
              <w:pStyle w:val="TableTextCaps"/>
              <w:keepNext w:val="0"/>
              <w:keepLines w:val="0"/>
            </w:pPr>
            <w:r w:rsidRPr="008D6AEE">
              <w:rPr>
                <w:rFonts w:ascii="Arial" w:hAnsi="Arial" w:cs="Arial"/>
                <w:b w:val="0"/>
                <w:bCs/>
              </w:rPr>
              <w:t>N/A</w:t>
            </w:r>
          </w:p>
        </w:tc>
        <w:tc>
          <w:tcPr>
            <w:tcW w:w="3198" w:type="dxa"/>
          </w:tcPr>
          <w:p w14:paraId="3A71EA0C" w14:textId="77777777" w:rsidR="002F2D09" w:rsidRDefault="002F2D09" w:rsidP="00BF564A">
            <w:pPr>
              <w:pStyle w:val="TableTextCaps"/>
              <w:keepNext w:val="0"/>
              <w:keepLines w:val="0"/>
            </w:pPr>
          </w:p>
        </w:tc>
      </w:tr>
      <w:tr w:rsidR="002F2D09" w:rsidRPr="00C00E73" w14:paraId="0AFA8D72" w14:textId="77777777" w:rsidTr="00BF564A">
        <w:trPr>
          <w:trHeight w:val="1386"/>
        </w:trPr>
        <w:tc>
          <w:tcPr>
            <w:tcW w:w="3510" w:type="dxa"/>
            <w:shd w:val="clear" w:color="auto" w:fill="auto"/>
          </w:tcPr>
          <w:p w14:paraId="2EF5A16F" w14:textId="77777777" w:rsidR="002F2D09" w:rsidRDefault="002F2D09" w:rsidP="00BF564A">
            <w:pPr>
              <w:pStyle w:val="TableTextCaps"/>
              <w:keepNext w:val="0"/>
              <w:keepLines w:val="0"/>
            </w:pPr>
            <w:r>
              <w:t>po10</w:t>
            </w:r>
          </w:p>
          <w:p w14:paraId="203EECA7" w14:textId="77777777" w:rsidR="002F2D09" w:rsidRDefault="002F2D09" w:rsidP="00BF564A">
            <w:pPr>
              <w:pStyle w:val="TableText9"/>
            </w:pPr>
            <w:r>
              <w:t>Adequate access to services and facilities is provided for all lots, including water, sewer, access, car parking, etc. in accordance with earlier development approvals.</w:t>
            </w:r>
          </w:p>
          <w:p w14:paraId="29098787" w14:textId="77777777" w:rsidR="002F2D09" w:rsidRPr="00846385" w:rsidRDefault="002F2D09" w:rsidP="00BF564A">
            <w:pPr>
              <w:pStyle w:val="Note8pt"/>
              <w:spacing w:before="40" w:after="40"/>
            </w:pPr>
            <w:r w:rsidRPr="004A29B3">
              <w:t xml:space="preserve">Note: </w:t>
            </w:r>
            <w:r w:rsidRPr="004A29B3">
              <w:tab/>
            </w:r>
            <w:r>
              <w:t>a Building Management Statement(s) (‘BMS’) may be conditioned to ensure compliance with this provision. The BMS will be required to note the continuing application of existing development permits.</w:t>
            </w:r>
          </w:p>
        </w:tc>
        <w:tc>
          <w:tcPr>
            <w:tcW w:w="3402" w:type="dxa"/>
            <w:shd w:val="clear" w:color="auto" w:fill="auto"/>
          </w:tcPr>
          <w:p w14:paraId="6DA11D1B" w14:textId="77777777" w:rsidR="002F2D09" w:rsidRPr="00C00E73" w:rsidRDefault="002F2D09" w:rsidP="00BF564A">
            <w:pPr>
              <w:pStyle w:val="TableText9"/>
              <w:rPr>
                <w:b/>
              </w:rPr>
            </w:pPr>
            <w:r w:rsidRPr="00C00E73">
              <w:rPr>
                <w:b/>
              </w:rPr>
              <w:t>AO10</w:t>
            </w:r>
          </w:p>
          <w:p w14:paraId="58E6978F" w14:textId="77777777" w:rsidR="002F2D09" w:rsidRPr="00846385" w:rsidRDefault="002F2D09" w:rsidP="00BF564A">
            <w:pPr>
              <w:pStyle w:val="TableText9"/>
            </w:pPr>
            <w:r>
              <w:t>No acceptable outcome provided.</w:t>
            </w:r>
          </w:p>
        </w:tc>
        <w:tc>
          <w:tcPr>
            <w:tcW w:w="4678" w:type="dxa"/>
          </w:tcPr>
          <w:p w14:paraId="21512171" w14:textId="77777777" w:rsidR="002F2D09" w:rsidRPr="00C00E73" w:rsidRDefault="002F2D09" w:rsidP="00BF564A">
            <w:pPr>
              <w:pStyle w:val="TableText9"/>
              <w:rPr>
                <w:b/>
              </w:rPr>
            </w:pPr>
            <w:r w:rsidRPr="008D6AEE">
              <w:rPr>
                <w:rFonts w:cs="Arial"/>
                <w:b/>
                <w:bCs/>
              </w:rPr>
              <w:t>N/A</w:t>
            </w:r>
          </w:p>
        </w:tc>
        <w:tc>
          <w:tcPr>
            <w:tcW w:w="3198" w:type="dxa"/>
          </w:tcPr>
          <w:p w14:paraId="407CB362" w14:textId="77777777" w:rsidR="002F2D09" w:rsidRPr="00C00E73" w:rsidRDefault="002F2D09" w:rsidP="00BF564A">
            <w:pPr>
              <w:pStyle w:val="TableText9"/>
              <w:rPr>
                <w:b/>
              </w:rPr>
            </w:pPr>
          </w:p>
        </w:tc>
      </w:tr>
      <w:tr w:rsidR="002F2D09" w:rsidRPr="00C00E73" w14:paraId="2F81D6F9" w14:textId="77777777" w:rsidTr="00BF564A">
        <w:trPr>
          <w:trHeight w:val="325"/>
        </w:trPr>
        <w:tc>
          <w:tcPr>
            <w:tcW w:w="14788" w:type="dxa"/>
            <w:gridSpan w:val="4"/>
            <w:shd w:val="clear" w:color="auto" w:fill="auto"/>
          </w:tcPr>
          <w:p w14:paraId="491115E5" w14:textId="77777777" w:rsidR="002F2D09" w:rsidRDefault="002F2D09" w:rsidP="00BF564A">
            <w:pPr>
              <w:pStyle w:val="TableHeader3WatermelonLeft9pt"/>
            </w:pPr>
            <w:r>
              <w:t>Housing diversity</w:t>
            </w:r>
          </w:p>
        </w:tc>
      </w:tr>
      <w:tr w:rsidR="002F2D09" w:rsidRPr="00C00E73" w14:paraId="687D00D5" w14:textId="77777777" w:rsidTr="00BF564A">
        <w:trPr>
          <w:trHeight w:val="1027"/>
        </w:trPr>
        <w:tc>
          <w:tcPr>
            <w:tcW w:w="3510" w:type="dxa"/>
            <w:shd w:val="clear" w:color="auto" w:fill="auto"/>
          </w:tcPr>
          <w:p w14:paraId="2320CDB3" w14:textId="77777777" w:rsidR="002F2D09" w:rsidRDefault="002F2D09" w:rsidP="00BF564A">
            <w:pPr>
              <w:pStyle w:val="TableTextCaps"/>
              <w:keepNext w:val="0"/>
              <w:keepLines w:val="0"/>
            </w:pPr>
            <w:r>
              <w:lastRenderedPageBreak/>
              <w:t>po11</w:t>
            </w:r>
          </w:p>
          <w:p w14:paraId="3C800B31" w14:textId="77777777" w:rsidR="002F2D09" w:rsidRPr="000B5057" w:rsidRDefault="002F2D09" w:rsidP="00BF564A">
            <w:pPr>
              <w:pStyle w:val="TableText9"/>
            </w:pPr>
            <w:r w:rsidRPr="004A29B3">
              <w:t>Residential subdivisions creating 10 or more lots vary lot sizes to accommodate potential multiple dwelling development</w:t>
            </w:r>
            <w:r>
              <w:t xml:space="preserve"> where the zone allows</w:t>
            </w:r>
            <w:r w:rsidRPr="004A29B3">
              <w:t>.</w:t>
            </w:r>
          </w:p>
        </w:tc>
        <w:tc>
          <w:tcPr>
            <w:tcW w:w="3402" w:type="dxa"/>
            <w:shd w:val="clear" w:color="auto" w:fill="auto"/>
          </w:tcPr>
          <w:p w14:paraId="173A355D" w14:textId="77777777" w:rsidR="002F2D09" w:rsidRPr="00C00E73" w:rsidRDefault="002F2D09" w:rsidP="00BF564A">
            <w:pPr>
              <w:pStyle w:val="TableText9"/>
              <w:rPr>
                <w:b/>
              </w:rPr>
            </w:pPr>
            <w:r w:rsidRPr="00C00E73">
              <w:rPr>
                <w:b/>
              </w:rPr>
              <w:t>AO11</w:t>
            </w:r>
          </w:p>
          <w:p w14:paraId="2F1DED1B" w14:textId="77777777" w:rsidR="002F2D09" w:rsidRPr="00C00E73" w:rsidRDefault="002F2D09" w:rsidP="00BF564A">
            <w:pPr>
              <w:pStyle w:val="TableText9"/>
              <w:rPr>
                <w:b/>
              </w:rPr>
            </w:pPr>
            <w:r w:rsidRPr="004A29B3">
              <w:t>No acceptable outcome provided.</w:t>
            </w:r>
          </w:p>
        </w:tc>
        <w:tc>
          <w:tcPr>
            <w:tcW w:w="4678" w:type="dxa"/>
          </w:tcPr>
          <w:p w14:paraId="2A1DE0C1" w14:textId="77777777" w:rsidR="002F2D09" w:rsidRPr="008D6AEE" w:rsidRDefault="002F2D09" w:rsidP="00BF564A">
            <w:pPr>
              <w:pStyle w:val="TableText9"/>
            </w:pPr>
            <w:r w:rsidRPr="008D6AEE">
              <w:rPr>
                <w:rFonts w:cs="Arial"/>
              </w:rPr>
              <w:t>N/A</w:t>
            </w:r>
          </w:p>
        </w:tc>
        <w:tc>
          <w:tcPr>
            <w:tcW w:w="3198" w:type="dxa"/>
          </w:tcPr>
          <w:p w14:paraId="57440B94" w14:textId="77777777" w:rsidR="002F2D09" w:rsidRPr="00C00E73" w:rsidRDefault="002F2D09" w:rsidP="00BF564A">
            <w:pPr>
              <w:pStyle w:val="TableText9"/>
              <w:rPr>
                <w:b/>
              </w:rPr>
            </w:pPr>
          </w:p>
        </w:tc>
      </w:tr>
      <w:tr w:rsidR="002F2D09" w:rsidRPr="00C00E73" w14:paraId="1150DA53" w14:textId="77777777" w:rsidTr="00BF564A">
        <w:trPr>
          <w:trHeight w:val="1027"/>
        </w:trPr>
        <w:tc>
          <w:tcPr>
            <w:tcW w:w="3510" w:type="dxa"/>
            <w:shd w:val="clear" w:color="auto" w:fill="auto"/>
          </w:tcPr>
          <w:p w14:paraId="1E95E3F1" w14:textId="77777777" w:rsidR="002F2D09" w:rsidRDefault="002F2D09" w:rsidP="00BF564A">
            <w:pPr>
              <w:pStyle w:val="TableTextCaps"/>
              <w:keepNext w:val="0"/>
              <w:keepLines w:val="0"/>
            </w:pPr>
            <w:r>
              <w:t>po12</w:t>
            </w:r>
          </w:p>
          <w:p w14:paraId="775651FD" w14:textId="77777777" w:rsidR="002F2D09" w:rsidRDefault="002F2D09" w:rsidP="00BF564A">
            <w:pPr>
              <w:pStyle w:val="TableText9"/>
            </w:pPr>
            <w:r>
              <w:t>Small lots in residential subdivisions are distributed amongst larger lots to facilitate variation in dwelling form and to meet the purpose of the zone.</w:t>
            </w:r>
          </w:p>
        </w:tc>
        <w:tc>
          <w:tcPr>
            <w:tcW w:w="3402" w:type="dxa"/>
            <w:shd w:val="clear" w:color="auto" w:fill="auto"/>
          </w:tcPr>
          <w:p w14:paraId="45945504" w14:textId="77777777" w:rsidR="002F2D09" w:rsidRPr="00C00E73" w:rsidRDefault="002F2D09" w:rsidP="00BF564A">
            <w:pPr>
              <w:pStyle w:val="TableText9"/>
              <w:rPr>
                <w:b/>
              </w:rPr>
            </w:pPr>
            <w:r w:rsidRPr="00C00E73">
              <w:rPr>
                <w:b/>
              </w:rPr>
              <w:t>AO1</w:t>
            </w:r>
            <w:r>
              <w:rPr>
                <w:b/>
              </w:rPr>
              <w:t>2</w:t>
            </w:r>
          </w:p>
          <w:p w14:paraId="668E48E7" w14:textId="77777777" w:rsidR="002F2D09" w:rsidRPr="00C00E73" w:rsidRDefault="002F2D09" w:rsidP="00BF564A">
            <w:pPr>
              <w:pStyle w:val="TableText9"/>
              <w:rPr>
                <w:b/>
              </w:rPr>
            </w:pPr>
            <w:r>
              <w:t>No acceptable outcome provided.</w:t>
            </w:r>
          </w:p>
        </w:tc>
        <w:tc>
          <w:tcPr>
            <w:tcW w:w="4678" w:type="dxa"/>
          </w:tcPr>
          <w:p w14:paraId="7B8FA692" w14:textId="77777777" w:rsidR="002F2D09" w:rsidRPr="008D6AEE" w:rsidRDefault="002F2D09" w:rsidP="00BF564A">
            <w:pPr>
              <w:pStyle w:val="TableText9"/>
            </w:pPr>
            <w:r w:rsidRPr="008D6AEE">
              <w:rPr>
                <w:rFonts w:cs="Arial"/>
              </w:rPr>
              <w:t>N/A</w:t>
            </w:r>
          </w:p>
        </w:tc>
        <w:tc>
          <w:tcPr>
            <w:tcW w:w="3198" w:type="dxa"/>
          </w:tcPr>
          <w:p w14:paraId="50F63B61" w14:textId="77777777" w:rsidR="002F2D09" w:rsidRPr="00C00E73" w:rsidRDefault="002F2D09" w:rsidP="00BF564A">
            <w:pPr>
              <w:pStyle w:val="TableText9"/>
              <w:rPr>
                <w:b/>
              </w:rPr>
            </w:pPr>
          </w:p>
        </w:tc>
      </w:tr>
      <w:tr w:rsidR="002F2D09" w:rsidRPr="00C00E73" w14:paraId="6A5A3D49" w14:textId="77777777" w:rsidTr="00BF564A">
        <w:trPr>
          <w:trHeight w:val="1027"/>
        </w:trPr>
        <w:tc>
          <w:tcPr>
            <w:tcW w:w="3510" w:type="dxa"/>
            <w:shd w:val="clear" w:color="auto" w:fill="auto"/>
          </w:tcPr>
          <w:p w14:paraId="65D44CB6" w14:textId="77777777" w:rsidR="002F2D09" w:rsidRPr="000315A8" w:rsidRDefault="002F2D09" w:rsidP="00BF564A">
            <w:pPr>
              <w:spacing w:before="60" w:after="60"/>
              <w:rPr>
                <w:rFonts w:ascii="Arial Bold" w:eastAsia="Times New Roman" w:hAnsi="Arial Bold"/>
                <w:b/>
                <w:caps/>
                <w:sz w:val="18"/>
                <w:szCs w:val="20"/>
              </w:rPr>
            </w:pPr>
            <w:r w:rsidRPr="000315A8">
              <w:rPr>
                <w:rFonts w:ascii="Arial Bold" w:eastAsia="Times New Roman" w:hAnsi="Arial Bold"/>
                <w:b/>
                <w:caps/>
                <w:sz w:val="18"/>
                <w:szCs w:val="20"/>
              </w:rPr>
              <w:t>PO13</w:t>
            </w:r>
          </w:p>
          <w:p w14:paraId="1C8FC28D" w14:textId="77777777" w:rsidR="002F2D09" w:rsidRPr="000315A8" w:rsidRDefault="002F2D09" w:rsidP="00BF564A">
            <w:pPr>
              <w:keepLines/>
              <w:spacing w:before="60" w:after="60"/>
              <w:rPr>
                <w:rFonts w:eastAsia="Times New Roman"/>
                <w:sz w:val="18"/>
                <w:szCs w:val="20"/>
              </w:rPr>
            </w:pPr>
            <w:r w:rsidRPr="000315A8">
              <w:rPr>
                <w:rFonts w:eastAsia="Times New Roman"/>
                <w:sz w:val="18"/>
                <w:szCs w:val="20"/>
              </w:rPr>
              <w:t>Narrow lots are distributed amongst wider lots to provide:</w:t>
            </w:r>
            <w:r w:rsidRPr="000315A8">
              <w:rPr>
                <w:rFonts w:eastAsia="Times New Roman"/>
                <w:sz w:val="18"/>
                <w:szCs w:val="20"/>
              </w:rPr>
              <w:br/>
              <w:t>(a) variation in dwelling form;</w:t>
            </w:r>
          </w:p>
          <w:p w14:paraId="52276C4B" w14:textId="77777777" w:rsidR="002F2D09" w:rsidRPr="000315A8" w:rsidRDefault="002F2D09" w:rsidP="00BF564A">
            <w:pPr>
              <w:keepLines/>
              <w:spacing w:before="60" w:after="60"/>
              <w:rPr>
                <w:rFonts w:eastAsia="Times New Roman"/>
                <w:sz w:val="18"/>
                <w:szCs w:val="20"/>
              </w:rPr>
            </w:pPr>
            <w:r w:rsidRPr="000315A8">
              <w:rPr>
                <w:rFonts w:eastAsia="Times New Roman"/>
                <w:sz w:val="18"/>
                <w:szCs w:val="20"/>
              </w:rPr>
              <w:t>(b) space for public utilities and street trees; and</w:t>
            </w:r>
          </w:p>
          <w:p w14:paraId="4D72679D" w14:textId="77777777" w:rsidR="002F2D09" w:rsidRPr="000315A8" w:rsidRDefault="002F2D09" w:rsidP="00BF564A">
            <w:pPr>
              <w:keepLines/>
              <w:spacing w:before="60" w:after="60"/>
              <w:rPr>
                <w:rFonts w:eastAsia="Times New Roman"/>
                <w:sz w:val="18"/>
                <w:szCs w:val="20"/>
              </w:rPr>
            </w:pPr>
            <w:r w:rsidRPr="000315A8">
              <w:rPr>
                <w:rFonts w:eastAsia="Times New Roman"/>
                <w:sz w:val="18"/>
                <w:szCs w:val="20"/>
              </w:rPr>
              <w:t>(c) on-street parking.</w:t>
            </w:r>
          </w:p>
          <w:p w14:paraId="38FDE13B" w14:textId="77777777" w:rsidR="002F2D09" w:rsidRPr="000315A8" w:rsidRDefault="002F2D09" w:rsidP="00BF564A">
            <w:pPr>
              <w:keepLines/>
              <w:spacing w:before="60" w:after="60"/>
              <w:rPr>
                <w:rFonts w:eastAsia="Times New Roman"/>
                <w:sz w:val="18"/>
                <w:szCs w:val="20"/>
              </w:rPr>
            </w:pPr>
          </w:p>
          <w:p w14:paraId="7EB65D2F" w14:textId="77777777" w:rsidR="002F2D09" w:rsidRPr="000315A8" w:rsidRDefault="002F2D09" w:rsidP="00BF564A">
            <w:pPr>
              <w:pStyle w:val="TableTextCaps"/>
              <w:keepNext w:val="0"/>
              <w:keepLines w:val="0"/>
            </w:pPr>
            <w:r w:rsidRPr="00FD350A">
              <w:rPr>
                <w:rFonts w:ascii="Arial" w:hAnsi="Arial"/>
                <w:caps w:val="0"/>
              </w:rPr>
              <w:t>Note:   Rear lane layout is required for a series of lots with frontages less than 10m.</w:t>
            </w:r>
          </w:p>
        </w:tc>
        <w:tc>
          <w:tcPr>
            <w:tcW w:w="3402" w:type="dxa"/>
            <w:shd w:val="clear" w:color="auto" w:fill="auto"/>
          </w:tcPr>
          <w:p w14:paraId="3521E297" w14:textId="77777777" w:rsidR="002F2D09" w:rsidRDefault="002F2D09" w:rsidP="00BF564A">
            <w:pPr>
              <w:pStyle w:val="TableText9"/>
              <w:rPr>
                <w:b/>
              </w:rPr>
            </w:pPr>
            <w:r>
              <w:rPr>
                <w:b/>
              </w:rPr>
              <w:t>AO13</w:t>
            </w:r>
          </w:p>
          <w:p w14:paraId="6FFE80E9" w14:textId="77777777" w:rsidR="002F2D09" w:rsidRPr="00C00E73" w:rsidRDefault="002F2D09" w:rsidP="00BF564A">
            <w:pPr>
              <w:pStyle w:val="TableText9"/>
              <w:rPr>
                <w:b/>
              </w:rPr>
            </w:pPr>
            <w:r w:rsidRPr="005A356B">
              <w:t>No acceptable outcome provided.</w:t>
            </w:r>
          </w:p>
        </w:tc>
        <w:tc>
          <w:tcPr>
            <w:tcW w:w="4678" w:type="dxa"/>
          </w:tcPr>
          <w:p w14:paraId="11A4647B" w14:textId="77777777" w:rsidR="002F2D09" w:rsidRPr="008D6AEE" w:rsidRDefault="002F2D09" w:rsidP="00BF564A">
            <w:pPr>
              <w:pStyle w:val="TableText9"/>
            </w:pPr>
            <w:r w:rsidRPr="008D6AEE">
              <w:rPr>
                <w:rFonts w:cs="Arial"/>
              </w:rPr>
              <w:t>N/A</w:t>
            </w:r>
          </w:p>
        </w:tc>
        <w:tc>
          <w:tcPr>
            <w:tcW w:w="3198" w:type="dxa"/>
          </w:tcPr>
          <w:p w14:paraId="6AAF83A5" w14:textId="77777777" w:rsidR="002F2D09" w:rsidRPr="00C00E73" w:rsidRDefault="002F2D09" w:rsidP="00BF564A">
            <w:pPr>
              <w:pStyle w:val="TableText9"/>
              <w:rPr>
                <w:b/>
              </w:rPr>
            </w:pPr>
          </w:p>
        </w:tc>
      </w:tr>
      <w:tr w:rsidR="002F2D09" w:rsidRPr="00885B60" w14:paraId="215DF6E7" w14:textId="77777777" w:rsidTr="00BF564A">
        <w:tc>
          <w:tcPr>
            <w:tcW w:w="14788" w:type="dxa"/>
            <w:gridSpan w:val="4"/>
            <w:shd w:val="clear" w:color="auto" w:fill="auto"/>
          </w:tcPr>
          <w:p w14:paraId="22EE0C63" w14:textId="77777777" w:rsidR="002F2D09" w:rsidRDefault="002F2D09" w:rsidP="00BF564A">
            <w:pPr>
              <w:pStyle w:val="TableHeader3WatermelonLeft9pt"/>
            </w:pPr>
            <w:r>
              <w:t>Creation of small lots</w:t>
            </w:r>
          </w:p>
        </w:tc>
      </w:tr>
      <w:tr w:rsidR="002F2D09" w:rsidRPr="004A29B3" w14:paraId="75E96936" w14:textId="77777777" w:rsidTr="00BF564A">
        <w:tc>
          <w:tcPr>
            <w:tcW w:w="3510" w:type="dxa"/>
            <w:shd w:val="clear" w:color="auto" w:fill="auto"/>
          </w:tcPr>
          <w:p w14:paraId="2CD5B397" w14:textId="77777777" w:rsidR="002F2D09" w:rsidRPr="00885B60" w:rsidRDefault="002F2D09" w:rsidP="00BF564A">
            <w:pPr>
              <w:pStyle w:val="TableTextCaps"/>
              <w:keepNext w:val="0"/>
              <w:keepLines w:val="0"/>
            </w:pPr>
            <w:r w:rsidRPr="00885B60">
              <w:t>Po</w:t>
            </w:r>
            <w:r>
              <w:t>14</w:t>
            </w:r>
          </w:p>
          <w:p w14:paraId="1D578020" w14:textId="77777777" w:rsidR="002F2D09" w:rsidRDefault="002F2D09" w:rsidP="00BF564A">
            <w:pPr>
              <w:pStyle w:val="TableText9"/>
            </w:pPr>
            <w:r>
              <w:t>Reconfiguring a lot where creating small lots demonstrates a Dwelling house can be accommodated, where it meets the relevant zone code and the Small lot housing (infill focus) code, through:</w:t>
            </w:r>
          </w:p>
          <w:p w14:paraId="40DAFE0D" w14:textId="77777777" w:rsidR="002F2D09" w:rsidRDefault="002F2D09" w:rsidP="00BF564A">
            <w:pPr>
              <w:pStyle w:val="TableText9"/>
            </w:pPr>
            <w:r>
              <w:t>(a) a site plan for all lots with an area 250m</w:t>
            </w:r>
            <w:r w:rsidRPr="005A356B">
              <w:rPr>
                <w:vertAlign w:val="superscript"/>
              </w:rPr>
              <w:t>2</w:t>
            </w:r>
            <w:r>
              <w:t xml:space="preserve"> to 400m</w:t>
            </w:r>
            <w:r w:rsidRPr="005A356B">
              <w:rPr>
                <w:vertAlign w:val="superscript"/>
              </w:rPr>
              <w:t>2</w:t>
            </w:r>
            <w:r>
              <w:t>; and</w:t>
            </w:r>
          </w:p>
          <w:p w14:paraId="2C511BEE" w14:textId="77777777" w:rsidR="002F2D09" w:rsidRDefault="002F2D09" w:rsidP="00BF564A">
            <w:pPr>
              <w:pStyle w:val="TableText9"/>
            </w:pPr>
            <w:r>
              <w:t>(b) site, floor plans, and elevations for all lots with an area less than 250m</w:t>
            </w:r>
            <w:r w:rsidRPr="005A356B">
              <w:rPr>
                <w:vertAlign w:val="superscript"/>
              </w:rPr>
              <w:t>2</w:t>
            </w:r>
            <w:r>
              <w:t xml:space="preserve">. </w:t>
            </w:r>
          </w:p>
          <w:p w14:paraId="3EA93FD2" w14:textId="77777777" w:rsidR="002F2D09" w:rsidRDefault="002F2D09" w:rsidP="00BF564A">
            <w:pPr>
              <w:pStyle w:val="TableText9"/>
            </w:pPr>
          </w:p>
          <w:p w14:paraId="7E022444" w14:textId="77777777" w:rsidR="002F2D09" w:rsidRDefault="002F2D09" w:rsidP="00BF564A">
            <w:pPr>
              <w:pStyle w:val="Note8pt"/>
              <w:spacing w:before="40" w:after="40"/>
            </w:pPr>
            <w:r>
              <w:lastRenderedPageBreak/>
              <w:t>Notes:</w:t>
            </w:r>
          </w:p>
          <w:p w14:paraId="333641C2" w14:textId="77777777" w:rsidR="002F2D09" w:rsidRPr="00FD350A" w:rsidRDefault="002F2D09" w:rsidP="00BF564A">
            <w:pPr>
              <w:pStyle w:val="TableText8Alpha"/>
              <w:keepLines w:val="0"/>
              <w:numPr>
                <w:ilvl w:val="0"/>
                <w:numId w:val="0"/>
              </w:numPr>
              <w:tabs>
                <w:tab w:val="left" w:pos="340"/>
              </w:tabs>
              <w:ind w:left="340" w:hanging="340"/>
              <w:rPr>
                <w:b w:val="0"/>
              </w:rPr>
            </w:pPr>
            <w:r>
              <w:t>(a)</w:t>
            </w:r>
            <w:r>
              <w:tab/>
              <w:t xml:space="preserve">PO14 does not apply to the creation of </w:t>
            </w:r>
            <w:r w:rsidRPr="00FD350A">
              <w:rPr>
                <w:b w:val="0"/>
              </w:rPr>
              <w:t>small lots where associated with an existing residential building.</w:t>
            </w:r>
          </w:p>
          <w:p w14:paraId="43858F76" w14:textId="77777777" w:rsidR="002F2D09" w:rsidRPr="00885B60" w:rsidRDefault="002F2D09" w:rsidP="00BF564A">
            <w:pPr>
              <w:pStyle w:val="TableText8Alpha"/>
              <w:keepLines w:val="0"/>
              <w:numPr>
                <w:ilvl w:val="0"/>
                <w:numId w:val="0"/>
              </w:numPr>
              <w:tabs>
                <w:tab w:val="left" w:pos="340"/>
              </w:tabs>
              <w:ind w:left="340" w:hanging="340"/>
            </w:pPr>
            <w:r w:rsidRPr="00FD350A">
              <w:t>(b)</w:t>
            </w:r>
            <w:r w:rsidRPr="00FD350A">
              <w:tab/>
              <w:t>House plans provided as part of a Reconfiguring a lot application will not be conditioned as part of an approval.</w:t>
            </w:r>
          </w:p>
        </w:tc>
        <w:tc>
          <w:tcPr>
            <w:tcW w:w="3402" w:type="dxa"/>
            <w:shd w:val="clear" w:color="auto" w:fill="auto"/>
          </w:tcPr>
          <w:p w14:paraId="75DD6F7D" w14:textId="77777777" w:rsidR="002F2D09" w:rsidRPr="00885B60" w:rsidRDefault="002F2D09" w:rsidP="00BF564A">
            <w:pPr>
              <w:pStyle w:val="TableTextCaps"/>
              <w:keepNext w:val="0"/>
              <w:keepLines w:val="0"/>
            </w:pPr>
            <w:r w:rsidRPr="00885B60">
              <w:lastRenderedPageBreak/>
              <w:t>AO</w:t>
            </w:r>
            <w:r>
              <w:t>14</w:t>
            </w:r>
          </w:p>
          <w:p w14:paraId="4B0B1581" w14:textId="77777777" w:rsidR="002F2D09" w:rsidRPr="004A29B3" w:rsidRDefault="002F2D09" w:rsidP="00BF564A">
            <w:pPr>
              <w:pStyle w:val="TableText9"/>
              <w:keepLines w:val="0"/>
            </w:pPr>
            <w:r w:rsidRPr="00222522">
              <w:t>No acceptable outcome provided.</w:t>
            </w:r>
          </w:p>
        </w:tc>
        <w:tc>
          <w:tcPr>
            <w:tcW w:w="4678" w:type="dxa"/>
          </w:tcPr>
          <w:p w14:paraId="0344E2E3" w14:textId="77777777" w:rsidR="002F2D09" w:rsidRPr="00885B60" w:rsidRDefault="006B736C" w:rsidP="00BF564A">
            <w:pPr>
              <w:pStyle w:val="TableTextCaps"/>
              <w:keepNext w:val="0"/>
              <w:keepLines w:val="0"/>
            </w:pPr>
            <w:r>
              <w:rPr>
                <w:rFonts w:ascii="Arial" w:hAnsi="Arial" w:cs="Arial"/>
                <w:b w:val="0"/>
                <w:bCs/>
              </w:rPr>
              <w:t>n/a</w:t>
            </w:r>
          </w:p>
        </w:tc>
        <w:tc>
          <w:tcPr>
            <w:tcW w:w="3198" w:type="dxa"/>
          </w:tcPr>
          <w:p w14:paraId="04C0DCF6" w14:textId="77777777" w:rsidR="002F2D09" w:rsidRPr="00885B60" w:rsidRDefault="002F2D09" w:rsidP="00BF564A">
            <w:pPr>
              <w:pStyle w:val="TableTextCaps"/>
              <w:keepNext w:val="0"/>
              <w:keepLines w:val="0"/>
            </w:pPr>
          </w:p>
        </w:tc>
      </w:tr>
      <w:tr w:rsidR="002F2D09" w:rsidRPr="004A29B3" w14:paraId="4FDCC779" w14:textId="77777777" w:rsidTr="00BF564A">
        <w:tc>
          <w:tcPr>
            <w:tcW w:w="14788" w:type="dxa"/>
            <w:gridSpan w:val="4"/>
            <w:shd w:val="clear" w:color="auto" w:fill="auto"/>
          </w:tcPr>
          <w:p w14:paraId="16763505" w14:textId="77777777" w:rsidR="002F2D09" w:rsidRPr="004A29B3" w:rsidRDefault="002F2D09" w:rsidP="00BF564A">
            <w:pPr>
              <w:pStyle w:val="TableHeader3WatermelonLeft9pt"/>
            </w:pPr>
            <w:r w:rsidRPr="004A29B3">
              <w:t>Circulation and street access design</w:t>
            </w:r>
          </w:p>
        </w:tc>
      </w:tr>
      <w:tr w:rsidR="002F2D09" w:rsidRPr="004A29B3" w14:paraId="6CD3F17A" w14:textId="77777777" w:rsidTr="00BF564A">
        <w:trPr>
          <w:trHeight w:val="1032"/>
        </w:trPr>
        <w:tc>
          <w:tcPr>
            <w:tcW w:w="3510" w:type="dxa"/>
            <w:shd w:val="clear" w:color="auto" w:fill="auto"/>
          </w:tcPr>
          <w:p w14:paraId="63DD51CF" w14:textId="77777777" w:rsidR="002F2D09" w:rsidRPr="0079237C" w:rsidRDefault="002F2D09" w:rsidP="00BF564A">
            <w:pPr>
              <w:spacing w:before="60" w:after="60"/>
              <w:rPr>
                <w:b/>
                <w:sz w:val="18"/>
              </w:rPr>
            </w:pPr>
            <w:r w:rsidRPr="0079237C">
              <w:rPr>
                <w:b/>
                <w:sz w:val="18"/>
              </w:rPr>
              <w:t>PO1</w:t>
            </w:r>
            <w:r>
              <w:rPr>
                <w:b/>
                <w:sz w:val="18"/>
              </w:rPr>
              <w:t>5</w:t>
            </w:r>
          </w:p>
          <w:p w14:paraId="3C985EC5" w14:textId="77777777" w:rsidR="002F2D09" w:rsidRPr="0079237C" w:rsidRDefault="002F2D09" w:rsidP="00BF564A">
            <w:pPr>
              <w:spacing w:before="60" w:after="60"/>
              <w:rPr>
                <w:sz w:val="18"/>
              </w:rPr>
            </w:pPr>
            <w:r w:rsidRPr="0079237C">
              <w:rPr>
                <w:sz w:val="18"/>
              </w:rPr>
              <w:t>An overall street network is provided which:</w:t>
            </w:r>
          </w:p>
          <w:p w14:paraId="3C788CF9" w14:textId="77777777" w:rsidR="002F2D09" w:rsidRPr="0079237C" w:rsidRDefault="002F2D09" w:rsidP="00BF564A">
            <w:pPr>
              <w:pStyle w:val="TableText9Alpha"/>
              <w:keepNext w:val="0"/>
              <w:keepLines w:val="0"/>
              <w:numPr>
                <w:ilvl w:val="0"/>
                <w:numId w:val="0"/>
              </w:numPr>
              <w:tabs>
                <w:tab w:val="left" w:pos="340"/>
              </w:tabs>
              <w:spacing w:before="40" w:after="40"/>
              <w:ind w:left="340" w:hanging="340"/>
            </w:pPr>
            <w:r w:rsidRPr="0079237C">
              <w:t>(a)</w:t>
            </w:r>
            <w:r w:rsidRPr="0079237C">
              <w:tab/>
              <w:t>prioritises pedestrians and cycling over motor vehicles;</w:t>
            </w:r>
          </w:p>
          <w:p w14:paraId="77C50B63" w14:textId="77777777" w:rsidR="002F2D09" w:rsidRDefault="002F2D09" w:rsidP="00BF564A">
            <w:pPr>
              <w:pStyle w:val="TableText9Alpha"/>
              <w:keepNext w:val="0"/>
              <w:keepLines w:val="0"/>
              <w:numPr>
                <w:ilvl w:val="0"/>
                <w:numId w:val="0"/>
              </w:numPr>
              <w:tabs>
                <w:tab w:val="left" w:pos="340"/>
              </w:tabs>
              <w:spacing w:before="40" w:after="40"/>
              <w:ind w:left="340" w:hanging="340"/>
            </w:pPr>
            <w:r>
              <w:t>(b)</w:t>
            </w:r>
            <w:r>
              <w:tab/>
            </w:r>
            <w:r w:rsidRPr="0079237C">
              <w:t>establishes a connected and legible street network;</w:t>
            </w:r>
          </w:p>
          <w:p w14:paraId="5D52DA7C" w14:textId="77777777" w:rsidR="002F2D09" w:rsidRPr="0079237C" w:rsidRDefault="002F2D09" w:rsidP="00BF564A">
            <w:pPr>
              <w:pStyle w:val="TableText9Alpha"/>
              <w:keepNext w:val="0"/>
              <w:keepLines w:val="0"/>
              <w:numPr>
                <w:ilvl w:val="0"/>
                <w:numId w:val="0"/>
              </w:numPr>
              <w:tabs>
                <w:tab w:val="left" w:pos="340"/>
              </w:tabs>
              <w:spacing w:before="40" w:after="40"/>
              <w:ind w:left="340" w:hanging="340"/>
            </w:pPr>
            <w:r w:rsidRPr="0079237C">
              <w:t>(c)</w:t>
            </w:r>
            <w:r w:rsidRPr="0079237C">
              <w:tab/>
              <w:t>provides a high level of internal accessibility and high-quality external connections for pedestrians and cyclists and appropriate external connections for vehicles;</w:t>
            </w:r>
          </w:p>
          <w:p w14:paraId="4E94BB43" w14:textId="77777777" w:rsidR="002F2D09" w:rsidRPr="0079237C" w:rsidRDefault="002F2D09" w:rsidP="00BF564A">
            <w:pPr>
              <w:pStyle w:val="TableText9Alpha"/>
              <w:keepNext w:val="0"/>
              <w:keepLines w:val="0"/>
              <w:numPr>
                <w:ilvl w:val="0"/>
                <w:numId w:val="0"/>
              </w:numPr>
              <w:tabs>
                <w:tab w:val="left" w:pos="340"/>
              </w:tabs>
              <w:spacing w:before="40" w:after="40"/>
              <w:ind w:left="340" w:hanging="340"/>
            </w:pPr>
            <w:r w:rsidRPr="0079237C">
              <w:t>(d)</w:t>
            </w:r>
            <w:r w:rsidRPr="0079237C">
              <w:tab/>
              <w:t>creates safe conditions for pedestrians, cyclists and vehicles for both day and night-time usage;</w:t>
            </w:r>
          </w:p>
          <w:p w14:paraId="3AE0C89D" w14:textId="77777777" w:rsidR="002F2D09" w:rsidRPr="0079237C" w:rsidRDefault="002F2D09" w:rsidP="00BF564A">
            <w:pPr>
              <w:pStyle w:val="TableText9Alpha"/>
              <w:keepNext w:val="0"/>
              <w:keepLines w:val="0"/>
              <w:numPr>
                <w:ilvl w:val="0"/>
                <w:numId w:val="0"/>
              </w:numPr>
              <w:tabs>
                <w:tab w:val="left" w:pos="340"/>
              </w:tabs>
              <w:spacing w:before="40" w:after="40"/>
              <w:ind w:left="340" w:hanging="340"/>
            </w:pPr>
            <w:r w:rsidRPr="0079237C">
              <w:t>(e)</w:t>
            </w:r>
            <w:r w:rsidRPr="0079237C">
              <w:tab/>
              <w:t>caters for the extension of existing or future public transport routes to provide services that are convenient and accessible for all the community;</w:t>
            </w:r>
          </w:p>
          <w:p w14:paraId="5C7D0F9E" w14:textId="77777777" w:rsidR="002F2D09" w:rsidRPr="0079237C" w:rsidRDefault="002F2D09" w:rsidP="00BF564A">
            <w:pPr>
              <w:pStyle w:val="TableText9Alpha"/>
              <w:keepNext w:val="0"/>
              <w:keepLines w:val="0"/>
              <w:numPr>
                <w:ilvl w:val="0"/>
                <w:numId w:val="0"/>
              </w:numPr>
              <w:tabs>
                <w:tab w:val="left" w:pos="340"/>
              </w:tabs>
              <w:spacing w:before="40" w:after="40"/>
              <w:ind w:left="340" w:hanging="340"/>
            </w:pPr>
            <w:r w:rsidRPr="0079237C">
              <w:t>(f)</w:t>
            </w:r>
            <w:r w:rsidRPr="0079237C">
              <w:tab/>
            </w:r>
            <w:r>
              <w:t>facilitates</w:t>
            </w:r>
            <w:r w:rsidRPr="0079237C">
              <w:t xml:space="preserve"> connections for future development</w:t>
            </w:r>
            <w:r>
              <w:t xml:space="preserve">, </w:t>
            </w:r>
            <w:r w:rsidRPr="0079237C">
              <w:t>minimis</w:t>
            </w:r>
            <w:r>
              <w:t>ing</w:t>
            </w:r>
            <w:r w:rsidRPr="0079237C">
              <w:t xml:space="preserve"> travel distances;</w:t>
            </w:r>
          </w:p>
          <w:p w14:paraId="44CCFF68" w14:textId="77777777" w:rsidR="002F2D09" w:rsidRPr="0079237C" w:rsidRDefault="002F2D09" w:rsidP="00BF564A">
            <w:pPr>
              <w:pStyle w:val="TableText9Alpha"/>
              <w:keepNext w:val="0"/>
              <w:keepLines w:val="0"/>
              <w:numPr>
                <w:ilvl w:val="0"/>
                <w:numId w:val="0"/>
              </w:numPr>
              <w:tabs>
                <w:tab w:val="left" w:pos="340"/>
              </w:tabs>
              <w:spacing w:before="40" w:after="40"/>
              <w:ind w:left="340" w:hanging="340"/>
            </w:pPr>
            <w:r w:rsidRPr="0079237C">
              <w:t>(g)</w:t>
            </w:r>
            <w:r w:rsidRPr="0079237C">
              <w:tab/>
              <w:t xml:space="preserve">are designed to be responsive to the natural contours of the land; </w:t>
            </w:r>
          </w:p>
          <w:p w14:paraId="076F1EEA" w14:textId="77777777" w:rsidR="002F2D09" w:rsidRDefault="002F2D09" w:rsidP="00BF564A">
            <w:pPr>
              <w:pStyle w:val="TableText9Alpha"/>
              <w:keepNext w:val="0"/>
              <w:keepLines w:val="0"/>
              <w:numPr>
                <w:ilvl w:val="0"/>
                <w:numId w:val="0"/>
              </w:numPr>
              <w:tabs>
                <w:tab w:val="left" w:pos="340"/>
              </w:tabs>
              <w:spacing w:before="40" w:after="40"/>
              <w:ind w:left="340" w:hanging="340"/>
            </w:pPr>
            <w:r>
              <w:t>(h)</w:t>
            </w:r>
            <w:r>
              <w:tab/>
            </w:r>
            <w:r w:rsidRPr="0079237C">
              <w:t>facilit</w:t>
            </w:r>
            <w:r>
              <w:t>at</w:t>
            </w:r>
            <w:r w:rsidRPr="0079237C">
              <w:t>es safe and efficient access for service vehicles including refuse collection; and</w:t>
            </w:r>
          </w:p>
          <w:p w14:paraId="4D019A39" w14:textId="77777777" w:rsidR="002F2D09" w:rsidRPr="00922DE5" w:rsidRDefault="002F2D09" w:rsidP="00BF564A">
            <w:pPr>
              <w:pStyle w:val="TableText9Alpha"/>
              <w:keepNext w:val="0"/>
              <w:keepLines w:val="0"/>
              <w:numPr>
                <w:ilvl w:val="0"/>
                <w:numId w:val="0"/>
              </w:numPr>
              <w:tabs>
                <w:tab w:val="left" w:pos="340"/>
              </w:tabs>
              <w:spacing w:before="40" w:after="40"/>
              <w:ind w:left="340" w:hanging="340"/>
            </w:pPr>
            <w:r w:rsidRPr="00922DE5">
              <w:lastRenderedPageBreak/>
              <w:t>(</w:t>
            </w:r>
            <w:proofErr w:type="spellStart"/>
            <w:r w:rsidRPr="00922DE5">
              <w:t>i</w:t>
            </w:r>
            <w:proofErr w:type="spellEnd"/>
            <w:r w:rsidRPr="00922DE5">
              <w:t>)</w:t>
            </w:r>
            <w:r w:rsidRPr="00922DE5">
              <w:tab/>
            </w:r>
            <w:r w:rsidRPr="0079237C">
              <w:t>does not compromise future development to achieve the same outcomes listed above.</w:t>
            </w:r>
          </w:p>
        </w:tc>
        <w:tc>
          <w:tcPr>
            <w:tcW w:w="3402" w:type="dxa"/>
            <w:shd w:val="clear" w:color="auto" w:fill="auto"/>
          </w:tcPr>
          <w:p w14:paraId="518664C8" w14:textId="77777777" w:rsidR="002F2D09" w:rsidRPr="00C00E73" w:rsidRDefault="002F2D09" w:rsidP="00BF564A">
            <w:pPr>
              <w:pStyle w:val="TableText9"/>
              <w:keepLines w:val="0"/>
              <w:rPr>
                <w:b/>
              </w:rPr>
            </w:pPr>
            <w:r w:rsidRPr="00C00E73">
              <w:rPr>
                <w:b/>
              </w:rPr>
              <w:lastRenderedPageBreak/>
              <w:t>AO1</w:t>
            </w:r>
            <w:r>
              <w:rPr>
                <w:b/>
              </w:rPr>
              <w:t>5</w:t>
            </w:r>
          </w:p>
          <w:p w14:paraId="2BD531F6" w14:textId="77777777" w:rsidR="002F2D09" w:rsidRPr="004A29B3" w:rsidRDefault="002F2D09" w:rsidP="00BF564A">
            <w:pPr>
              <w:pStyle w:val="TableText9"/>
              <w:keepLines w:val="0"/>
            </w:pPr>
            <w:r w:rsidRPr="004A29B3">
              <w:t>Streets are designed to:</w:t>
            </w:r>
          </w:p>
          <w:p w14:paraId="2CEA7406" w14:textId="77777777" w:rsidR="002F2D09" w:rsidRPr="004A29B3" w:rsidRDefault="002F2D09" w:rsidP="00BF564A">
            <w:pPr>
              <w:pStyle w:val="TableText9Alpha"/>
              <w:keepNext w:val="0"/>
              <w:keepLines w:val="0"/>
              <w:numPr>
                <w:ilvl w:val="0"/>
                <w:numId w:val="0"/>
              </w:numPr>
              <w:tabs>
                <w:tab w:val="left" w:pos="340"/>
              </w:tabs>
              <w:ind w:left="340" w:hanging="340"/>
            </w:pPr>
            <w:r w:rsidRPr="004A29B3">
              <w:t>(a)</w:t>
            </w:r>
            <w:r w:rsidRPr="004A29B3">
              <w:tab/>
              <w:t xml:space="preserve">comply with design standards in </w:t>
            </w:r>
            <w:r>
              <w:rPr>
                <w:rStyle w:val="TableText9BoldChar"/>
              </w:rPr>
              <w:t>SC</w:t>
            </w:r>
            <w:r w:rsidRPr="007E63E9">
              <w:rPr>
                <w:rStyle w:val="TableText9BoldChar"/>
              </w:rPr>
              <w:t>6.</w:t>
            </w:r>
            <w:r>
              <w:rPr>
                <w:rStyle w:val="TableText9BoldChar"/>
              </w:rPr>
              <w:t>11</w:t>
            </w:r>
            <w:r w:rsidRPr="007E63E9">
              <w:rPr>
                <w:rStyle w:val="TableText9BoldChar"/>
              </w:rPr>
              <w:t xml:space="preserve"> City Plan p</w:t>
            </w:r>
            <w:r>
              <w:rPr>
                <w:rStyle w:val="TableText9BoldChar"/>
              </w:rPr>
              <w:t>olicy</w:t>
            </w:r>
            <w:r w:rsidRPr="007E63E9">
              <w:rPr>
                <w:rStyle w:val="TableText9BoldChar"/>
              </w:rPr>
              <w:t xml:space="preserve"> – Land development </w:t>
            </w:r>
            <w:r>
              <w:rPr>
                <w:rStyle w:val="TableText9BoldChar"/>
              </w:rPr>
              <w:t>g</w:t>
            </w:r>
            <w:r w:rsidRPr="007E63E9">
              <w:rPr>
                <w:rStyle w:val="TableText9BoldChar"/>
              </w:rPr>
              <w:t>uidelines</w:t>
            </w:r>
            <w:r>
              <w:rPr>
                <w:rStyle w:val="TableText9BoldChar"/>
              </w:rPr>
              <w:t>, Section 2 – Transport network standards</w:t>
            </w:r>
            <w:r w:rsidRPr="004A29B3">
              <w:t>;</w:t>
            </w:r>
          </w:p>
          <w:p w14:paraId="3971D2DC" w14:textId="77777777" w:rsidR="002F2D09" w:rsidRPr="004A29B3" w:rsidRDefault="002F2D09" w:rsidP="00BF564A">
            <w:pPr>
              <w:pStyle w:val="TableText9Alpha"/>
              <w:keepNext w:val="0"/>
              <w:keepLines w:val="0"/>
              <w:numPr>
                <w:ilvl w:val="0"/>
                <w:numId w:val="0"/>
              </w:numPr>
              <w:tabs>
                <w:tab w:val="left" w:pos="340"/>
              </w:tabs>
              <w:ind w:left="340" w:hanging="340"/>
            </w:pPr>
            <w:r w:rsidRPr="004A29B3">
              <w:t>(b)</w:t>
            </w:r>
            <w:r w:rsidRPr="004A29B3">
              <w:tab/>
              <w:t>establish a safe walkable and permeable street network that provides clear pedestrian and cycle access to commercial, public transport, parks and community service areas;</w:t>
            </w:r>
          </w:p>
          <w:p w14:paraId="5EB3231A" w14:textId="77777777" w:rsidR="002F2D09" w:rsidRPr="004A29B3" w:rsidRDefault="002F2D09" w:rsidP="00BF564A">
            <w:pPr>
              <w:pStyle w:val="TableText9Alpha"/>
              <w:keepNext w:val="0"/>
              <w:keepLines w:val="0"/>
              <w:numPr>
                <w:ilvl w:val="0"/>
                <w:numId w:val="0"/>
              </w:numPr>
              <w:tabs>
                <w:tab w:val="left" w:pos="340"/>
              </w:tabs>
              <w:ind w:left="340" w:hanging="340"/>
            </w:pPr>
            <w:r w:rsidRPr="004A29B3">
              <w:t>(c)</w:t>
            </w:r>
            <w:r w:rsidRPr="004A29B3">
              <w:tab/>
              <w:t xml:space="preserve">provide street trees in accordance with </w:t>
            </w:r>
            <w:r>
              <w:rPr>
                <w:rStyle w:val="TableText9BoldChar"/>
              </w:rPr>
              <w:t>SC6.12 City Plan policy – Landscape work</w:t>
            </w:r>
            <w:r w:rsidRPr="004A29B3">
              <w:t>;</w:t>
            </w:r>
          </w:p>
          <w:p w14:paraId="19568CD7" w14:textId="77777777" w:rsidR="002F2D09" w:rsidRPr="004A29B3" w:rsidRDefault="002F2D09" w:rsidP="00BF564A">
            <w:pPr>
              <w:pStyle w:val="TableText9Alpha"/>
              <w:keepNext w:val="0"/>
              <w:keepLines w:val="0"/>
              <w:numPr>
                <w:ilvl w:val="0"/>
                <w:numId w:val="0"/>
              </w:numPr>
              <w:tabs>
                <w:tab w:val="left" w:pos="340"/>
              </w:tabs>
              <w:ind w:left="340" w:hanging="340"/>
            </w:pPr>
            <w:r w:rsidRPr="004A29B3">
              <w:t>(d)</w:t>
            </w:r>
            <w:r w:rsidRPr="004A29B3">
              <w:tab/>
              <w:t>allow for efficient, safe and unimpeded movement of buses alongside pedestrians, cyclists and other motorists;</w:t>
            </w:r>
          </w:p>
          <w:p w14:paraId="2865D944" w14:textId="77777777" w:rsidR="002F2D09" w:rsidRDefault="002F2D09" w:rsidP="00BF564A">
            <w:pPr>
              <w:pStyle w:val="TableText9Alpha"/>
              <w:keepNext w:val="0"/>
              <w:keepLines w:val="0"/>
              <w:numPr>
                <w:ilvl w:val="0"/>
                <w:numId w:val="0"/>
              </w:numPr>
              <w:tabs>
                <w:tab w:val="left" w:pos="340"/>
              </w:tabs>
              <w:ind w:left="340" w:hanging="340"/>
            </w:pPr>
            <w:r>
              <w:t>(e)</w:t>
            </w:r>
            <w:r>
              <w:tab/>
            </w:r>
            <w:r w:rsidRPr="004A29B3">
              <w:t>incorporate signals, pedestrian refuge and splitter islands for the safe crossing of pedestrians and cyclists for intersections and long roads;</w:t>
            </w:r>
          </w:p>
          <w:p w14:paraId="664CD247" w14:textId="77777777" w:rsidR="002F2D09" w:rsidRPr="004A29B3" w:rsidRDefault="002F2D09" w:rsidP="00BF564A">
            <w:pPr>
              <w:pStyle w:val="TableText9Alpha"/>
              <w:keepNext w:val="0"/>
              <w:keepLines w:val="0"/>
              <w:numPr>
                <w:ilvl w:val="0"/>
                <w:numId w:val="0"/>
              </w:numPr>
              <w:tabs>
                <w:tab w:val="left" w:pos="340"/>
              </w:tabs>
              <w:ind w:left="340" w:hanging="340"/>
            </w:pPr>
            <w:r w:rsidRPr="004A29B3">
              <w:t>(f)</w:t>
            </w:r>
            <w:r w:rsidRPr="004A29B3">
              <w:tab/>
            </w:r>
            <w:r>
              <w:t>accommodate service vehicle requirements;</w:t>
            </w:r>
          </w:p>
          <w:p w14:paraId="2C2BE00F" w14:textId="77777777" w:rsidR="002F2D09" w:rsidRPr="004A29B3" w:rsidRDefault="002F2D09" w:rsidP="00BF564A">
            <w:pPr>
              <w:pStyle w:val="TableText9Alpha"/>
              <w:keepNext w:val="0"/>
              <w:keepLines w:val="0"/>
              <w:numPr>
                <w:ilvl w:val="0"/>
                <w:numId w:val="0"/>
              </w:numPr>
              <w:tabs>
                <w:tab w:val="left" w:pos="340"/>
              </w:tabs>
              <w:ind w:left="340" w:hanging="340"/>
            </w:pPr>
            <w:r w:rsidRPr="004A29B3">
              <w:t>(g)</w:t>
            </w:r>
            <w:r w:rsidRPr="004A29B3">
              <w:tab/>
              <w:t xml:space="preserve">have footpaths that link to existing footpaths, road crossings, parks </w:t>
            </w:r>
            <w:r w:rsidRPr="004A29B3">
              <w:lastRenderedPageBreak/>
              <w:t xml:space="preserve">and public transport facilities, and designed in accordance with </w:t>
            </w:r>
            <w:r>
              <w:rPr>
                <w:rStyle w:val="TableText9BoldChar"/>
              </w:rPr>
              <w:t>SC</w:t>
            </w:r>
            <w:r w:rsidRPr="007E63E9">
              <w:rPr>
                <w:rStyle w:val="TableText9BoldChar"/>
              </w:rPr>
              <w:t>6.</w:t>
            </w:r>
            <w:r>
              <w:rPr>
                <w:rStyle w:val="TableText9BoldChar"/>
              </w:rPr>
              <w:t>11</w:t>
            </w:r>
            <w:r w:rsidRPr="007E63E9">
              <w:rPr>
                <w:rStyle w:val="TableText9BoldChar"/>
              </w:rPr>
              <w:t xml:space="preserve"> City Plan p</w:t>
            </w:r>
            <w:r>
              <w:rPr>
                <w:rStyle w:val="TableText9BoldChar"/>
              </w:rPr>
              <w:t>olicy</w:t>
            </w:r>
            <w:r w:rsidRPr="007E63E9">
              <w:rPr>
                <w:rStyle w:val="TableText9BoldChar"/>
              </w:rPr>
              <w:t xml:space="preserve"> – Land development </w:t>
            </w:r>
            <w:r>
              <w:rPr>
                <w:rStyle w:val="TableText9BoldChar"/>
              </w:rPr>
              <w:t>g</w:t>
            </w:r>
            <w:r w:rsidRPr="007E63E9">
              <w:rPr>
                <w:rStyle w:val="TableText9BoldChar"/>
              </w:rPr>
              <w:t>uidelines</w:t>
            </w:r>
            <w:r>
              <w:rPr>
                <w:rStyle w:val="TableText9BoldChar"/>
              </w:rPr>
              <w:t>, Section 2 – Transport network standards</w:t>
            </w:r>
            <w:r w:rsidRPr="004A29B3">
              <w:t>;</w:t>
            </w:r>
          </w:p>
          <w:p w14:paraId="2A3F795D" w14:textId="77777777" w:rsidR="002F2D09" w:rsidRDefault="002F2D09" w:rsidP="00BF564A">
            <w:pPr>
              <w:pStyle w:val="TableText9Alpha"/>
              <w:keepNext w:val="0"/>
              <w:keepLines w:val="0"/>
              <w:numPr>
                <w:ilvl w:val="0"/>
                <w:numId w:val="0"/>
              </w:numPr>
              <w:tabs>
                <w:tab w:val="left" w:pos="340"/>
              </w:tabs>
              <w:ind w:left="340" w:hanging="340"/>
            </w:pPr>
            <w:r>
              <w:t>(h)</w:t>
            </w:r>
            <w:r>
              <w:tab/>
            </w:r>
            <w:r w:rsidRPr="004A29B3">
              <w:t xml:space="preserve">provide street lighting in accordance with </w:t>
            </w:r>
            <w:r>
              <w:rPr>
                <w:rStyle w:val="TableText9BoldChar"/>
              </w:rPr>
              <w:t>SC</w:t>
            </w:r>
            <w:r w:rsidRPr="007E63E9">
              <w:rPr>
                <w:rStyle w:val="TableText9BoldChar"/>
              </w:rPr>
              <w:t>6.</w:t>
            </w:r>
            <w:r>
              <w:rPr>
                <w:rStyle w:val="TableText9BoldChar"/>
              </w:rPr>
              <w:t>11</w:t>
            </w:r>
            <w:r w:rsidRPr="007E63E9">
              <w:rPr>
                <w:rStyle w:val="TableText9BoldChar"/>
              </w:rPr>
              <w:t xml:space="preserve"> City Plan p</w:t>
            </w:r>
            <w:r>
              <w:rPr>
                <w:rStyle w:val="TableText9BoldChar"/>
              </w:rPr>
              <w:t>olicy</w:t>
            </w:r>
            <w:r w:rsidRPr="007E63E9">
              <w:rPr>
                <w:rStyle w:val="TableText9BoldChar"/>
              </w:rPr>
              <w:t xml:space="preserve"> – Land development </w:t>
            </w:r>
            <w:r>
              <w:rPr>
                <w:rStyle w:val="TableText9BoldChar"/>
              </w:rPr>
              <w:t>g</w:t>
            </w:r>
            <w:r w:rsidRPr="007E63E9">
              <w:rPr>
                <w:rStyle w:val="TableText9BoldChar"/>
              </w:rPr>
              <w:t>uidelines</w:t>
            </w:r>
            <w:r>
              <w:rPr>
                <w:rStyle w:val="TableText9BoldChar"/>
              </w:rPr>
              <w:t>, Section 2 – Transport network standards</w:t>
            </w:r>
            <w:r w:rsidRPr="004A29B3">
              <w:t>;</w:t>
            </w:r>
            <w:r>
              <w:t xml:space="preserve"> and</w:t>
            </w:r>
          </w:p>
          <w:p w14:paraId="601FBD6C" w14:textId="77777777" w:rsidR="002F2D09" w:rsidRPr="007475B1" w:rsidRDefault="002F2D09" w:rsidP="00BF564A">
            <w:pPr>
              <w:pStyle w:val="TableText9Alpha"/>
              <w:keepNext w:val="0"/>
              <w:keepLines w:val="0"/>
              <w:numPr>
                <w:ilvl w:val="0"/>
                <w:numId w:val="0"/>
              </w:numPr>
              <w:tabs>
                <w:tab w:val="left" w:pos="340"/>
              </w:tabs>
              <w:ind w:left="340" w:hanging="340"/>
            </w:pPr>
            <w:r w:rsidRPr="007475B1">
              <w:t>(</w:t>
            </w:r>
            <w:proofErr w:type="spellStart"/>
            <w:r w:rsidRPr="007475B1">
              <w:t>i</w:t>
            </w:r>
            <w:proofErr w:type="spellEnd"/>
            <w:r w:rsidRPr="007475B1">
              <w:t>)</w:t>
            </w:r>
            <w:r w:rsidRPr="007475B1">
              <w:tab/>
            </w:r>
            <w:r w:rsidRPr="004A29B3">
              <w:t>provide for future extensions to the street network.</w:t>
            </w:r>
          </w:p>
        </w:tc>
        <w:tc>
          <w:tcPr>
            <w:tcW w:w="4678" w:type="dxa"/>
          </w:tcPr>
          <w:p w14:paraId="3CB2D3DE" w14:textId="77777777" w:rsidR="002F2D09" w:rsidRPr="00C00E73" w:rsidRDefault="002F2D09" w:rsidP="00BF564A">
            <w:pPr>
              <w:pStyle w:val="TableText9"/>
              <w:keepLines w:val="0"/>
              <w:rPr>
                <w:b/>
              </w:rPr>
            </w:pPr>
            <w:r w:rsidRPr="008D6AEE">
              <w:rPr>
                <w:rFonts w:cs="Arial"/>
                <w:b/>
                <w:bCs/>
              </w:rPr>
              <w:lastRenderedPageBreak/>
              <w:t>N/A</w:t>
            </w:r>
          </w:p>
        </w:tc>
        <w:tc>
          <w:tcPr>
            <w:tcW w:w="3198" w:type="dxa"/>
          </w:tcPr>
          <w:p w14:paraId="3376BA40" w14:textId="77777777" w:rsidR="002F2D09" w:rsidRPr="00C00E73" w:rsidRDefault="002F2D09" w:rsidP="00BF564A">
            <w:pPr>
              <w:pStyle w:val="TableText9"/>
              <w:keepLines w:val="0"/>
              <w:rPr>
                <w:b/>
              </w:rPr>
            </w:pPr>
          </w:p>
        </w:tc>
      </w:tr>
      <w:tr w:rsidR="002F2D09" w:rsidRPr="004A29B3" w14:paraId="3BC8EB8E" w14:textId="77777777" w:rsidTr="00BF564A">
        <w:trPr>
          <w:trHeight w:val="1128"/>
        </w:trPr>
        <w:tc>
          <w:tcPr>
            <w:tcW w:w="3510" w:type="dxa"/>
            <w:shd w:val="clear" w:color="auto" w:fill="auto"/>
          </w:tcPr>
          <w:p w14:paraId="19E3D96C" w14:textId="77777777" w:rsidR="002F2D09" w:rsidRDefault="002F2D09" w:rsidP="00BF564A">
            <w:pPr>
              <w:keepLines/>
              <w:spacing w:before="60" w:after="60"/>
              <w:rPr>
                <w:b/>
                <w:sz w:val="18"/>
              </w:rPr>
            </w:pPr>
            <w:r>
              <w:rPr>
                <w:b/>
                <w:sz w:val="18"/>
              </w:rPr>
              <w:t>PO16</w:t>
            </w:r>
          </w:p>
          <w:p w14:paraId="5518C0B3" w14:textId="77777777" w:rsidR="002F2D09" w:rsidRPr="008E1A6C" w:rsidRDefault="002F2D09" w:rsidP="00BF564A">
            <w:pPr>
              <w:keepLines/>
              <w:spacing w:before="60" w:after="60"/>
              <w:rPr>
                <w:sz w:val="18"/>
              </w:rPr>
            </w:pPr>
            <w:r w:rsidRPr="00352DA1">
              <w:rPr>
                <w:sz w:val="18"/>
              </w:rPr>
              <w:t>Development within the Coomera Town Centre area provides an integrated network of predominantly public streets to ensure efficient movement of pedestrians, cyclists, vehicles and strong public transport connections.</w:t>
            </w:r>
          </w:p>
          <w:p w14:paraId="31A58345" w14:textId="77777777" w:rsidR="002F2D09" w:rsidRPr="00352DA1" w:rsidRDefault="002F2D09" w:rsidP="00BF564A">
            <w:pPr>
              <w:pStyle w:val="Note8pt"/>
            </w:pPr>
            <w:r w:rsidRPr="00255758">
              <w:t xml:space="preserve">Note: </w:t>
            </w:r>
            <w:r w:rsidRPr="00255758">
              <w:tab/>
            </w:r>
            <w:r>
              <w:t xml:space="preserve">indicative </w:t>
            </w:r>
            <w:r w:rsidRPr="00255758">
              <w:t>access and mobility outcomes for the Coomera Town</w:t>
            </w:r>
            <w:r>
              <w:t xml:space="preserve"> Centre area are identified on </w:t>
            </w:r>
            <w:r w:rsidRPr="00CE4ED4">
              <w:t>Figure 9.4.13-2</w:t>
            </w:r>
            <w:r>
              <w:t xml:space="preserve"> within Part 9.4.13 Transport code.</w:t>
            </w:r>
            <w:r w:rsidRPr="00255758">
              <w:t xml:space="preserve">   </w:t>
            </w:r>
          </w:p>
        </w:tc>
        <w:tc>
          <w:tcPr>
            <w:tcW w:w="3402" w:type="dxa"/>
            <w:shd w:val="clear" w:color="auto" w:fill="auto"/>
          </w:tcPr>
          <w:p w14:paraId="35A9CBA7" w14:textId="77777777" w:rsidR="002F2D09" w:rsidRPr="00255758" w:rsidRDefault="002F2D09" w:rsidP="00BF564A">
            <w:pPr>
              <w:spacing w:before="60" w:after="60"/>
              <w:rPr>
                <w:rFonts w:ascii="Arial Bold" w:hAnsi="Arial Bold"/>
                <w:b/>
                <w:caps/>
                <w:sz w:val="18"/>
              </w:rPr>
            </w:pPr>
            <w:r w:rsidRPr="00255758">
              <w:rPr>
                <w:rFonts w:ascii="Arial Bold" w:hAnsi="Arial Bold"/>
                <w:b/>
                <w:caps/>
                <w:sz w:val="18"/>
              </w:rPr>
              <w:t>AO</w:t>
            </w:r>
            <w:r>
              <w:rPr>
                <w:rFonts w:ascii="Arial Bold" w:hAnsi="Arial Bold"/>
                <w:b/>
                <w:caps/>
                <w:sz w:val="18"/>
              </w:rPr>
              <w:t>16</w:t>
            </w:r>
          </w:p>
          <w:p w14:paraId="4DF69A7C" w14:textId="77777777" w:rsidR="002F2D09" w:rsidRPr="00C00E73" w:rsidRDefault="002F2D09" w:rsidP="00BF564A">
            <w:pPr>
              <w:pStyle w:val="TableText9Alpha"/>
              <w:numPr>
                <w:ilvl w:val="0"/>
                <w:numId w:val="0"/>
              </w:numPr>
              <w:rPr>
                <w:b/>
              </w:rPr>
            </w:pPr>
            <w:r w:rsidRPr="00352DA1">
              <w:rPr>
                <w:szCs w:val="18"/>
              </w:rPr>
              <w:t>No acceptable outcome provided.</w:t>
            </w:r>
          </w:p>
        </w:tc>
        <w:tc>
          <w:tcPr>
            <w:tcW w:w="4678" w:type="dxa"/>
          </w:tcPr>
          <w:p w14:paraId="08917891" w14:textId="77777777" w:rsidR="002F2D09" w:rsidRPr="00255758" w:rsidRDefault="002F2D09" w:rsidP="00BF564A">
            <w:pPr>
              <w:spacing w:before="60" w:after="60"/>
              <w:rPr>
                <w:rFonts w:ascii="Arial Bold" w:hAnsi="Arial Bold"/>
                <w:b/>
                <w:caps/>
                <w:sz w:val="18"/>
              </w:rPr>
            </w:pPr>
            <w:r w:rsidRPr="008D6AEE">
              <w:rPr>
                <w:rFonts w:cs="Arial"/>
                <w:b/>
                <w:bCs/>
              </w:rPr>
              <w:t>N/A</w:t>
            </w:r>
          </w:p>
        </w:tc>
        <w:tc>
          <w:tcPr>
            <w:tcW w:w="3198" w:type="dxa"/>
          </w:tcPr>
          <w:p w14:paraId="4FCB0D45" w14:textId="77777777" w:rsidR="002F2D09" w:rsidRPr="00255758" w:rsidRDefault="002F2D09" w:rsidP="00BF564A">
            <w:pPr>
              <w:spacing w:before="60" w:after="60"/>
              <w:rPr>
                <w:rFonts w:ascii="Arial Bold" w:hAnsi="Arial Bold"/>
                <w:b/>
                <w:caps/>
                <w:sz w:val="18"/>
              </w:rPr>
            </w:pPr>
          </w:p>
        </w:tc>
      </w:tr>
      <w:tr w:rsidR="002F2D09" w:rsidRPr="00C00E73" w14:paraId="216995A0" w14:textId="77777777" w:rsidTr="00BF564A">
        <w:tc>
          <w:tcPr>
            <w:tcW w:w="14788" w:type="dxa"/>
            <w:gridSpan w:val="4"/>
            <w:tcBorders>
              <w:bottom w:val="single" w:sz="4" w:space="0" w:color="auto"/>
            </w:tcBorders>
            <w:shd w:val="clear" w:color="auto" w:fill="auto"/>
          </w:tcPr>
          <w:p w14:paraId="2601781C" w14:textId="77777777" w:rsidR="002F2D09" w:rsidRPr="00C80896" w:rsidRDefault="002F2D09" w:rsidP="00BF564A">
            <w:pPr>
              <w:pStyle w:val="TableHeader2BlackCentred10pt"/>
              <w:spacing w:before="50" w:after="50"/>
            </w:pPr>
            <w:r w:rsidRPr="00C80896">
              <w:t>Additional provisions for subdivisions wh</w:t>
            </w:r>
            <w:r>
              <w:t>ich result in the creation of 20</w:t>
            </w:r>
            <w:r w:rsidRPr="00C80896">
              <w:t xml:space="preserve"> lots or more </w:t>
            </w:r>
          </w:p>
        </w:tc>
      </w:tr>
      <w:tr w:rsidR="002F2D09" w:rsidRPr="00C00E73" w14:paraId="484A1F39" w14:textId="77777777" w:rsidTr="00BF564A">
        <w:tc>
          <w:tcPr>
            <w:tcW w:w="14788" w:type="dxa"/>
            <w:gridSpan w:val="4"/>
            <w:tcBorders>
              <w:bottom w:val="single" w:sz="4" w:space="0" w:color="auto"/>
            </w:tcBorders>
            <w:shd w:val="clear" w:color="auto" w:fill="auto"/>
          </w:tcPr>
          <w:p w14:paraId="6A9DF197" w14:textId="77777777" w:rsidR="002F2D09" w:rsidRPr="004A29B3" w:rsidRDefault="002F2D09" w:rsidP="00BF564A">
            <w:pPr>
              <w:pStyle w:val="TableHeader3WatermelonLeft9pt"/>
            </w:pPr>
            <w:r w:rsidRPr="004A29B3">
              <w:t>Neighbourhood design, character and integration</w:t>
            </w:r>
          </w:p>
        </w:tc>
      </w:tr>
      <w:tr w:rsidR="002F2D09" w:rsidRPr="00C00E73" w14:paraId="2B0E13E5" w14:textId="77777777" w:rsidTr="00BF564A">
        <w:trPr>
          <w:trHeight w:val="144"/>
        </w:trPr>
        <w:tc>
          <w:tcPr>
            <w:tcW w:w="3510" w:type="dxa"/>
            <w:tcBorders>
              <w:bottom w:val="single" w:sz="4" w:space="0" w:color="auto"/>
            </w:tcBorders>
            <w:shd w:val="clear" w:color="auto" w:fill="auto"/>
          </w:tcPr>
          <w:p w14:paraId="5E9CA0BA" w14:textId="77777777" w:rsidR="002F2D09" w:rsidRPr="00885B60" w:rsidRDefault="002F2D09" w:rsidP="00BF564A">
            <w:pPr>
              <w:pStyle w:val="TableTextCaps"/>
              <w:keepNext w:val="0"/>
              <w:keepLines w:val="0"/>
            </w:pPr>
            <w:r w:rsidRPr="00885B60">
              <w:t>po</w:t>
            </w:r>
            <w:r>
              <w:t>17</w:t>
            </w:r>
          </w:p>
          <w:p w14:paraId="39CEE34D" w14:textId="77777777" w:rsidR="002F2D09" w:rsidRPr="004A29B3" w:rsidRDefault="002F2D09" w:rsidP="00BF564A">
            <w:pPr>
              <w:pStyle w:val="TableText9"/>
            </w:pPr>
            <w:r w:rsidRPr="004A29B3">
              <w:t>Development provides a neighbourhood with a strong and positive identity, through:</w:t>
            </w:r>
          </w:p>
          <w:p w14:paraId="50F2D1BF" w14:textId="77777777" w:rsidR="002F2D09" w:rsidRPr="00DC4475" w:rsidRDefault="002F2D09" w:rsidP="003D56AC">
            <w:pPr>
              <w:pStyle w:val="TableText9Alpha"/>
            </w:pPr>
            <w:r w:rsidRPr="00DC4475">
              <w:lastRenderedPageBreak/>
              <w:t>clearly readable streets and useable open space networks;</w:t>
            </w:r>
          </w:p>
          <w:p w14:paraId="0E655EE3" w14:textId="77777777" w:rsidR="002F2D09" w:rsidRPr="00DC4475" w:rsidRDefault="002F2D09" w:rsidP="003D56AC">
            <w:pPr>
              <w:pStyle w:val="TableText9Alpha"/>
            </w:pPr>
            <w:r w:rsidRPr="00DC4475">
              <w:t>an appropriate response to site characteristics and settings (including landmarks and views);</w:t>
            </w:r>
          </w:p>
          <w:p w14:paraId="61F5DD6A" w14:textId="77777777" w:rsidR="002F2D09" w:rsidRPr="00DC4475" w:rsidRDefault="002F2D09" w:rsidP="003D56AC">
            <w:pPr>
              <w:pStyle w:val="TableText9Alpha"/>
            </w:pPr>
            <w:r w:rsidRPr="00DC4475">
              <w:t>development of a scale consistent with the surrounding urban area, with open space and roads interconnecting to adjoining networks;</w:t>
            </w:r>
          </w:p>
          <w:p w14:paraId="303C1921" w14:textId="77777777" w:rsidR="002F2D09" w:rsidRPr="00DC4475" w:rsidRDefault="002F2D09" w:rsidP="003D56AC">
            <w:pPr>
              <w:pStyle w:val="TableText9Alpha"/>
            </w:pPr>
            <w:r w:rsidRPr="00DC4475">
              <w:t xml:space="preserve">allowing for increased densities in close proximity to public transport and local services;   </w:t>
            </w:r>
          </w:p>
          <w:p w14:paraId="0C9CD6DE" w14:textId="77777777" w:rsidR="002F2D09" w:rsidRPr="00DC4475" w:rsidRDefault="002F2D09" w:rsidP="003D56AC">
            <w:pPr>
              <w:pStyle w:val="TableText9Alpha"/>
            </w:pPr>
            <w:r w:rsidRPr="00DC4475">
              <w:t>location of community, retail and commercial facilities at walkable focal points; and</w:t>
            </w:r>
          </w:p>
          <w:p w14:paraId="77EBA7E2" w14:textId="77777777" w:rsidR="002F2D09" w:rsidRPr="00DC4475" w:rsidRDefault="002F2D09" w:rsidP="003D56AC">
            <w:pPr>
              <w:pStyle w:val="TableText9Alpha"/>
            </w:pPr>
            <w:r w:rsidRPr="00DC4475">
              <w:t>providing for a safer community by maximising opportunities for casual surveillance, minimising opportunities for crime and vandalism.</w:t>
            </w:r>
          </w:p>
          <w:p w14:paraId="269493DF" w14:textId="77777777" w:rsidR="002F2D09" w:rsidRPr="00C80896" w:rsidRDefault="002F2D09" w:rsidP="00BF564A">
            <w:pPr>
              <w:pStyle w:val="Note8pt"/>
            </w:pPr>
            <w:r w:rsidRPr="004A29B3">
              <w:t xml:space="preserve">Note: </w:t>
            </w:r>
            <w:r w:rsidRPr="004A29B3">
              <w:tab/>
            </w:r>
            <w:r>
              <w:t>a</w:t>
            </w:r>
            <w:r w:rsidRPr="002941E2">
              <w:t xml:space="preserve"> Comprehensive Plan of Development submitted as part of a material change of use application</w:t>
            </w:r>
            <w:r>
              <w:t>,</w:t>
            </w:r>
            <w:r w:rsidRPr="002941E2">
              <w:t xml:space="preserve"> prepared in accordance with SC6.6 </w:t>
            </w:r>
            <w:r w:rsidRPr="007E63E9">
              <w:t xml:space="preserve">City Plan policy </w:t>
            </w:r>
            <w:r w:rsidRPr="007E63E9">
              <w:rPr>
                <w:rFonts w:hint="eastAsia"/>
              </w:rPr>
              <w:t>–</w:t>
            </w:r>
            <w:r w:rsidRPr="007E63E9">
              <w:t xml:space="preserve"> Comprehensive plans of development, is Council’s</w:t>
            </w:r>
            <w:r w:rsidRPr="002941E2">
              <w:t xml:space="preserve"> preferred method of addressing the above outcomes.</w:t>
            </w:r>
          </w:p>
        </w:tc>
        <w:tc>
          <w:tcPr>
            <w:tcW w:w="3402" w:type="dxa"/>
            <w:tcBorders>
              <w:bottom w:val="single" w:sz="4" w:space="0" w:color="auto"/>
            </w:tcBorders>
            <w:shd w:val="clear" w:color="auto" w:fill="auto"/>
          </w:tcPr>
          <w:p w14:paraId="2CF994C6" w14:textId="77777777" w:rsidR="002F2D09" w:rsidRPr="00885B60" w:rsidRDefault="002F2D09" w:rsidP="00BF564A">
            <w:pPr>
              <w:pStyle w:val="TableTextCaps"/>
              <w:keepNext w:val="0"/>
              <w:keepLines w:val="0"/>
            </w:pPr>
            <w:r w:rsidRPr="00885B60">
              <w:lastRenderedPageBreak/>
              <w:t>AO</w:t>
            </w:r>
            <w:r>
              <w:t>17</w:t>
            </w:r>
          </w:p>
          <w:p w14:paraId="7DCD43B2" w14:textId="77777777" w:rsidR="002F2D09" w:rsidRPr="00C00E73" w:rsidRDefault="002F2D09" w:rsidP="00BF564A">
            <w:pPr>
              <w:pStyle w:val="TableHeader3WatermelonLeft9pt"/>
              <w:rPr>
                <w:b/>
              </w:rPr>
            </w:pPr>
            <w:r w:rsidRPr="00C00E73">
              <w:rPr>
                <w:rFonts w:ascii="Arial" w:hAnsi="Arial"/>
                <w:color w:val="auto"/>
              </w:rPr>
              <w:t>No acceptable outcome provided.</w:t>
            </w:r>
          </w:p>
        </w:tc>
        <w:tc>
          <w:tcPr>
            <w:tcW w:w="4678" w:type="dxa"/>
            <w:tcBorders>
              <w:bottom w:val="single" w:sz="4" w:space="0" w:color="auto"/>
            </w:tcBorders>
          </w:tcPr>
          <w:p w14:paraId="46AB06B7" w14:textId="77777777" w:rsidR="002F2D09" w:rsidRPr="00885B60" w:rsidRDefault="002F2D09" w:rsidP="00BF564A">
            <w:pPr>
              <w:pStyle w:val="TableTextCaps"/>
              <w:keepNext w:val="0"/>
              <w:keepLines w:val="0"/>
            </w:pPr>
            <w:r w:rsidRPr="008D6AEE">
              <w:rPr>
                <w:rFonts w:ascii="Arial" w:hAnsi="Arial" w:cs="Arial"/>
                <w:b w:val="0"/>
                <w:bCs/>
              </w:rPr>
              <w:t>N/A</w:t>
            </w:r>
          </w:p>
        </w:tc>
        <w:tc>
          <w:tcPr>
            <w:tcW w:w="3198" w:type="dxa"/>
            <w:tcBorders>
              <w:bottom w:val="single" w:sz="4" w:space="0" w:color="auto"/>
            </w:tcBorders>
          </w:tcPr>
          <w:p w14:paraId="2A2D687C" w14:textId="77777777" w:rsidR="002F2D09" w:rsidRPr="00885B60" w:rsidRDefault="002F2D09" w:rsidP="00BF564A">
            <w:pPr>
              <w:pStyle w:val="TableTextCaps"/>
              <w:keepNext w:val="0"/>
              <w:keepLines w:val="0"/>
            </w:pPr>
          </w:p>
        </w:tc>
      </w:tr>
      <w:tr w:rsidR="002F2D09" w:rsidRPr="00C00E73" w14:paraId="7D7B91B3" w14:textId="77777777" w:rsidTr="00BF564A">
        <w:tc>
          <w:tcPr>
            <w:tcW w:w="6912" w:type="dxa"/>
            <w:gridSpan w:val="2"/>
            <w:shd w:val="clear" w:color="auto" w:fill="auto"/>
          </w:tcPr>
          <w:p w14:paraId="561E1088" w14:textId="77777777" w:rsidR="002F2D09" w:rsidRPr="004A29B3" w:rsidRDefault="002F2D09" w:rsidP="00BF564A">
            <w:pPr>
              <w:pStyle w:val="TableHeader3WatermelonLeft9pt"/>
              <w:keepNext/>
              <w:keepLines/>
            </w:pPr>
            <w:r>
              <w:t>Climatically responsive design</w:t>
            </w:r>
          </w:p>
        </w:tc>
        <w:tc>
          <w:tcPr>
            <w:tcW w:w="4678" w:type="dxa"/>
          </w:tcPr>
          <w:p w14:paraId="5A6D112A" w14:textId="77777777" w:rsidR="002F2D09" w:rsidRDefault="002F2D09" w:rsidP="00BF564A">
            <w:pPr>
              <w:pStyle w:val="TableHeader3WatermelonLeft9pt"/>
              <w:keepNext/>
              <w:keepLines/>
            </w:pPr>
          </w:p>
        </w:tc>
        <w:tc>
          <w:tcPr>
            <w:tcW w:w="3198" w:type="dxa"/>
          </w:tcPr>
          <w:p w14:paraId="25385758" w14:textId="77777777" w:rsidR="002F2D09" w:rsidRDefault="002F2D09" w:rsidP="00BF564A">
            <w:pPr>
              <w:pStyle w:val="TableHeader3WatermelonLeft9pt"/>
              <w:keepNext/>
              <w:keepLines/>
            </w:pPr>
          </w:p>
        </w:tc>
      </w:tr>
      <w:tr w:rsidR="002F2D09" w:rsidRPr="00C00E73" w14:paraId="4A5E1ED7" w14:textId="77777777" w:rsidTr="00BF564A">
        <w:trPr>
          <w:trHeight w:val="830"/>
        </w:trPr>
        <w:tc>
          <w:tcPr>
            <w:tcW w:w="3510" w:type="dxa"/>
            <w:vMerge w:val="restart"/>
            <w:shd w:val="clear" w:color="auto" w:fill="auto"/>
          </w:tcPr>
          <w:p w14:paraId="08916BDA" w14:textId="77777777" w:rsidR="002F2D09" w:rsidRPr="00885B60" w:rsidRDefault="002F2D09" w:rsidP="00BF564A">
            <w:pPr>
              <w:pStyle w:val="TableTextCaps"/>
            </w:pPr>
            <w:r w:rsidRPr="00885B60">
              <w:lastRenderedPageBreak/>
              <w:t>Po</w:t>
            </w:r>
            <w:r>
              <w:t>18</w:t>
            </w:r>
          </w:p>
          <w:p w14:paraId="4DE34C5B" w14:textId="77777777" w:rsidR="002F2D09" w:rsidRPr="004A29B3" w:rsidRDefault="002F2D09" w:rsidP="00BF564A">
            <w:pPr>
              <w:pStyle w:val="TableText9"/>
              <w:keepNext/>
            </w:pPr>
            <w:r w:rsidRPr="004A29B3">
              <w:t>The street and lot orientation facilitates the construction of energy-efficient buildings that respond to the local climat</w:t>
            </w:r>
            <w:r>
              <w:t>ic</w:t>
            </w:r>
            <w:r w:rsidRPr="004A29B3">
              <w:t xml:space="preserve"> conditions by:</w:t>
            </w:r>
          </w:p>
          <w:p w14:paraId="23F527CF" w14:textId="77777777" w:rsidR="002F2D09" w:rsidRPr="004A29B3" w:rsidRDefault="002F2D09" w:rsidP="00BF564A">
            <w:pPr>
              <w:pStyle w:val="TableText9Alpha"/>
              <w:numPr>
                <w:ilvl w:val="0"/>
                <w:numId w:val="0"/>
              </w:numPr>
              <w:tabs>
                <w:tab w:val="left" w:pos="340"/>
              </w:tabs>
              <w:ind w:left="340" w:hanging="340"/>
            </w:pPr>
            <w:r w:rsidRPr="004A29B3">
              <w:t>(a)</w:t>
            </w:r>
            <w:r w:rsidRPr="004A29B3">
              <w:tab/>
              <w:t>maximising solar access to the north in winter;</w:t>
            </w:r>
          </w:p>
          <w:p w14:paraId="0F05077E" w14:textId="77777777" w:rsidR="002F2D09" w:rsidRPr="004A29B3" w:rsidRDefault="002F2D09" w:rsidP="00BF564A">
            <w:pPr>
              <w:pStyle w:val="TableText9Alpha"/>
              <w:numPr>
                <w:ilvl w:val="0"/>
                <w:numId w:val="0"/>
              </w:numPr>
              <w:tabs>
                <w:tab w:val="left" w:pos="340"/>
              </w:tabs>
              <w:ind w:left="340" w:hanging="340"/>
            </w:pPr>
            <w:r w:rsidRPr="004A29B3">
              <w:t>(b)</w:t>
            </w:r>
            <w:r w:rsidRPr="004A29B3">
              <w:tab/>
              <w:t>minimising solar access to the east and west in the summer;</w:t>
            </w:r>
          </w:p>
          <w:p w14:paraId="4EFD37B3" w14:textId="77777777" w:rsidR="002F2D09" w:rsidRDefault="002F2D09" w:rsidP="00BF564A">
            <w:pPr>
              <w:pStyle w:val="TableText9Alpha"/>
              <w:numPr>
                <w:ilvl w:val="0"/>
                <w:numId w:val="0"/>
              </w:numPr>
              <w:tabs>
                <w:tab w:val="left" w:pos="340"/>
              </w:tabs>
              <w:ind w:left="340" w:hanging="340"/>
            </w:pPr>
            <w:r>
              <w:t>(c)</w:t>
            </w:r>
            <w:r>
              <w:tab/>
            </w:r>
            <w:r w:rsidRPr="004A29B3">
              <w:t>maximising access to any prevailing summer breezes; and</w:t>
            </w:r>
          </w:p>
          <w:p w14:paraId="634EC071" w14:textId="77777777" w:rsidR="002F2D09" w:rsidRPr="004A29B3" w:rsidRDefault="002F2D09" w:rsidP="00BF564A">
            <w:pPr>
              <w:pStyle w:val="TableText9Alpha"/>
              <w:numPr>
                <w:ilvl w:val="0"/>
                <w:numId w:val="0"/>
              </w:numPr>
              <w:tabs>
                <w:tab w:val="left" w:pos="340"/>
              </w:tabs>
              <w:ind w:left="340" w:hanging="340"/>
            </w:pPr>
            <w:r w:rsidRPr="004A29B3">
              <w:t>(d)</w:t>
            </w:r>
            <w:r w:rsidRPr="004A29B3">
              <w:tab/>
              <w:t>minimising exposure to prevailing winter winds.</w:t>
            </w:r>
          </w:p>
        </w:tc>
        <w:tc>
          <w:tcPr>
            <w:tcW w:w="3402" w:type="dxa"/>
            <w:shd w:val="clear" w:color="auto" w:fill="auto"/>
          </w:tcPr>
          <w:p w14:paraId="5F3996E6" w14:textId="77777777" w:rsidR="002F2D09" w:rsidRPr="00885B60" w:rsidRDefault="002F2D09" w:rsidP="00BF564A">
            <w:pPr>
              <w:pStyle w:val="TableTextCaps"/>
            </w:pPr>
            <w:r w:rsidRPr="00885B60">
              <w:t>AO</w:t>
            </w:r>
            <w:r>
              <w:t>18.1</w:t>
            </w:r>
          </w:p>
          <w:p w14:paraId="3F5EEC51" w14:textId="77777777" w:rsidR="002F2D09" w:rsidRPr="004A29B3" w:rsidRDefault="002F2D09" w:rsidP="00BF564A">
            <w:pPr>
              <w:pStyle w:val="TableText9"/>
              <w:keepNext/>
            </w:pPr>
            <w:r w:rsidRPr="00F743B1">
              <w:t xml:space="preserve">A site analysis prepared in accordance with </w:t>
            </w:r>
            <w:r w:rsidRPr="007E63E9">
              <w:rPr>
                <w:rStyle w:val="TableText9BoldChar"/>
              </w:rPr>
              <w:t>SC6.</w:t>
            </w:r>
            <w:r>
              <w:rPr>
                <w:rStyle w:val="TableText9BoldChar"/>
              </w:rPr>
              <w:t>13</w:t>
            </w:r>
            <w:r w:rsidRPr="007E63E9">
              <w:t xml:space="preserve"> </w:t>
            </w:r>
            <w:r w:rsidRPr="007E63E9">
              <w:rPr>
                <w:rStyle w:val="TableText9BoldChar"/>
              </w:rPr>
              <w:t>City Plan</w:t>
            </w:r>
            <w:r>
              <w:rPr>
                <w:rStyle w:val="TableText9BoldChar"/>
              </w:rPr>
              <w:t xml:space="preserve"> policy</w:t>
            </w:r>
            <w:r w:rsidRPr="007E63E9">
              <w:rPr>
                <w:rStyle w:val="TableText9BoldChar"/>
              </w:rPr>
              <w:t xml:space="preserve"> – Site </w:t>
            </w:r>
            <w:r>
              <w:rPr>
                <w:rStyle w:val="TableText9BoldChar"/>
              </w:rPr>
              <w:t>a</w:t>
            </w:r>
            <w:r w:rsidRPr="007E63E9">
              <w:rPr>
                <w:rStyle w:val="TableText9BoldChar"/>
              </w:rPr>
              <w:t>nalysis</w:t>
            </w:r>
            <w:r w:rsidRPr="00F743B1">
              <w:t xml:space="preserve"> identifies how the proposed lot orientation results in the potential for energy efficient buildings that respond to the local climat</w:t>
            </w:r>
            <w:r>
              <w:t>ic</w:t>
            </w:r>
            <w:r w:rsidRPr="00F743B1">
              <w:t xml:space="preserve"> conditions.</w:t>
            </w:r>
          </w:p>
        </w:tc>
        <w:tc>
          <w:tcPr>
            <w:tcW w:w="4678" w:type="dxa"/>
          </w:tcPr>
          <w:p w14:paraId="379CB572" w14:textId="77777777" w:rsidR="002F2D09" w:rsidRPr="00885B60" w:rsidRDefault="002F2D09" w:rsidP="00BF564A">
            <w:pPr>
              <w:pStyle w:val="TableTextCaps"/>
            </w:pPr>
            <w:r>
              <w:rPr>
                <w:rFonts w:ascii="Arial" w:hAnsi="Arial" w:cs="Arial"/>
                <w:b w:val="0"/>
                <w:bCs/>
              </w:rPr>
              <w:t>complies with ao18.1</w:t>
            </w:r>
          </w:p>
        </w:tc>
        <w:tc>
          <w:tcPr>
            <w:tcW w:w="3198" w:type="dxa"/>
          </w:tcPr>
          <w:p w14:paraId="11E99DF9" w14:textId="77777777" w:rsidR="002F2D09" w:rsidRPr="00885B60" w:rsidRDefault="002F2D09" w:rsidP="00BF564A">
            <w:pPr>
              <w:pStyle w:val="TableTextCaps"/>
            </w:pPr>
          </w:p>
        </w:tc>
      </w:tr>
      <w:tr w:rsidR="002F2D09" w:rsidRPr="00C00E73" w14:paraId="438CEFC8" w14:textId="77777777" w:rsidTr="00BF564A">
        <w:trPr>
          <w:trHeight w:val="830"/>
        </w:trPr>
        <w:tc>
          <w:tcPr>
            <w:tcW w:w="3510" w:type="dxa"/>
            <w:vMerge/>
            <w:shd w:val="clear" w:color="auto" w:fill="auto"/>
          </w:tcPr>
          <w:p w14:paraId="17D1FF97" w14:textId="77777777" w:rsidR="002F2D09" w:rsidRPr="00885B60" w:rsidRDefault="002F2D09" w:rsidP="00BF564A">
            <w:pPr>
              <w:pStyle w:val="TableTextCaps"/>
              <w:keepNext w:val="0"/>
              <w:keepLines w:val="0"/>
            </w:pPr>
          </w:p>
        </w:tc>
        <w:tc>
          <w:tcPr>
            <w:tcW w:w="3402" w:type="dxa"/>
            <w:shd w:val="clear" w:color="auto" w:fill="auto"/>
          </w:tcPr>
          <w:p w14:paraId="6E470364" w14:textId="77777777" w:rsidR="002F2D09" w:rsidRPr="00885B60" w:rsidRDefault="002F2D09" w:rsidP="00BF564A">
            <w:pPr>
              <w:pStyle w:val="TableTextCaps"/>
              <w:keepNext w:val="0"/>
              <w:keepLines w:val="0"/>
            </w:pPr>
            <w:r w:rsidRPr="00885B60">
              <w:t>AO</w:t>
            </w:r>
            <w:r>
              <w:t>18.2</w:t>
            </w:r>
          </w:p>
          <w:p w14:paraId="355A14BB" w14:textId="77777777" w:rsidR="002F2D09" w:rsidRDefault="002F2D09" w:rsidP="00BF564A">
            <w:pPr>
              <w:pStyle w:val="TableText9"/>
              <w:keepLines w:val="0"/>
            </w:pPr>
            <w:r>
              <w:t>Roads and lots are generally configured in a grid pattern and run in:</w:t>
            </w:r>
          </w:p>
          <w:p w14:paraId="5BDA1815" w14:textId="77777777" w:rsidR="002F2D09" w:rsidRDefault="002F2D09" w:rsidP="00BF564A">
            <w:pPr>
              <w:pStyle w:val="TableText9Alpha"/>
              <w:keepNext w:val="0"/>
              <w:keepLines w:val="0"/>
              <w:numPr>
                <w:ilvl w:val="0"/>
                <w:numId w:val="0"/>
              </w:numPr>
              <w:tabs>
                <w:tab w:val="left" w:pos="340"/>
              </w:tabs>
              <w:ind w:left="340" w:hanging="340"/>
            </w:pPr>
            <w:r>
              <w:t>(a)</w:t>
            </w:r>
            <w:r>
              <w:tab/>
              <w:t>north-south direction within 20</w:t>
            </w:r>
            <w:r w:rsidRPr="00C00E73">
              <w:rPr>
                <w:vertAlign w:val="superscript"/>
              </w:rPr>
              <w:t>o</w:t>
            </w:r>
            <w:r>
              <w:t xml:space="preserve"> west and 30</w:t>
            </w:r>
            <w:r w:rsidRPr="00C00E73">
              <w:rPr>
                <w:vertAlign w:val="superscript"/>
              </w:rPr>
              <w:t>o</w:t>
            </w:r>
            <w:r>
              <w:t xml:space="preserve"> east of north; and</w:t>
            </w:r>
          </w:p>
          <w:p w14:paraId="58DAC8C6" w14:textId="77777777" w:rsidR="002F2D09" w:rsidRPr="004A29B3" w:rsidRDefault="002F2D09" w:rsidP="00BF564A">
            <w:pPr>
              <w:pStyle w:val="TableText9Alpha"/>
              <w:keepNext w:val="0"/>
              <w:keepLines w:val="0"/>
              <w:numPr>
                <w:ilvl w:val="0"/>
                <w:numId w:val="0"/>
              </w:numPr>
              <w:tabs>
                <w:tab w:val="left" w:pos="340"/>
              </w:tabs>
              <w:ind w:left="340" w:hanging="340"/>
            </w:pPr>
            <w:r w:rsidRPr="004A29B3">
              <w:t>(b)</w:t>
            </w:r>
            <w:r w:rsidRPr="004A29B3">
              <w:tab/>
            </w:r>
            <w:r>
              <w:t>east-west direction within 30</w:t>
            </w:r>
            <w:r w:rsidRPr="00C00E73">
              <w:rPr>
                <w:vertAlign w:val="superscript"/>
              </w:rPr>
              <w:t>o</w:t>
            </w:r>
            <w:r>
              <w:t xml:space="preserve"> south and 20</w:t>
            </w:r>
            <w:r w:rsidRPr="00C00E73">
              <w:rPr>
                <w:vertAlign w:val="superscript"/>
              </w:rPr>
              <w:t>o</w:t>
            </w:r>
            <w:r>
              <w:t xml:space="preserve"> north of east.  </w:t>
            </w:r>
          </w:p>
        </w:tc>
        <w:tc>
          <w:tcPr>
            <w:tcW w:w="4678" w:type="dxa"/>
          </w:tcPr>
          <w:p w14:paraId="5C554A64" w14:textId="77777777" w:rsidR="002F2D09" w:rsidRPr="00885B60" w:rsidRDefault="002F2D09" w:rsidP="00BF564A">
            <w:pPr>
              <w:pStyle w:val="TableTextCaps"/>
              <w:keepNext w:val="0"/>
              <w:keepLines w:val="0"/>
            </w:pPr>
            <w:r>
              <w:rPr>
                <w:rFonts w:ascii="Arial" w:hAnsi="Arial" w:cs="Arial"/>
                <w:b w:val="0"/>
                <w:bCs/>
              </w:rPr>
              <w:t>complies with ao18.2</w:t>
            </w:r>
          </w:p>
        </w:tc>
        <w:tc>
          <w:tcPr>
            <w:tcW w:w="3198" w:type="dxa"/>
          </w:tcPr>
          <w:p w14:paraId="4F13BED6" w14:textId="77777777" w:rsidR="002F2D09" w:rsidRPr="00885B60" w:rsidRDefault="002F2D09" w:rsidP="00BF564A">
            <w:pPr>
              <w:pStyle w:val="TableTextCaps"/>
              <w:keepNext w:val="0"/>
              <w:keepLines w:val="0"/>
            </w:pPr>
          </w:p>
        </w:tc>
      </w:tr>
      <w:tr w:rsidR="002F2D09" w:rsidRPr="00C00E73" w14:paraId="7D56AC16" w14:textId="77777777" w:rsidTr="00BF564A">
        <w:tc>
          <w:tcPr>
            <w:tcW w:w="6912" w:type="dxa"/>
            <w:gridSpan w:val="2"/>
            <w:shd w:val="clear" w:color="auto" w:fill="auto"/>
          </w:tcPr>
          <w:p w14:paraId="10D7B5E8" w14:textId="77777777" w:rsidR="002F2D09" w:rsidRPr="00F87189" w:rsidRDefault="007227A8" w:rsidP="00BF564A">
            <w:pPr>
              <w:pStyle w:val="TableHeader3WatermelonLeft9pt"/>
              <w:jc w:val="center"/>
            </w:pPr>
            <w:r w:rsidRPr="001E70B7">
              <w:rPr>
                <w:noProof/>
                <w:lang w:eastAsia="en-AU"/>
              </w:rPr>
              <w:lastRenderedPageBreak/>
              <w:drawing>
                <wp:inline distT="0" distB="0" distL="0" distR="0" wp14:anchorId="2A022CC5" wp14:editId="307C4DD8">
                  <wp:extent cx="3057525" cy="3400425"/>
                  <wp:effectExtent l="0" t="0" r="0" b="0"/>
                  <wp:docPr id="9" name="Picture 5" descr="Reconfiguration of a lot-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configuration of a lot-Figure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57525" cy="3400425"/>
                          </a:xfrm>
                          <a:prstGeom prst="rect">
                            <a:avLst/>
                          </a:prstGeom>
                          <a:noFill/>
                          <a:ln>
                            <a:noFill/>
                          </a:ln>
                        </pic:spPr>
                      </pic:pic>
                    </a:graphicData>
                  </a:graphic>
                </wp:inline>
              </w:drawing>
            </w:r>
          </w:p>
          <w:p w14:paraId="3E6A4E7D" w14:textId="77777777" w:rsidR="002F2D09" w:rsidRPr="005943D0" w:rsidRDefault="002F2D09" w:rsidP="00BF564A">
            <w:pPr>
              <w:pStyle w:val="Captionbold"/>
            </w:pPr>
            <w:r>
              <w:t>Figure 9.4.8-2</w:t>
            </w:r>
          </w:p>
          <w:p w14:paraId="0F51D6A6" w14:textId="77777777" w:rsidR="002F2D09" w:rsidRPr="007E63E9" w:rsidRDefault="002F2D09" w:rsidP="00BF564A">
            <w:pPr>
              <w:pStyle w:val="Captionnotbold"/>
            </w:pPr>
            <w:r>
              <w:t>Illustration showing the Reconfiguring a lot preferred lot orientation outcomes</w:t>
            </w:r>
          </w:p>
        </w:tc>
        <w:tc>
          <w:tcPr>
            <w:tcW w:w="4678" w:type="dxa"/>
          </w:tcPr>
          <w:p w14:paraId="51A44B7C" w14:textId="77777777" w:rsidR="002F2D09" w:rsidRDefault="002F2D09" w:rsidP="00BF564A">
            <w:pPr>
              <w:pStyle w:val="TableHeader3WatermelonLeft9pt"/>
              <w:jc w:val="center"/>
              <w:rPr>
                <w:noProof/>
                <w:lang w:eastAsia="en-AU"/>
              </w:rPr>
            </w:pPr>
          </w:p>
        </w:tc>
        <w:tc>
          <w:tcPr>
            <w:tcW w:w="3198" w:type="dxa"/>
          </w:tcPr>
          <w:p w14:paraId="26F0C231" w14:textId="77777777" w:rsidR="002F2D09" w:rsidRDefault="002F2D09" w:rsidP="00BF564A">
            <w:pPr>
              <w:pStyle w:val="TableHeader3WatermelonLeft9pt"/>
              <w:jc w:val="center"/>
              <w:rPr>
                <w:noProof/>
                <w:lang w:eastAsia="en-AU"/>
              </w:rPr>
            </w:pPr>
          </w:p>
        </w:tc>
      </w:tr>
      <w:tr w:rsidR="002F2D09" w:rsidRPr="00C00E73" w14:paraId="216A834E" w14:textId="77777777" w:rsidTr="00BF564A">
        <w:trPr>
          <w:trHeight w:val="70"/>
        </w:trPr>
        <w:tc>
          <w:tcPr>
            <w:tcW w:w="6912" w:type="dxa"/>
            <w:gridSpan w:val="2"/>
            <w:shd w:val="clear" w:color="auto" w:fill="auto"/>
          </w:tcPr>
          <w:p w14:paraId="0114C37A" w14:textId="77777777" w:rsidR="002F2D09" w:rsidRPr="004A29B3" w:rsidRDefault="002F2D09" w:rsidP="00BF564A">
            <w:pPr>
              <w:pStyle w:val="TableHeader3WatermelonLeft9pt"/>
            </w:pPr>
            <w:r>
              <w:t>P</w:t>
            </w:r>
            <w:r w:rsidRPr="004A29B3">
              <w:t>ublic transport integration</w:t>
            </w:r>
          </w:p>
        </w:tc>
        <w:tc>
          <w:tcPr>
            <w:tcW w:w="4678" w:type="dxa"/>
          </w:tcPr>
          <w:p w14:paraId="149BDFFD" w14:textId="77777777" w:rsidR="002F2D09" w:rsidRDefault="002F2D09" w:rsidP="00BF564A">
            <w:pPr>
              <w:pStyle w:val="TableHeader3WatermelonLeft9pt"/>
            </w:pPr>
          </w:p>
        </w:tc>
        <w:tc>
          <w:tcPr>
            <w:tcW w:w="3198" w:type="dxa"/>
          </w:tcPr>
          <w:p w14:paraId="3AEC9706" w14:textId="77777777" w:rsidR="002F2D09" w:rsidRDefault="002F2D09" w:rsidP="00BF564A">
            <w:pPr>
              <w:pStyle w:val="TableHeader3WatermelonLeft9pt"/>
            </w:pPr>
          </w:p>
        </w:tc>
      </w:tr>
      <w:tr w:rsidR="002F2D09" w:rsidRPr="00C00E73" w14:paraId="7DAE85BA" w14:textId="77777777" w:rsidTr="00BF564A">
        <w:tc>
          <w:tcPr>
            <w:tcW w:w="3510" w:type="dxa"/>
            <w:shd w:val="clear" w:color="auto" w:fill="auto"/>
          </w:tcPr>
          <w:p w14:paraId="0E3C1976" w14:textId="77777777" w:rsidR="002F2D09" w:rsidRPr="00885B60" w:rsidRDefault="002F2D09" w:rsidP="00BF564A">
            <w:pPr>
              <w:pStyle w:val="TableTextCaps"/>
              <w:keepNext w:val="0"/>
              <w:keepLines w:val="0"/>
            </w:pPr>
            <w:r w:rsidRPr="00885B60">
              <w:t>Po</w:t>
            </w:r>
            <w:r>
              <w:t>19</w:t>
            </w:r>
          </w:p>
          <w:p w14:paraId="32A97A57" w14:textId="77777777" w:rsidR="002F2D09" w:rsidRPr="004A29B3" w:rsidRDefault="002F2D09" w:rsidP="00BF564A">
            <w:pPr>
              <w:pStyle w:val="TableText9"/>
              <w:keepLines w:val="0"/>
            </w:pPr>
            <w:r w:rsidRPr="004A29B3">
              <w:t>Subdivision design supports public transport integration.</w:t>
            </w:r>
          </w:p>
        </w:tc>
        <w:tc>
          <w:tcPr>
            <w:tcW w:w="3402" w:type="dxa"/>
            <w:shd w:val="clear" w:color="auto" w:fill="auto"/>
          </w:tcPr>
          <w:p w14:paraId="2AC73778" w14:textId="77777777" w:rsidR="002F2D09" w:rsidRPr="00885B60" w:rsidRDefault="002F2D09" w:rsidP="00BF564A">
            <w:pPr>
              <w:pStyle w:val="TableTextCaps"/>
              <w:keepNext w:val="0"/>
              <w:keepLines w:val="0"/>
            </w:pPr>
            <w:r w:rsidRPr="00885B60">
              <w:t>AO</w:t>
            </w:r>
            <w:r>
              <w:t>19</w:t>
            </w:r>
          </w:p>
          <w:p w14:paraId="37A7C498" w14:textId="77777777" w:rsidR="002F2D09" w:rsidRPr="004A29B3" w:rsidRDefault="002F2D09" w:rsidP="00BF564A">
            <w:pPr>
              <w:pStyle w:val="TableText9"/>
              <w:keepLines w:val="0"/>
            </w:pPr>
            <w:r w:rsidRPr="004A29B3">
              <w:t xml:space="preserve">At least 60% of lots are within 400m walking distance </w:t>
            </w:r>
            <w:r>
              <w:t>of</w:t>
            </w:r>
            <w:r w:rsidRPr="004A29B3">
              <w:t xml:space="preserve"> </w:t>
            </w:r>
            <w:r>
              <w:t>roads which have a minimum carriageway width of 10m and are capable of supporting a bus route.</w:t>
            </w:r>
          </w:p>
        </w:tc>
        <w:tc>
          <w:tcPr>
            <w:tcW w:w="4678" w:type="dxa"/>
          </w:tcPr>
          <w:p w14:paraId="3A2DD86E" w14:textId="77777777" w:rsidR="002F2D09" w:rsidRPr="00885B60" w:rsidRDefault="002F2D09" w:rsidP="00BF564A">
            <w:pPr>
              <w:pStyle w:val="TableTextCaps"/>
              <w:keepNext w:val="0"/>
              <w:keepLines w:val="0"/>
            </w:pPr>
            <w:r>
              <w:t>N/A</w:t>
            </w:r>
          </w:p>
        </w:tc>
        <w:tc>
          <w:tcPr>
            <w:tcW w:w="3198" w:type="dxa"/>
          </w:tcPr>
          <w:p w14:paraId="0BD4CC4E" w14:textId="77777777" w:rsidR="002F2D09" w:rsidRPr="00885B60" w:rsidRDefault="002F2D09" w:rsidP="00BF564A">
            <w:pPr>
              <w:pStyle w:val="TableTextCaps"/>
              <w:keepNext w:val="0"/>
              <w:keepLines w:val="0"/>
            </w:pPr>
          </w:p>
        </w:tc>
      </w:tr>
      <w:tr w:rsidR="002F2D09" w:rsidRPr="00C00E73" w14:paraId="4D20378D" w14:textId="77777777" w:rsidTr="00BF564A">
        <w:tc>
          <w:tcPr>
            <w:tcW w:w="6912" w:type="dxa"/>
            <w:gridSpan w:val="2"/>
            <w:shd w:val="clear" w:color="auto" w:fill="auto"/>
          </w:tcPr>
          <w:p w14:paraId="2B4D3605" w14:textId="77777777" w:rsidR="002F2D09" w:rsidRPr="004A29B3" w:rsidRDefault="002F2D09" w:rsidP="00BF564A">
            <w:pPr>
              <w:pStyle w:val="TableHeader3WatermelonLeft9pt"/>
            </w:pPr>
            <w:r>
              <w:t>Retail and community services</w:t>
            </w:r>
          </w:p>
        </w:tc>
        <w:tc>
          <w:tcPr>
            <w:tcW w:w="4678" w:type="dxa"/>
          </w:tcPr>
          <w:p w14:paraId="4C1E24A0" w14:textId="77777777" w:rsidR="002F2D09" w:rsidRDefault="002F2D09" w:rsidP="00BF564A">
            <w:pPr>
              <w:pStyle w:val="TableHeader3WatermelonLeft9pt"/>
            </w:pPr>
          </w:p>
        </w:tc>
        <w:tc>
          <w:tcPr>
            <w:tcW w:w="3198" w:type="dxa"/>
          </w:tcPr>
          <w:p w14:paraId="3B6FDA8D" w14:textId="77777777" w:rsidR="002F2D09" w:rsidRDefault="002F2D09" w:rsidP="00BF564A">
            <w:pPr>
              <w:pStyle w:val="TableHeader3WatermelonLeft9pt"/>
            </w:pPr>
          </w:p>
        </w:tc>
      </w:tr>
      <w:tr w:rsidR="002F2D09" w:rsidRPr="00C00E73" w14:paraId="02AA4730" w14:textId="77777777" w:rsidTr="00BF564A">
        <w:trPr>
          <w:trHeight w:val="503"/>
        </w:trPr>
        <w:tc>
          <w:tcPr>
            <w:tcW w:w="3510" w:type="dxa"/>
            <w:vMerge w:val="restart"/>
            <w:shd w:val="clear" w:color="auto" w:fill="auto"/>
          </w:tcPr>
          <w:p w14:paraId="67FFFE60" w14:textId="77777777" w:rsidR="002F2D09" w:rsidRPr="00885B60" w:rsidRDefault="002F2D09" w:rsidP="00BF564A">
            <w:pPr>
              <w:pStyle w:val="TableTextCaps"/>
              <w:keepNext w:val="0"/>
              <w:keepLines w:val="0"/>
            </w:pPr>
            <w:r w:rsidRPr="00885B60">
              <w:lastRenderedPageBreak/>
              <w:t>Po</w:t>
            </w:r>
            <w:r>
              <w:t>20</w:t>
            </w:r>
          </w:p>
          <w:p w14:paraId="62CEA721" w14:textId="77777777" w:rsidR="002F2D09" w:rsidRDefault="002F2D09" w:rsidP="00BF564A">
            <w:pPr>
              <w:pStyle w:val="TableText9"/>
              <w:keepLines w:val="0"/>
            </w:pPr>
            <w:r>
              <w:t>Large d</w:t>
            </w:r>
            <w:r w:rsidRPr="004A29B3">
              <w:t>evelopment</w:t>
            </w:r>
            <w:r>
              <w:t>s</w:t>
            </w:r>
            <w:r w:rsidRPr="004A29B3">
              <w:t xml:space="preserve"> include</w:t>
            </w:r>
            <w:r>
              <w:t xml:space="preserve"> a</w:t>
            </w:r>
            <w:r w:rsidRPr="004A29B3">
              <w:t xml:space="preserve"> site for the location of </w:t>
            </w:r>
            <w:r>
              <w:t xml:space="preserve">neighbourhood stores </w:t>
            </w:r>
            <w:r w:rsidRPr="004A29B3">
              <w:t xml:space="preserve">and community facilities to </w:t>
            </w:r>
            <w:r>
              <w:t>promote</w:t>
            </w:r>
            <w:r w:rsidRPr="004A29B3">
              <w:t xml:space="preserve"> a walkable neighbourhood.</w:t>
            </w:r>
          </w:p>
          <w:p w14:paraId="2CEE794D" w14:textId="77777777" w:rsidR="002F2D09" w:rsidRPr="004A29B3" w:rsidRDefault="002F2D09" w:rsidP="00BF564A">
            <w:pPr>
              <w:pStyle w:val="Note8pt"/>
              <w:keepLines w:val="0"/>
            </w:pPr>
            <w:r>
              <w:t xml:space="preserve">Note: </w:t>
            </w:r>
            <w:r>
              <w:tab/>
              <w:t>an adaptable sales office which is used as a shop after the completion of subdivision sales would satisfy this performance outcome.</w:t>
            </w:r>
          </w:p>
        </w:tc>
        <w:tc>
          <w:tcPr>
            <w:tcW w:w="3402" w:type="dxa"/>
            <w:shd w:val="clear" w:color="auto" w:fill="auto"/>
          </w:tcPr>
          <w:p w14:paraId="53B0506B" w14:textId="77777777" w:rsidR="002F2D09" w:rsidRPr="00885B60" w:rsidRDefault="002F2D09" w:rsidP="00BF564A">
            <w:pPr>
              <w:pStyle w:val="TableTextCaps"/>
              <w:keepNext w:val="0"/>
              <w:keepLines w:val="0"/>
            </w:pPr>
            <w:r w:rsidRPr="00885B60">
              <w:t>AO</w:t>
            </w:r>
            <w:r>
              <w:t>20.1</w:t>
            </w:r>
          </w:p>
          <w:p w14:paraId="2E0A03B8" w14:textId="77777777" w:rsidR="002F2D09" w:rsidRPr="004A29B3" w:rsidRDefault="002F2D09" w:rsidP="00BF564A">
            <w:pPr>
              <w:pStyle w:val="TableText9"/>
              <w:keepLines w:val="0"/>
            </w:pPr>
            <w:r>
              <w:t>Lots are allocated and designed</w:t>
            </w:r>
            <w:r w:rsidRPr="004A29B3">
              <w:t xml:space="preserve"> to accommodate </w:t>
            </w:r>
            <w:r>
              <w:t>neighbourhood stores</w:t>
            </w:r>
            <w:r w:rsidRPr="004A29B3">
              <w:t xml:space="preserve"> and</w:t>
            </w:r>
            <w:r>
              <w:t xml:space="preserve"> for</w:t>
            </w:r>
            <w:r w:rsidRPr="004A29B3">
              <w:t xml:space="preserve"> community facilit</w:t>
            </w:r>
            <w:r>
              <w:t>ies</w:t>
            </w:r>
            <w:r w:rsidRPr="004A29B3">
              <w:t xml:space="preserve"> in subdivision</w:t>
            </w:r>
            <w:r>
              <w:t>s</w:t>
            </w:r>
            <w:r w:rsidRPr="004A29B3">
              <w:t xml:space="preserve"> of more than 250 lots.</w:t>
            </w:r>
          </w:p>
        </w:tc>
        <w:tc>
          <w:tcPr>
            <w:tcW w:w="4678" w:type="dxa"/>
          </w:tcPr>
          <w:p w14:paraId="513D846E" w14:textId="77777777" w:rsidR="002F2D09" w:rsidRPr="00885B60" w:rsidRDefault="002F2D09" w:rsidP="00BF564A">
            <w:pPr>
              <w:pStyle w:val="TableTextCaps"/>
              <w:keepNext w:val="0"/>
              <w:keepLines w:val="0"/>
            </w:pPr>
            <w:r>
              <w:t>N/A</w:t>
            </w:r>
          </w:p>
        </w:tc>
        <w:tc>
          <w:tcPr>
            <w:tcW w:w="3198" w:type="dxa"/>
          </w:tcPr>
          <w:p w14:paraId="400E60F4" w14:textId="77777777" w:rsidR="002F2D09" w:rsidRPr="00885B60" w:rsidRDefault="002F2D09" w:rsidP="00BF564A">
            <w:pPr>
              <w:pStyle w:val="TableTextCaps"/>
              <w:keepNext w:val="0"/>
              <w:keepLines w:val="0"/>
            </w:pPr>
          </w:p>
        </w:tc>
      </w:tr>
      <w:tr w:rsidR="002F2D09" w:rsidRPr="00C00E73" w14:paraId="4DD265B6" w14:textId="77777777" w:rsidTr="00BF564A">
        <w:trPr>
          <w:trHeight w:val="502"/>
        </w:trPr>
        <w:tc>
          <w:tcPr>
            <w:tcW w:w="3510" w:type="dxa"/>
            <w:vMerge/>
            <w:shd w:val="clear" w:color="auto" w:fill="auto"/>
          </w:tcPr>
          <w:p w14:paraId="5979A80B" w14:textId="77777777" w:rsidR="002F2D09" w:rsidRPr="00885B60" w:rsidRDefault="002F2D09" w:rsidP="00BF564A">
            <w:pPr>
              <w:pStyle w:val="TableTextCaps"/>
              <w:keepNext w:val="0"/>
              <w:keepLines w:val="0"/>
            </w:pPr>
          </w:p>
        </w:tc>
        <w:tc>
          <w:tcPr>
            <w:tcW w:w="3402" w:type="dxa"/>
            <w:shd w:val="clear" w:color="auto" w:fill="auto"/>
          </w:tcPr>
          <w:p w14:paraId="2B30A343" w14:textId="77777777" w:rsidR="002F2D09" w:rsidRPr="00885B60" w:rsidRDefault="002F2D09" w:rsidP="00BF564A">
            <w:pPr>
              <w:pStyle w:val="TableTextCaps"/>
              <w:keepNext w:val="0"/>
              <w:keepLines w:val="0"/>
            </w:pPr>
            <w:r w:rsidRPr="00885B60">
              <w:t>AO</w:t>
            </w:r>
            <w:r>
              <w:t>20.2</w:t>
            </w:r>
          </w:p>
          <w:p w14:paraId="03F41616" w14:textId="77777777" w:rsidR="002F2D09" w:rsidRPr="004A29B3" w:rsidRDefault="002F2D09" w:rsidP="00BF564A">
            <w:pPr>
              <w:pStyle w:val="TableText9"/>
              <w:keepLines w:val="0"/>
            </w:pPr>
            <w:r w:rsidRPr="004A29B3">
              <w:t xml:space="preserve">Any lots identified as suitable for </w:t>
            </w:r>
            <w:r>
              <w:t>neighbourhood stores</w:t>
            </w:r>
            <w:r w:rsidRPr="004A29B3">
              <w:t xml:space="preserve"> or community facilities are </w:t>
            </w:r>
            <w:r>
              <w:t xml:space="preserve">located in prominent and easily accessible locations within the development. </w:t>
            </w:r>
          </w:p>
        </w:tc>
        <w:tc>
          <w:tcPr>
            <w:tcW w:w="4678" w:type="dxa"/>
          </w:tcPr>
          <w:p w14:paraId="46000E2D" w14:textId="77777777" w:rsidR="002F2D09" w:rsidRPr="00885B60" w:rsidRDefault="002F2D09" w:rsidP="00BF564A">
            <w:pPr>
              <w:pStyle w:val="TableTextCaps"/>
              <w:keepNext w:val="0"/>
              <w:keepLines w:val="0"/>
            </w:pPr>
            <w:r>
              <w:t>N/A</w:t>
            </w:r>
          </w:p>
        </w:tc>
        <w:tc>
          <w:tcPr>
            <w:tcW w:w="3198" w:type="dxa"/>
          </w:tcPr>
          <w:p w14:paraId="0B2CB96E" w14:textId="77777777" w:rsidR="002F2D09" w:rsidRPr="00885B60" w:rsidRDefault="002F2D09" w:rsidP="00BF564A">
            <w:pPr>
              <w:pStyle w:val="TableTextCaps"/>
              <w:keepNext w:val="0"/>
              <w:keepLines w:val="0"/>
            </w:pPr>
          </w:p>
        </w:tc>
      </w:tr>
      <w:tr w:rsidR="002F2D09" w:rsidRPr="00C00E73" w14:paraId="366920F4" w14:textId="77777777" w:rsidTr="00BF564A">
        <w:tc>
          <w:tcPr>
            <w:tcW w:w="14788" w:type="dxa"/>
            <w:gridSpan w:val="4"/>
            <w:shd w:val="clear" w:color="auto" w:fill="auto"/>
          </w:tcPr>
          <w:p w14:paraId="1B94CC2A" w14:textId="77777777" w:rsidR="002F2D09" w:rsidRPr="004A29B3" w:rsidRDefault="002F2D09" w:rsidP="00BF564A">
            <w:pPr>
              <w:pStyle w:val="TableHeader3WatermelonLeft9pt"/>
            </w:pPr>
            <w:r w:rsidRPr="004A29B3">
              <w:t>Open space provision</w:t>
            </w:r>
          </w:p>
        </w:tc>
      </w:tr>
      <w:tr w:rsidR="002F2D09" w:rsidRPr="00C00E73" w14:paraId="2DEE7FD6" w14:textId="77777777" w:rsidTr="00BF564A">
        <w:trPr>
          <w:trHeight w:val="886"/>
        </w:trPr>
        <w:tc>
          <w:tcPr>
            <w:tcW w:w="3510" w:type="dxa"/>
            <w:vMerge w:val="restart"/>
            <w:shd w:val="clear" w:color="auto" w:fill="auto"/>
          </w:tcPr>
          <w:p w14:paraId="7A22053B" w14:textId="77777777" w:rsidR="002F2D09" w:rsidRPr="00885B60" w:rsidRDefault="002F2D09" w:rsidP="00BF564A">
            <w:pPr>
              <w:pStyle w:val="TableTextCaps"/>
              <w:keepNext w:val="0"/>
              <w:keepLines w:val="0"/>
            </w:pPr>
            <w:r w:rsidRPr="00885B60">
              <w:t>Po</w:t>
            </w:r>
            <w:r>
              <w:t>21</w:t>
            </w:r>
          </w:p>
          <w:p w14:paraId="062FAB69" w14:textId="77777777" w:rsidR="002F2D09" w:rsidRPr="004A29B3" w:rsidRDefault="002F2D09" w:rsidP="00BF564A">
            <w:pPr>
              <w:pStyle w:val="TableText9"/>
              <w:keepLines w:val="0"/>
            </w:pPr>
            <w:r w:rsidRPr="004A29B3">
              <w:t>A public open space network is provided which:</w:t>
            </w:r>
          </w:p>
          <w:p w14:paraId="6DCFA219" w14:textId="77777777" w:rsidR="002F2D09" w:rsidRDefault="002F2D09" w:rsidP="00BF564A">
            <w:pPr>
              <w:pStyle w:val="TableText9Alpha"/>
              <w:keepNext w:val="0"/>
              <w:keepLines w:val="0"/>
              <w:numPr>
                <w:ilvl w:val="0"/>
                <w:numId w:val="0"/>
              </w:numPr>
              <w:tabs>
                <w:tab w:val="left" w:pos="340"/>
              </w:tabs>
              <w:ind w:left="340" w:hanging="340"/>
            </w:pPr>
            <w:r>
              <w:t>(a)</w:t>
            </w:r>
            <w:r>
              <w:tab/>
            </w:r>
            <w:r w:rsidRPr="004A29B3">
              <w:t>has a range of recreation settings and adequate facilities to meet the needs of the community;</w:t>
            </w:r>
          </w:p>
          <w:p w14:paraId="518A99CF" w14:textId="77777777" w:rsidR="002F2D09" w:rsidRPr="004A29B3" w:rsidRDefault="002F2D09" w:rsidP="00BF564A">
            <w:pPr>
              <w:pStyle w:val="TableText9Alpha"/>
              <w:keepNext w:val="0"/>
              <w:keepLines w:val="0"/>
              <w:numPr>
                <w:ilvl w:val="0"/>
                <w:numId w:val="0"/>
              </w:numPr>
              <w:tabs>
                <w:tab w:val="left" w:pos="340"/>
              </w:tabs>
              <w:ind w:left="340" w:hanging="340"/>
            </w:pPr>
            <w:r w:rsidRPr="004A29B3">
              <w:t>(b)</w:t>
            </w:r>
            <w:r w:rsidRPr="004A29B3">
              <w:tab/>
            </w:r>
            <w:r>
              <w:t>offers opportunities for residents to conveniently participate in passive recreational activities;</w:t>
            </w:r>
          </w:p>
          <w:p w14:paraId="4D3B766F" w14:textId="77777777" w:rsidR="002F2D09" w:rsidRPr="004A29B3" w:rsidRDefault="002F2D09" w:rsidP="00BF564A">
            <w:pPr>
              <w:pStyle w:val="TableText9Alpha"/>
              <w:keepNext w:val="0"/>
              <w:keepLines w:val="0"/>
              <w:numPr>
                <w:ilvl w:val="0"/>
                <w:numId w:val="0"/>
              </w:numPr>
              <w:tabs>
                <w:tab w:val="left" w:pos="340"/>
              </w:tabs>
              <w:ind w:left="340" w:hanging="340"/>
            </w:pPr>
            <w:r w:rsidRPr="004A29B3">
              <w:t>(c)</w:t>
            </w:r>
            <w:r w:rsidRPr="004A29B3">
              <w:tab/>
            </w:r>
            <w:r>
              <w:t>delivers</w:t>
            </w:r>
            <w:r w:rsidRPr="004A29B3">
              <w:t xml:space="preserve"> well distributed public open space that contributes to the legibility, accessibility, safety, and character of the development;</w:t>
            </w:r>
          </w:p>
          <w:p w14:paraId="7D3B712A" w14:textId="77777777" w:rsidR="002F2D09" w:rsidRPr="004A29B3" w:rsidRDefault="002F2D09" w:rsidP="00BF564A">
            <w:pPr>
              <w:pStyle w:val="TableText9Alpha"/>
              <w:keepNext w:val="0"/>
              <w:keepLines w:val="0"/>
              <w:numPr>
                <w:ilvl w:val="0"/>
                <w:numId w:val="0"/>
              </w:numPr>
              <w:tabs>
                <w:tab w:val="left" w:pos="340"/>
              </w:tabs>
              <w:ind w:left="340" w:hanging="340"/>
            </w:pPr>
            <w:r w:rsidRPr="004A29B3">
              <w:t>(d)</w:t>
            </w:r>
            <w:r w:rsidRPr="004A29B3">
              <w:tab/>
              <w:t>creates safe and attractive settings and focal points;</w:t>
            </w:r>
          </w:p>
          <w:p w14:paraId="6C714739" w14:textId="77777777" w:rsidR="002F2D09" w:rsidRPr="004A29B3" w:rsidRDefault="002F2D09" w:rsidP="00BF564A">
            <w:pPr>
              <w:pStyle w:val="TableText9Alpha"/>
              <w:keepNext w:val="0"/>
              <w:keepLines w:val="0"/>
              <w:numPr>
                <w:ilvl w:val="0"/>
                <w:numId w:val="0"/>
              </w:numPr>
              <w:tabs>
                <w:tab w:val="left" w:pos="340"/>
              </w:tabs>
              <w:ind w:left="340" w:hanging="340"/>
            </w:pPr>
            <w:r w:rsidRPr="004A29B3">
              <w:t>(e)</w:t>
            </w:r>
            <w:r w:rsidRPr="004A29B3">
              <w:tab/>
              <w:t>facilitates casual surveillance from</w:t>
            </w:r>
            <w:r>
              <w:t xml:space="preserve"> adjacent streets and land uses and provides for open space areas with public road frontages;</w:t>
            </w:r>
          </w:p>
          <w:p w14:paraId="50C6565C" w14:textId="77777777" w:rsidR="002F2D09" w:rsidRPr="004A29B3" w:rsidRDefault="002F2D09" w:rsidP="00BF564A">
            <w:pPr>
              <w:pStyle w:val="TableText9Alpha"/>
              <w:keepNext w:val="0"/>
              <w:keepLines w:val="0"/>
              <w:numPr>
                <w:ilvl w:val="0"/>
                <w:numId w:val="0"/>
              </w:numPr>
              <w:tabs>
                <w:tab w:val="left" w:pos="340"/>
              </w:tabs>
              <w:ind w:left="340" w:hanging="340"/>
            </w:pPr>
            <w:r w:rsidRPr="004A29B3">
              <w:t>(f)</w:t>
            </w:r>
            <w:r w:rsidRPr="004A29B3">
              <w:tab/>
            </w:r>
            <w:r>
              <w:t>delivers</w:t>
            </w:r>
            <w:r w:rsidRPr="004A29B3">
              <w:t xml:space="preserve"> stormwater and flood management and care of valuable environmental resources;</w:t>
            </w:r>
            <w:r>
              <w:t xml:space="preserve"> and</w:t>
            </w:r>
          </w:p>
          <w:p w14:paraId="63EBDC9D" w14:textId="77777777" w:rsidR="002F2D09" w:rsidRPr="004A29B3" w:rsidRDefault="002F2D09" w:rsidP="00BF564A">
            <w:pPr>
              <w:pStyle w:val="TableText9Alpha"/>
              <w:keepNext w:val="0"/>
              <w:keepLines w:val="0"/>
              <w:numPr>
                <w:ilvl w:val="0"/>
                <w:numId w:val="0"/>
              </w:numPr>
              <w:tabs>
                <w:tab w:val="left" w:pos="340"/>
              </w:tabs>
              <w:ind w:left="340" w:hanging="340"/>
            </w:pPr>
            <w:r w:rsidRPr="004A29B3">
              <w:lastRenderedPageBreak/>
              <w:t>(g)</w:t>
            </w:r>
            <w:r w:rsidRPr="004A29B3">
              <w:tab/>
              <w:t>is cost effective to maintain</w:t>
            </w:r>
            <w:r>
              <w:t>.</w:t>
            </w:r>
          </w:p>
        </w:tc>
        <w:tc>
          <w:tcPr>
            <w:tcW w:w="3402" w:type="dxa"/>
            <w:shd w:val="clear" w:color="auto" w:fill="auto"/>
          </w:tcPr>
          <w:p w14:paraId="6A7B6107" w14:textId="77777777" w:rsidR="002F2D09" w:rsidRPr="00885B60" w:rsidRDefault="002F2D09" w:rsidP="00BF564A">
            <w:pPr>
              <w:pStyle w:val="TableTextCaps"/>
              <w:keepNext w:val="0"/>
              <w:keepLines w:val="0"/>
            </w:pPr>
            <w:r w:rsidRPr="00885B60">
              <w:lastRenderedPageBreak/>
              <w:t>AO</w:t>
            </w:r>
            <w:r>
              <w:t>21.1</w:t>
            </w:r>
          </w:p>
          <w:p w14:paraId="1A463C43" w14:textId="77777777" w:rsidR="002F2D09" w:rsidRPr="004A29B3" w:rsidRDefault="002F2D09" w:rsidP="00BF564A">
            <w:pPr>
              <w:pStyle w:val="TableText9"/>
              <w:keepLines w:val="0"/>
            </w:pPr>
            <w:r w:rsidRPr="00D0516E">
              <w:t xml:space="preserve">Land intended for public open space is of a physical standard and condition in accordance with the </w:t>
            </w:r>
            <w:r>
              <w:rPr>
                <w:rStyle w:val="TableText9BoldChar"/>
              </w:rPr>
              <w:t>SC</w:t>
            </w:r>
            <w:r w:rsidRPr="007E63E9">
              <w:rPr>
                <w:rStyle w:val="TableText9BoldChar"/>
              </w:rPr>
              <w:t>6.</w:t>
            </w:r>
            <w:r>
              <w:rPr>
                <w:rStyle w:val="TableText9BoldChar"/>
              </w:rPr>
              <w:t>11</w:t>
            </w:r>
            <w:r w:rsidRPr="007E63E9">
              <w:rPr>
                <w:rStyle w:val="TableText9BoldChar"/>
              </w:rPr>
              <w:t xml:space="preserve"> City Plan p</w:t>
            </w:r>
            <w:r>
              <w:rPr>
                <w:rStyle w:val="TableText9BoldChar"/>
              </w:rPr>
              <w:t>olicy</w:t>
            </w:r>
            <w:r w:rsidRPr="007E63E9">
              <w:rPr>
                <w:rStyle w:val="TableText9BoldChar"/>
              </w:rPr>
              <w:t xml:space="preserve"> – Land development </w:t>
            </w:r>
            <w:r>
              <w:rPr>
                <w:rStyle w:val="TableText9BoldChar"/>
              </w:rPr>
              <w:t>g</w:t>
            </w:r>
            <w:r w:rsidRPr="007E63E9">
              <w:rPr>
                <w:rStyle w:val="TableText9BoldChar"/>
              </w:rPr>
              <w:t>uidelines</w:t>
            </w:r>
            <w:r>
              <w:rPr>
                <w:rStyle w:val="TableText9BoldChar"/>
              </w:rPr>
              <w:t>, Section 5 – Public open space standards</w:t>
            </w:r>
            <w:r w:rsidRPr="00D0516E">
              <w:t>.</w:t>
            </w:r>
          </w:p>
        </w:tc>
        <w:tc>
          <w:tcPr>
            <w:tcW w:w="4678" w:type="dxa"/>
          </w:tcPr>
          <w:p w14:paraId="13828D57" w14:textId="77777777" w:rsidR="002F2D09" w:rsidRPr="00885B60" w:rsidRDefault="002F2D09" w:rsidP="00BF564A">
            <w:pPr>
              <w:pStyle w:val="TableTextCaps"/>
              <w:keepNext w:val="0"/>
              <w:keepLines w:val="0"/>
            </w:pPr>
            <w:r>
              <w:t>N/A</w:t>
            </w:r>
          </w:p>
        </w:tc>
        <w:tc>
          <w:tcPr>
            <w:tcW w:w="3198" w:type="dxa"/>
          </w:tcPr>
          <w:p w14:paraId="12750286" w14:textId="77777777" w:rsidR="002F2D09" w:rsidRPr="00885B60" w:rsidRDefault="002F2D09" w:rsidP="00BF564A">
            <w:pPr>
              <w:pStyle w:val="TableTextCaps"/>
              <w:keepNext w:val="0"/>
              <w:keepLines w:val="0"/>
            </w:pPr>
          </w:p>
        </w:tc>
      </w:tr>
      <w:tr w:rsidR="002F2D09" w14:paraId="7EF5DF77" w14:textId="77777777" w:rsidTr="00BF564A">
        <w:trPr>
          <w:trHeight w:val="1575"/>
        </w:trPr>
        <w:tc>
          <w:tcPr>
            <w:tcW w:w="3510" w:type="dxa"/>
            <w:vMerge/>
            <w:shd w:val="clear" w:color="auto" w:fill="auto"/>
          </w:tcPr>
          <w:p w14:paraId="31AAEE37" w14:textId="77777777" w:rsidR="002F2D09" w:rsidRPr="00885B60" w:rsidRDefault="002F2D09" w:rsidP="00BF564A">
            <w:pPr>
              <w:pStyle w:val="TableTextCaps"/>
              <w:keepNext w:val="0"/>
              <w:keepLines w:val="0"/>
            </w:pPr>
          </w:p>
        </w:tc>
        <w:tc>
          <w:tcPr>
            <w:tcW w:w="3402" w:type="dxa"/>
            <w:shd w:val="clear" w:color="auto" w:fill="auto"/>
          </w:tcPr>
          <w:p w14:paraId="058173AC" w14:textId="77777777" w:rsidR="002F2D09" w:rsidRDefault="002F2D09" w:rsidP="00BF564A">
            <w:pPr>
              <w:pStyle w:val="TableTextCaps"/>
              <w:keepNext w:val="0"/>
              <w:keepLines w:val="0"/>
            </w:pPr>
            <w:r w:rsidRPr="00885B60">
              <w:t>AO</w:t>
            </w:r>
            <w:r>
              <w:t>21.2</w:t>
            </w:r>
          </w:p>
          <w:p w14:paraId="523F5018" w14:textId="77777777" w:rsidR="002F2D09" w:rsidRPr="00CC3E50" w:rsidRDefault="002F2D09" w:rsidP="00BF564A">
            <w:pPr>
              <w:pStyle w:val="TableText9Bold"/>
              <w:keepNext w:val="0"/>
              <w:keepLines w:val="0"/>
            </w:pPr>
            <w:r>
              <w:t xml:space="preserve">For trunk recreational open space </w:t>
            </w:r>
          </w:p>
          <w:p w14:paraId="61F094EA" w14:textId="77777777" w:rsidR="002F2D09" w:rsidRPr="00C913A5" w:rsidRDefault="002F2D09" w:rsidP="00BF564A">
            <w:pPr>
              <w:pStyle w:val="TableText9"/>
              <w:keepLines w:val="0"/>
            </w:pPr>
            <w:r w:rsidRPr="004A29B3">
              <w:t>Recreation and sporting parklands</w:t>
            </w:r>
            <w:r>
              <w:t xml:space="preserve"> and land for community facilities</w:t>
            </w:r>
            <w:r w:rsidRPr="004A29B3">
              <w:t xml:space="preserve"> are designed</w:t>
            </w:r>
            <w:r>
              <w:t xml:space="preserve"> and provided</w:t>
            </w:r>
            <w:r w:rsidRPr="004A29B3">
              <w:t xml:space="preserve"> in accordance with the </w:t>
            </w:r>
            <w:r>
              <w:t>Local government i</w:t>
            </w:r>
            <w:r w:rsidRPr="00C913A5">
              <w:t xml:space="preserve">nfrastructure </w:t>
            </w:r>
            <w:r>
              <w:t>p</w:t>
            </w:r>
            <w:r w:rsidRPr="00C913A5">
              <w:t xml:space="preserve">lan and approved Council </w:t>
            </w:r>
            <w:r>
              <w:t>m</w:t>
            </w:r>
            <w:r w:rsidRPr="00C913A5">
              <w:t xml:space="preserve">aster </w:t>
            </w:r>
            <w:r>
              <w:t>p</w:t>
            </w:r>
            <w:r w:rsidRPr="00C913A5">
              <w:t>lans.</w:t>
            </w:r>
          </w:p>
          <w:p w14:paraId="658DB9EF" w14:textId="77777777" w:rsidR="002F2D09" w:rsidRPr="00C913A5" w:rsidRDefault="002F2D09" w:rsidP="00BF564A">
            <w:pPr>
              <w:pStyle w:val="ANDOR"/>
              <w:keepNext w:val="0"/>
              <w:keepLines w:val="0"/>
            </w:pPr>
            <w:r w:rsidRPr="00C913A5">
              <w:t>OR</w:t>
            </w:r>
          </w:p>
          <w:p w14:paraId="0922F95E" w14:textId="77777777" w:rsidR="002F2D09" w:rsidRPr="00885B60" w:rsidRDefault="002F2D09" w:rsidP="00BF564A">
            <w:pPr>
              <w:pStyle w:val="TableText9"/>
              <w:keepLines w:val="0"/>
            </w:pPr>
            <w:r w:rsidRPr="00C913A5">
              <w:t>Public open space is provided in accordance with an already approved open space strategy, relevant approved material change of use, adopted concept plan, master plan or structure plan.</w:t>
            </w:r>
            <w:r>
              <w:t xml:space="preserve"> </w:t>
            </w:r>
          </w:p>
        </w:tc>
        <w:tc>
          <w:tcPr>
            <w:tcW w:w="4678" w:type="dxa"/>
          </w:tcPr>
          <w:p w14:paraId="1DC54213" w14:textId="77777777" w:rsidR="002F2D09" w:rsidRPr="00885B60" w:rsidRDefault="002F2D09" w:rsidP="00BF564A">
            <w:pPr>
              <w:pStyle w:val="TableTextCaps"/>
              <w:keepNext w:val="0"/>
              <w:keepLines w:val="0"/>
            </w:pPr>
            <w:r>
              <w:t>N/A</w:t>
            </w:r>
          </w:p>
        </w:tc>
        <w:tc>
          <w:tcPr>
            <w:tcW w:w="3198" w:type="dxa"/>
          </w:tcPr>
          <w:p w14:paraId="33848BD9" w14:textId="77777777" w:rsidR="002F2D09" w:rsidRPr="00885B60" w:rsidRDefault="002F2D09" w:rsidP="00BF564A">
            <w:pPr>
              <w:pStyle w:val="TableTextCaps"/>
              <w:keepNext w:val="0"/>
              <w:keepLines w:val="0"/>
            </w:pPr>
          </w:p>
        </w:tc>
      </w:tr>
      <w:tr w:rsidR="002F2D09" w:rsidRPr="00C00E73" w14:paraId="34890E49" w14:textId="77777777" w:rsidTr="00BF564A">
        <w:trPr>
          <w:trHeight w:val="1674"/>
        </w:trPr>
        <w:tc>
          <w:tcPr>
            <w:tcW w:w="3510" w:type="dxa"/>
            <w:vMerge/>
            <w:shd w:val="clear" w:color="auto" w:fill="auto"/>
          </w:tcPr>
          <w:p w14:paraId="398ADE0E" w14:textId="77777777" w:rsidR="002F2D09" w:rsidRPr="00885B60" w:rsidRDefault="002F2D09" w:rsidP="00BF564A">
            <w:pPr>
              <w:pStyle w:val="TableTextCaps"/>
              <w:keepNext w:val="0"/>
              <w:keepLines w:val="0"/>
            </w:pPr>
          </w:p>
        </w:tc>
        <w:tc>
          <w:tcPr>
            <w:tcW w:w="3402" w:type="dxa"/>
            <w:shd w:val="clear" w:color="auto" w:fill="auto"/>
          </w:tcPr>
          <w:p w14:paraId="1F758273" w14:textId="77777777" w:rsidR="002F2D09" w:rsidRPr="00C00E73" w:rsidRDefault="002F2D09" w:rsidP="00BF564A">
            <w:pPr>
              <w:pStyle w:val="TableText9"/>
              <w:keepLines w:val="0"/>
              <w:rPr>
                <w:b/>
              </w:rPr>
            </w:pPr>
            <w:r w:rsidRPr="00C00E73">
              <w:rPr>
                <w:b/>
              </w:rPr>
              <w:t>A</w:t>
            </w:r>
            <w:r>
              <w:rPr>
                <w:b/>
              </w:rPr>
              <w:t>O21</w:t>
            </w:r>
            <w:r w:rsidRPr="00C00E73">
              <w:rPr>
                <w:b/>
              </w:rPr>
              <w:t>.3</w:t>
            </w:r>
          </w:p>
          <w:p w14:paraId="7A1A3490" w14:textId="77777777" w:rsidR="002F2D09" w:rsidRPr="00985742" w:rsidRDefault="002F2D09" w:rsidP="00BF564A">
            <w:pPr>
              <w:pStyle w:val="TableText9Bold"/>
              <w:keepNext w:val="0"/>
              <w:keepLines w:val="0"/>
            </w:pPr>
            <w:r>
              <w:t>For non-trunk recreational open space</w:t>
            </w:r>
          </w:p>
          <w:p w14:paraId="5A5F80C1" w14:textId="77777777" w:rsidR="002F2D09" w:rsidRDefault="002F2D09" w:rsidP="00BF564A">
            <w:pPr>
              <w:pStyle w:val="TableText9"/>
              <w:keepLines w:val="0"/>
            </w:pPr>
            <w:r>
              <w:t>Residential subdivisions creating more than 100 lots provide a minimum of 20m</w:t>
            </w:r>
            <w:r w:rsidRPr="00C00E73">
              <w:rPr>
                <w:vertAlign w:val="superscript"/>
              </w:rPr>
              <w:t>2</w:t>
            </w:r>
            <w:r>
              <w:t xml:space="preserve"> of land per dwelling, for open space that is:</w:t>
            </w:r>
          </w:p>
          <w:p w14:paraId="1CDB637A" w14:textId="77777777" w:rsidR="002F2D09" w:rsidRPr="00A808B8" w:rsidRDefault="002F2D09" w:rsidP="00BF564A">
            <w:pPr>
              <w:pStyle w:val="TableText9Alpha"/>
              <w:keepNext w:val="0"/>
              <w:keepLines w:val="0"/>
              <w:numPr>
                <w:ilvl w:val="0"/>
                <w:numId w:val="0"/>
              </w:numPr>
              <w:tabs>
                <w:tab w:val="left" w:pos="340"/>
              </w:tabs>
              <w:ind w:left="340" w:hanging="340"/>
            </w:pPr>
            <w:r w:rsidRPr="00A808B8">
              <w:t>(a)</w:t>
            </w:r>
            <w:r w:rsidRPr="00A808B8">
              <w:tab/>
              <w:t>within 400m walking distance of all residential lots; and</w:t>
            </w:r>
          </w:p>
          <w:p w14:paraId="2784005C" w14:textId="77777777" w:rsidR="002F2D09" w:rsidRPr="00860C75" w:rsidRDefault="002F2D09" w:rsidP="00BF564A">
            <w:pPr>
              <w:pStyle w:val="TableText9Alpha"/>
              <w:keepNext w:val="0"/>
              <w:keepLines w:val="0"/>
              <w:numPr>
                <w:ilvl w:val="0"/>
                <w:numId w:val="0"/>
              </w:numPr>
              <w:tabs>
                <w:tab w:val="left" w:pos="340"/>
              </w:tabs>
              <w:ind w:left="340" w:hanging="340"/>
            </w:pPr>
            <w:r w:rsidRPr="00860C75">
              <w:t>(b)</w:t>
            </w:r>
            <w:r w:rsidRPr="00860C75">
              <w:tab/>
            </w:r>
            <w:r w:rsidRPr="00A808B8">
              <w:t>designed to adequately meet the recreational needs of users.</w:t>
            </w:r>
          </w:p>
        </w:tc>
        <w:tc>
          <w:tcPr>
            <w:tcW w:w="4678" w:type="dxa"/>
          </w:tcPr>
          <w:p w14:paraId="0E0E9660" w14:textId="77777777" w:rsidR="002F2D09" w:rsidRPr="00C00E73" w:rsidRDefault="002F2D09" w:rsidP="00BF564A">
            <w:pPr>
              <w:pStyle w:val="TableText9"/>
              <w:keepLines w:val="0"/>
              <w:rPr>
                <w:b/>
              </w:rPr>
            </w:pPr>
            <w:r>
              <w:t>N/A</w:t>
            </w:r>
          </w:p>
        </w:tc>
        <w:tc>
          <w:tcPr>
            <w:tcW w:w="3198" w:type="dxa"/>
          </w:tcPr>
          <w:p w14:paraId="60ABA941" w14:textId="77777777" w:rsidR="002F2D09" w:rsidRPr="00C00E73" w:rsidRDefault="002F2D09" w:rsidP="00BF564A">
            <w:pPr>
              <w:pStyle w:val="TableText9"/>
              <w:keepLines w:val="0"/>
              <w:rPr>
                <w:b/>
              </w:rPr>
            </w:pPr>
          </w:p>
        </w:tc>
      </w:tr>
      <w:tr w:rsidR="002F2D09" w:rsidRPr="00C00E73" w14:paraId="153B6A40" w14:textId="77777777" w:rsidTr="00BF564A">
        <w:trPr>
          <w:trHeight w:val="335"/>
        </w:trPr>
        <w:tc>
          <w:tcPr>
            <w:tcW w:w="3510" w:type="dxa"/>
            <w:vMerge w:val="restart"/>
            <w:shd w:val="clear" w:color="auto" w:fill="auto"/>
          </w:tcPr>
          <w:p w14:paraId="08F5E109" w14:textId="77777777" w:rsidR="002F2D09" w:rsidRPr="00885B60" w:rsidRDefault="002F2D09" w:rsidP="00BF564A">
            <w:pPr>
              <w:pStyle w:val="TableTextCaps"/>
              <w:keepNext w:val="0"/>
              <w:keepLines w:val="0"/>
            </w:pPr>
            <w:r w:rsidRPr="00885B60">
              <w:t>po</w:t>
            </w:r>
            <w:r>
              <w:t>22</w:t>
            </w:r>
          </w:p>
          <w:p w14:paraId="5BC6D9EE" w14:textId="77777777" w:rsidR="002F2D09" w:rsidRDefault="002F2D09" w:rsidP="00BF564A">
            <w:pPr>
              <w:pStyle w:val="TableText9"/>
              <w:keepLines w:val="0"/>
            </w:pPr>
            <w:r w:rsidRPr="004A29B3">
              <w:t>The design and location of open space results in high-quality parkland which</w:t>
            </w:r>
            <w:r>
              <w:t>:</w:t>
            </w:r>
          </w:p>
          <w:p w14:paraId="76A35A1F" w14:textId="77777777" w:rsidR="002F2D09" w:rsidRDefault="002F2D09" w:rsidP="00BF564A">
            <w:pPr>
              <w:pStyle w:val="TableText9Alpha"/>
              <w:keepNext w:val="0"/>
              <w:keepLines w:val="0"/>
              <w:numPr>
                <w:ilvl w:val="0"/>
                <w:numId w:val="0"/>
              </w:numPr>
              <w:tabs>
                <w:tab w:val="left" w:pos="340"/>
              </w:tabs>
              <w:ind w:left="340" w:hanging="340"/>
            </w:pPr>
            <w:r>
              <w:t>(a)</w:t>
            </w:r>
            <w:r>
              <w:tab/>
              <w:t>enables the retention and protection of matters of environmental significance, their associated buffers, assessable vegetation, habitat features and natural cultural features;</w:t>
            </w:r>
          </w:p>
          <w:p w14:paraId="73C54F38" w14:textId="77777777" w:rsidR="002F2D09" w:rsidRDefault="002F2D09" w:rsidP="00BF564A">
            <w:pPr>
              <w:pStyle w:val="TableText9Alpha"/>
              <w:keepNext w:val="0"/>
              <w:keepLines w:val="0"/>
              <w:numPr>
                <w:ilvl w:val="0"/>
                <w:numId w:val="0"/>
              </w:numPr>
              <w:tabs>
                <w:tab w:val="left" w:pos="340"/>
              </w:tabs>
              <w:ind w:left="340" w:hanging="340"/>
            </w:pPr>
            <w:r>
              <w:t>(b)</w:t>
            </w:r>
            <w:r>
              <w:tab/>
              <w:t xml:space="preserve">contributes to the visual amenity of the area and facilitates casual surveillance; </w:t>
            </w:r>
          </w:p>
          <w:p w14:paraId="737D1033" w14:textId="77777777" w:rsidR="002F2D09" w:rsidRDefault="002F2D09" w:rsidP="00BF564A">
            <w:pPr>
              <w:pStyle w:val="TableText9Alpha"/>
              <w:keepNext w:val="0"/>
              <w:keepLines w:val="0"/>
              <w:numPr>
                <w:ilvl w:val="0"/>
                <w:numId w:val="0"/>
              </w:numPr>
              <w:tabs>
                <w:tab w:val="left" w:pos="340"/>
              </w:tabs>
              <w:ind w:left="340" w:hanging="340"/>
            </w:pPr>
            <w:r>
              <w:t>(c)</w:t>
            </w:r>
            <w:r>
              <w:tab/>
              <w:t>can be easily accessed along road frontages;</w:t>
            </w:r>
          </w:p>
          <w:p w14:paraId="1FE37448" w14:textId="77777777" w:rsidR="002F2D09" w:rsidRDefault="002F2D09" w:rsidP="00BF564A">
            <w:pPr>
              <w:pStyle w:val="TableText9Alpha"/>
              <w:keepNext w:val="0"/>
              <w:keepLines w:val="0"/>
              <w:numPr>
                <w:ilvl w:val="0"/>
                <w:numId w:val="0"/>
              </w:numPr>
              <w:tabs>
                <w:tab w:val="left" w:pos="340"/>
              </w:tabs>
              <w:ind w:left="340" w:hanging="340"/>
            </w:pPr>
            <w:r>
              <w:t>(d)</w:t>
            </w:r>
            <w:r>
              <w:tab/>
              <w:t>directly adjoins existing or proposed open space areas; and</w:t>
            </w:r>
          </w:p>
          <w:p w14:paraId="73F0BC74" w14:textId="77777777" w:rsidR="002F2D09" w:rsidRPr="004A29B3" w:rsidRDefault="002F2D09" w:rsidP="00BF564A">
            <w:pPr>
              <w:pStyle w:val="TableText9Alpha"/>
              <w:keepNext w:val="0"/>
              <w:keepLines w:val="0"/>
              <w:numPr>
                <w:ilvl w:val="0"/>
                <w:numId w:val="0"/>
              </w:numPr>
              <w:tabs>
                <w:tab w:val="left" w:pos="340"/>
              </w:tabs>
              <w:ind w:left="340" w:hanging="340"/>
            </w:pPr>
            <w:r w:rsidRPr="004A29B3">
              <w:t>(e)</w:t>
            </w:r>
            <w:r w:rsidRPr="004A29B3">
              <w:tab/>
            </w:r>
            <w:r>
              <w:t xml:space="preserve">creates opportunities for linkages between open space areas.    </w:t>
            </w:r>
          </w:p>
        </w:tc>
        <w:tc>
          <w:tcPr>
            <w:tcW w:w="3402" w:type="dxa"/>
            <w:shd w:val="clear" w:color="auto" w:fill="auto"/>
          </w:tcPr>
          <w:p w14:paraId="757AA739" w14:textId="77777777" w:rsidR="002F2D09" w:rsidRPr="00C00E73" w:rsidRDefault="002F2D09" w:rsidP="00BF564A">
            <w:pPr>
              <w:pStyle w:val="TableTextCaps"/>
              <w:keepNext w:val="0"/>
              <w:keepLines w:val="0"/>
              <w:rPr>
                <w:rFonts w:ascii="Arial" w:hAnsi="Arial"/>
                <w:b w:val="0"/>
                <w:caps w:val="0"/>
              </w:rPr>
            </w:pPr>
            <w:r w:rsidRPr="00885B60">
              <w:t>AO</w:t>
            </w:r>
            <w:r>
              <w:t>22.1</w:t>
            </w:r>
          </w:p>
          <w:p w14:paraId="7D6E23EC" w14:textId="77777777" w:rsidR="002F2D09" w:rsidRPr="004A29B3" w:rsidRDefault="002F2D09" w:rsidP="00BF564A">
            <w:pPr>
              <w:pStyle w:val="TableTextCaps"/>
              <w:keepNext w:val="0"/>
              <w:keepLines w:val="0"/>
            </w:pPr>
            <w:r w:rsidRPr="00C00E73">
              <w:rPr>
                <w:rFonts w:ascii="Arial" w:hAnsi="Arial"/>
                <w:b w:val="0"/>
                <w:caps w:val="0"/>
              </w:rPr>
              <w:t>Open space is provided adjacent to waterway buffers with roads servicing linear parkland</w:t>
            </w:r>
            <w:r>
              <w:rPr>
                <w:rFonts w:ascii="Arial" w:hAnsi="Arial"/>
                <w:b w:val="0"/>
                <w:caps w:val="0"/>
              </w:rPr>
              <w:t>,</w:t>
            </w:r>
            <w:r w:rsidRPr="00C00E73">
              <w:rPr>
                <w:rFonts w:ascii="Arial" w:hAnsi="Arial"/>
                <w:b w:val="0"/>
                <w:caps w:val="0"/>
              </w:rPr>
              <w:t xml:space="preserve"> and lots located on the opposite side of the road. </w:t>
            </w:r>
          </w:p>
        </w:tc>
        <w:tc>
          <w:tcPr>
            <w:tcW w:w="4678" w:type="dxa"/>
          </w:tcPr>
          <w:p w14:paraId="05651C6F" w14:textId="77777777" w:rsidR="002F2D09" w:rsidRPr="00885B60" w:rsidRDefault="002F2D09" w:rsidP="00BF564A">
            <w:pPr>
              <w:pStyle w:val="TableTextCaps"/>
              <w:keepNext w:val="0"/>
              <w:keepLines w:val="0"/>
            </w:pPr>
            <w:r>
              <w:t>N/A</w:t>
            </w:r>
          </w:p>
        </w:tc>
        <w:tc>
          <w:tcPr>
            <w:tcW w:w="3198" w:type="dxa"/>
          </w:tcPr>
          <w:p w14:paraId="13008001" w14:textId="77777777" w:rsidR="002F2D09" w:rsidRPr="00885B60" w:rsidRDefault="002F2D09" w:rsidP="00BF564A">
            <w:pPr>
              <w:pStyle w:val="TableTextCaps"/>
              <w:keepNext w:val="0"/>
              <w:keepLines w:val="0"/>
            </w:pPr>
          </w:p>
        </w:tc>
      </w:tr>
      <w:tr w:rsidR="002F2D09" w:rsidRPr="00C00E73" w14:paraId="4310E011" w14:textId="77777777" w:rsidTr="00BF564A">
        <w:trPr>
          <w:trHeight w:val="335"/>
        </w:trPr>
        <w:tc>
          <w:tcPr>
            <w:tcW w:w="3510" w:type="dxa"/>
            <w:vMerge/>
            <w:shd w:val="clear" w:color="auto" w:fill="auto"/>
          </w:tcPr>
          <w:p w14:paraId="2367E275" w14:textId="77777777" w:rsidR="002F2D09" w:rsidRPr="00885B60" w:rsidRDefault="002F2D09" w:rsidP="00BF564A">
            <w:pPr>
              <w:pStyle w:val="TableTextCaps"/>
              <w:keepNext w:val="0"/>
              <w:keepLines w:val="0"/>
            </w:pPr>
          </w:p>
        </w:tc>
        <w:tc>
          <w:tcPr>
            <w:tcW w:w="3402" w:type="dxa"/>
            <w:shd w:val="clear" w:color="auto" w:fill="auto"/>
          </w:tcPr>
          <w:p w14:paraId="636767BC" w14:textId="77777777" w:rsidR="002F2D09" w:rsidRDefault="002F2D09" w:rsidP="00BF564A">
            <w:pPr>
              <w:pStyle w:val="TableTextCaps"/>
              <w:keepNext w:val="0"/>
              <w:keepLines w:val="0"/>
            </w:pPr>
            <w:r w:rsidRPr="00FC3099">
              <w:t>AO</w:t>
            </w:r>
            <w:r>
              <w:t>22</w:t>
            </w:r>
            <w:r w:rsidRPr="00FC3099">
              <w:t>.</w:t>
            </w:r>
            <w:r>
              <w:t>2</w:t>
            </w:r>
          </w:p>
          <w:p w14:paraId="11039135" w14:textId="77777777" w:rsidR="002F2D09" w:rsidRPr="004A29B3" w:rsidRDefault="002F2D09" w:rsidP="00BF564A">
            <w:pPr>
              <w:pStyle w:val="TableText9"/>
              <w:keepLines w:val="0"/>
            </w:pPr>
            <w:r>
              <w:t xml:space="preserve">Open space for conservation purposes is consolidated with other conservation areas to allow for a connected movement corridor.  </w:t>
            </w:r>
          </w:p>
        </w:tc>
        <w:tc>
          <w:tcPr>
            <w:tcW w:w="4678" w:type="dxa"/>
          </w:tcPr>
          <w:p w14:paraId="50E66609" w14:textId="77777777" w:rsidR="002F2D09" w:rsidRPr="00FC3099" w:rsidRDefault="002F2D09" w:rsidP="00BF564A">
            <w:pPr>
              <w:pStyle w:val="TableTextCaps"/>
              <w:keepNext w:val="0"/>
              <w:keepLines w:val="0"/>
            </w:pPr>
            <w:r>
              <w:t>N/A</w:t>
            </w:r>
          </w:p>
        </w:tc>
        <w:tc>
          <w:tcPr>
            <w:tcW w:w="3198" w:type="dxa"/>
          </w:tcPr>
          <w:p w14:paraId="31E5418F" w14:textId="77777777" w:rsidR="002F2D09" w:rsidRPr="00FC3099" w:rsidRDefault="002F2D09" w:rsidP="00BF564A">
            <w:pPr>
              <w:pStyle w:val="TableTextCaps"/>
              <w:keepNext w:val="0"/>
              <w:keepLines w:val="0"/>
            </w:pPr>
          </w:p>
        </w:tc>
      </w:tr>
      <w:tr w:rsidR="002F2D09" w:rsidRPr="00C00E73" w14:paraId="520CBB50" w14:textId="77777777" w:rsidTr="00BF564A">
        <w:trPr>
          <w:trHeight w:val="335"/>
        </w:trPr>
        <w:tc>
          <w:tcPr>
            <w:tcW w:w="3510" w:type="dxa"/>
            <w:vMerge/>
            <w:shd w:val="clear" w:color="auto" w:fill="auto"/>
          </w:tcPr>
          <w:p w14:paraId="7970D333" w14:textId="77777777" w:rsidR="002F2D09" w:rsidRPr="00885B60" w:rsidRDefault="002F2D09" w:rsidP="00BF564A">
            <w:pPr>
              <w:pStyle w:val="TableTextCaps"/>
              <w:keepNext w:val="0"/>
              <w:keepLines w:val="0"/>
            </w:pPr>
          </w:p>
        </w:tc>
        <w:tc>
          <w:tcPr>
            <w:tcW w:w="3402" w:type="dxa"/>
            <w:shd w:val="clear" w:color="auto" w:fill="auto"/>
          </w:tcPr>
          <w:p w14:paraId="7863425C" w14:textId="77777777" w:rsidR="002F2D09" w:rsidRDefault="002F2D09" w:rsidP="00BF564A">
            <w:pPr>
              <w:pStyle w:val="TableTextCaps"/>
              <w:keepNext w:val="0"/>
              <w:keepLines w:val="0"/>
            </w:pPr>
            <w:r w:rsidRPr="00FC3099">
              <w:t>AO</w:t>
            </w:r>
            <w:r>
              <w:t>22</w:t>
            </w:r>
            <w:r w:rsidRPr="00FC3099">
              <w:t>.</w:t>
            </w:r>
            <w:r>
              <w:t>3</w:t>
            </w:r>
          </w:p>
          <w:p w14:paraId="12F5C6ED" w14:textId="77777777" w:rsidR="002F2D09" w:rsidRDefault="002F2D09" w:rsidP="00BF564A">
            <w:pPr>
              <w:pStyle w:val="TableText9"/>
              <w:keepLines w:val="0"/>
            </w:pPr>
            <w:r>
              <w:t>Recreational open space areas less than 5,000m</w:t>
            </w:r>
            <w:r w:rsidRPr="00C00E73">
              <w:rPr>
                <w:vertAlign w:val="superscript"/>
              </w:rPr>
              <w:t xml:space="preserve">2 </w:t>
            </w:r>
            <w:r>
              <w:t>directly adjoin existing or proposed recreational open space areas to provide:</w:t>
            </w:r>
          </w:p>
          <w:p w14:paraId="79DD1D2E" w14:textId="77777777" w:rsidR="002F2D09" w:rsidRDefault="002F2D09" w:rsidP="00BF564A">
            <w:pPr>
              <w:pStyle w:val="TableText9Alpha"/>
              <w:keepNext w:val="0"/>
              <w:keepLines w:val="0"/>
              <w:numPr>
                <w:ilvl w:val="0"/>
                <w:numId w:val="0"/>
              </w:numPr>
              <w:tabs>
                <w:tab w:val="left" w:pos="340"/>
              </w:tabs>
              <w:ind w:left="340" w:hanging="340"/>
            </w:pPr>
            <w:r>
              <w:t>(a)</w:t>
            </w:r>
            <w:r>
              <w:tab/>
              <w:t>a consolidated useable area; and</w:t>
            </w:r>
          </w:p>
          <w:p w14:paraId="32B5588F" w14:textId="77777777" w:rsidR="002F2D09" w:rsidRPr="004A29B3" w:rsidRDefault="002F2D09" w:rsidP="00BF564A">
            <w:pPr>
              <w:pStyle w:val="TableText9Alpha"/>
              <w:keepNext w:val="0"/>
              <w:keepLines w:val="0"/>
              <w:numPr>
                <w:ilvl w:val="0"/>
                <w:numId w:val="0"/>
              </w:numPr>
              <w:tabs>
                <w:tab w:val="left" w:pos="340"/>
              </w:tabs>
              <w:ind w:left="340" w:hanging="340"/>
            </w:pPr>
            <w:r w:rsidRPr="004A29B3">
              <w:t>(b)</w:t>
            </w:r>
            <w:r w:rsidRPr="004A29B3">
              <w:tab/>
            </w:r>
            <w:r>
              <w:t xml:space="preserve">connectivity between open spaces. </w:t>
            </w:r>
          </w:p>
        </w:tc>
        <w:tc>
          <w:tcPr>
            <w:tcW w:w="4678" w:type="dxa"/>
          </w:tcPr>
          <w:p w14:paraId="721340AF" w14:textId="77777777" w:rsidR="002F2D09" w:rsidRPr="00FC3099" w:rsidRDefault="002F2D09" w:rsidP="00BF564A">
            <w:pPr>
              <w:pStyle w:val="TableTextCaps"/>
              <w:keepNext w:val="0"/>
              <w:keepLines w:val="0"/>
            </w:pPr>
            <w:r>
              <w:t>N/A</w:t>
            </w:r>
          </w:p>
        </w:tc>
        <w:tc>
          <w:tcPr>
            <w:tcW w:w="3198" w:type="dxa"/>
          </w:tcPr>
          <w:p w14:paraId="67A57880" w14:textId="77777777" w:rsidR="002F2D09" w:rsidRPr="00FC3099" w:rsidRDefault="002F2D09" w:rsidP="00BF564A">
            <w:pPr>
              <w:pStyle w:val="TableTextCaps"/>
              <w:keepNext w:val="0"/>
              <w:keepLines w:val="0"/>
            </w:pPr>
          </w:p>
        </w:tc>
      </w:tr>
      <w:tr w:rsidR="002F2D09" w:rsidRPr="00C00E73" w14:paraId="7B0C94D1" w14:textId="77777777" w:rsidTr="00BF564A">
        <w:trPr>
          <w:trHeight w:val="378"/>
        </w:trPr>
        <w:tc>
          <w:tcPr>
            <w:tcW w:w="14788" w:type="dxa"/>
            <w:gridSpan w:val="4"/>
            <w:shd w:val="clear" w:color="auto" w:fill="auto"/>
          </w:tcPr>
          <w:p w14:paraId="4D7ACCB8" w14:textId="77777777" w:rsidR="002F2D09" w:rsidRPr="004A29B3" w:rsidRDefault="002F2D09" w:rsidP="00BF564A">
            <w:pPr>
              <w:pStyle w:val="TableHeader3WatermelonLeft9pt"/>
            </w:pPr>
            <w:r w:rsidRPr="004A29B3">
              <w:t>Open space, safety and design</w:t>
            </w:r>
          </w:p>
        </w:tc>
      </w:tr>
      <w:tr w:rsidR="002F2D09" w:rsidRPr="00C00E73" w14:paraId="1CD73C32" w14:textId="77777777" w:rsidTr="00BF564A">
        <w:trPr>
          <w:trHeight w:val="159"/>
        </w:trPr>
        <w:tc>
          <w:tcPr>
            <w:tcW w:w="3510" w:type="dxa"/>
            <w:vMerge w:val="restart"/>
            <w:shd w:val="clear" w:color="auto" w:fill="auto"/>
          </w:tcPr>
          <w:p w14:paraId="2CB61E4C" w14:textId="77777777" w:rsidR="002F2D09" w:rsidRPr="00885B60" w:rsidRDefault="002F2D09" w:rsidP="00BF564A">
            <w:pPr>
              <w:pStyle w:val="TableTextCaps"/>
              <w:keepNext w:val="0"/>
              <w:keepLines w:val="0"/>
            </w:pPr>
            <w:r w:rsidRPr="00885B60">
              <w:t>PO</w:t>
            </w:r>
            <w:r>
              <w:t>23</w:t>
            </w:r>
          </w:p>
          <w:p w14:paraId="61B51390" w14:textId="77777777" w:rsidR="002F2D09" w:rsidRPr="004A29B3" w:rsidRDefault="002F2D09" w:rsidP="00BF564A">
            <w:pPr>
              <w:pStyle w:val="TableText9"/>
              <w:keepLines w:val="0"/>
            </w:pPr>
            <w:r w:rsidRPr="004A29B3">
              <w:t>Open</w:t>
            </w:r>
            <w:r>
              <w:t xml:space="preserve"> </w:t>
            </w:r>
            <w:r w:rsidRPr="004A29B3">
              <w:t>space areas are designed and managed to promote user safety.</w:t>
            </w:r>
          </w:p>
        </w:tc>
        <w:tc>
          <w:tcPr>
            <w:tcW w:w="3402" w:type="dxa"/>
            <w:shd w:val="clear" w:color="auto" w:fill="auto"/>
          </w:tcPr>
          <w:p w14:paraId="7ABC5FDD" w14:textId="77777777" w:rsidR="002F2D09" w:rsidRPr="00885B60" w:rsidRDefault="002F2D09" w:rsidP="00BF564A">
            <w:pPr>
              <w:pStyle w:val="TableTextCaps"/>
              <w:keepNext w:val="0"/>
              <w:keepLines w:val="0"/>
            </w:pPr>
            <w:r w:rsidRPr="00885B60">
              <w:t>AO</w:t>
            </w:r>
            <w:r>
              <w:t>23.1</w:t>
            </w:r>
          </w:p>
          <w:p w14:paraId="27B69859" w14:textId="77777777" w:rsidR="002F2D09" w:rsidRPr="004A29B3" w:rsidRDefault="002F2D09" w:rsidP="00BF564A">
            <w:pPr>
              <w:pStyle w:val="TableText9"/>
              <w:keepLines w:val="0"/>
            </w:pPr>
            <w:r w:rsidRPr="004A29B3">
              <w:t xml:space="preserve">Areas intended for use during times of darkness are lit in accordance with </w:t>
            </w:r>
            <w:r>
              <w:rPr>
                <w:rStyle w:val="TableText9BoldChar"/>
              </w:rPr>
              <w:t>SC</w:t>
            </w:r>
            <w:r w:rsidRPr="007E63E9">
              <w:rPr>
                <w:rStyle w:val="TableText9BoldChar"/>
              </w:rPr>
              <w:t>6.</w:t>
            </w:r>
            <w:r>
              <w:rPr>
                <w:rStyle w:val="TableText9BoldChar"/>
              </w:rPr>
              <w:t>11</w:t>
            </w:r>
            <w:r w:rsidRPr="007E63E9">
              <w:rPr>
                <w:rStyle w:val="TableText9BoldChar"/>
              </w:rPr>
              <w:t xml:space="preserve"> City Plan p</w:t>
            </w:r>
            <w:r>
              <w:rPr>
                <w:rStyle w:val="TableText9BoldChar"/>
              </w:rPr>
              <w:t>olicy</w:t>
            </w:r>
            <w:r w:rsidRPr="007E63E9">
              <w:rPr>
                <w:rStyle w:val="TableText9BoldChar"/>
              </w:rPr>
              <w:t xml:space="preserve"> – Land </w:t>
            </w:r>
            <w:r w:rsidRPr="007E63E9">
              <w:rPr>
                <w:rStyle w:val="TableText9BoldChar"/>
              </w:rPr>
              <w:lastRenderedPageBreak/>
              <w:t xml:space="preserve">development </w:t>
            </w:r>
            <w:r>
              <w:rPr>
                <w:rStyle w:val="TableText9BoldChar"/>
              </w:rPr>
              <w:t>g</w:t>
            </w:r>
            <w:r w:rsidRPr="007E63E9">
              <w:rPr>
                <w:rStyle w:val="TableText9BoldChar"/>
              </w:rPr>
              <w:t>uidelines</w:t>
            </w:r>
            <w:r>
              <w:rPr>
                <w:rStyle w:val="TableText9BoldChar"/>
              </w:rPr>
              <w:t>, Section 5 – Public open space standards</w:t>
            </w:r>
            <w:r w:rsidRPr="004A29B3">
              <w:t>.</w:t>
            </w:r>
          </w:p>
        </w:tc>
        <w:tc>
          <w:tcPr>
            <w:tcW w:w="4678" w:type="dxa"/>
          </w:tcPr>
          <w:p w14:paraId="22FF59F0" w14:textId="77777777" w:rsidR="002F2D09" w:rsidRPr="00885B60" w:rsidRDefault="002F2D09" w:rsidP="00BF564A">
            <w:pPr>
              <w:pStyle w:val="TableTextCaps"/>
              <w:keepNext w:val="0"/>
              <w:keepLines w:val="0"/>
            </w:pPr>
            <w:r>
              <w:lastRenderedPageBreak/>
              <w:t>N/A</w:t>
            </w:r>
          </w:p>
        </w:tc>
        <w:tc>
          <w:tcPr>
            <w:tcW w:w="3198" w:type="dxa"/>
          </w:tcPr>
          <w:p w14:paraId="392A0A3B" w14:textId="77777777" w:rsidR="002F2D09" w:rsidRPr="00885B60" w:rsidRDefault="002F2D09" w:rsidP="00BF564A">
            <w:pPr>
              <w:pStyle w:val="TableTextCaps"/>
              <w:keepNext w:val="0"/>
              <w:keepLines w:val="0"/>
            </w:pPr>
          </w:p>
        </w:tc>
      </w:tr>
      <w:tr w:rsidR="002F2D09" w:rsidRPr="00C00E73" w14:paraId="66E9DAA8" w14:textId="77777777" w:rsidTr="00BF564A">
        <w:trPr>
          <w:trHeight w:val="159"/>
        </w:trPr>
        <w:tc>
          <w:tcPr>
            <w:tcW w:w="3510" w:type="dxa"/>
            <w:vMerge/>
            <w:shd w:val="clear" w:color="auto" w:fill="auto"/>
          </w:tcPr>
          <w:p w14:paraId="082D1DF0" w14:textId="77777777" w:rsidR="002F2D09" w:rsidRPr="00885B60" w:rsidRDefault="002F2D09" w:rsidP="00BF564A">
            <w:pPr>
              <w:pStyle w:val="TableTextCaps"/>
              <w:keepNext w:val="0"/>
              <w:keepLines w:val="0"/>
            </w:pPr>
          </w:p>
        </w:tc>
        <w:tc>
          <w:tcPr>
            <w:tcW w:w="3402" w:type="dxa"/>
            <w:shd w:val="clear" w:color="auto" w:fill="auto"/>
          </w:tcPr>
          <w:p w14:paraId="45E23683" w14:textId="77777777" w:rsidR="002F2D09" w:rsidRPr="00885B60" w:rsidRDefault="002F2D09" w:rsidP="00BF564A">
            <w:pPr>
              <w:pStyle w:val="TableTextCaps"/>
              <w:keepNext w:val="0"/>
              <w:keepLines w:val="0"/>
            </w:pPr>
            <w:r w:rsidRPr="00885B60">
              <w:t>AO</w:t>
            </w:r>
            <w:r>
              <w:t>23.2</w:t>
            </w:r>
          </w:p>
          <w:p w14:paraId="12520D85" w14:textId="77777777" w:rsidR="002F2D09" w:rsidRPr="004A29B3" w:rsidRDefault="002F2D09" w:rsidP="00BF564A">
            <w:pPr>
              <w:pStyle w:val="TableText9"/>
              <w:keepLines w:val="0"/>
            </w:pPr>
            <w:r w:rsidRPr="004A29B3">
              <w:t>Casual surveillance is achieved by parks and open space being overlooked by housing, commercial or other development, as well as passing pedestrian and vehicle traffic.</w:t>
            </w:r>
          </w:p>
        </w:tc>
        <w:tc>
          <w:tcPr>
            <w:tcW w:w="4678" w:type="dxa"/>
          </w:tcPr>
          <w:p w14:paraId="70DD5731" w14:textId="77777777" w:rsidR="002F2D09" w:rsidRPr="00885B60" w:rsidRDefault="002F2D09" w:rsidP="00BF564A">
            <w:pPr>
              <w:pStyle w:val="TableTextCaps"/>
              <w:keepNext w:val="0"/>
              <w:keepLines w:val="0"/>
            </w:pPr>
            <w:r>
              <w:t>N/A</w:t>
            </w:r>
          </w:p>
        </w:tc>
        <w:tc>
          <w:tcPr>
            <w:tcW w:w="3198" w:type="dxa"/>
          </w:tcPr>
          <w:p w14:paraId="7666F59F" w14:textId="77777777" w:rsidR="002F2D09" w:rsidRPr="00885B60" w:rsidRDefault="002F2D09" w:rsidP="00BF564A">
            <w:pPr>
              <w:pStyle w:val="TableTextCaps"/>
              <w:keepNext w:val="0"/>
              <w:keepLines w:val="0"/>
            </w:pPr>
          </w:p>
        </w:tc>
      </w:tr>
      <w:tr w:rsidR="002F2D09" w:rsidRPr="00C00E73" w14:paraId="0093D317" w14:textId="77777777" w:rsidTr="00BF564A">
        <w:trPr>
          <w:trHeight w:val="159"/>
        </w:trPr>
        <w:tc>
          <w:tcPr>
            <w:tcW w:w="3510" w:type="dxa"/>
            <w:vMerge/>
            <w:shd w:val="clear" w:color="auto" w:fill="auto"/>
          </w:tcPr>
          <w:p w14:paraId="34764FA6" w14:textId="77777777" w:rsidR="002F2D09" w:rsidRPr="00885B60" w:rsidRDefault="002F2D09" w:rsidP="00BF564A">
            <w:pPr>
              <w:pStyle w:val="TableTextCaps"/>
              <w:keepNext w:val="0"/>
              <w:keepLines w:val="0"/>
            </w:pPr>
          </w:p>
        </w:tc>
        <w:tc>
          <w:tcPr>
            <w:tcW w:w="3402" w:type="dxa"/>
            <w:shd w:val="clear" w:color="auto" w:fill="auto"/>
          </w:tcPr>
          <w:p w14:paraId="39DA6D5F" w14:textId="77777777" w:rsidR="002F2D09" w:rsidRPr="00885B60" w:rsidRDefault="002F2D09" w:rsidP="00BF564A">
            <w:pPr>
              <w:pStyle w:val="TableTextCaps"/>
              <w:keepNext w:val="0"/>
              <w:keepLines w:val="0"/>
            </w:pPr>
            <w:r w:rsidRPr="00885B60">
              <w:t>AO</w:t>
            </w:r>
            <w:r>
              <w:t>23.3</w:t>
            </w:r>
          </w:p>
          <w:p w14:paraId="0BA295BB" w14:textId="77777777" w:rsidR="002F2D09" w:rsidRPr="004A29B3" w:rsidRDefault="002F2D09" w:rsidP="00BF564A">
            <w:pPr>
              <w:pStyle w:val="TableText9"/>
              <w:keepLines w:val="0"/>
            </w:pPr>
            <w:r w:rsidRPr="004A29B3">
              <w:t xml:space="preserve">Fencing greater than 1.2m in height adjoining a park is to be </w:t>
            </w:r>
            <w:r>
              <w:t xml:space="preserve">at least </w:t>
            </w:r>
            <w:r w:rsidRPr="004A29B3">
              <w:t>50% transparent (i.e. swimming pool style or timber picket fencing) and any landscaping adjacent to the fence is to be designed to maximise the opportunity for casual surveillance.</w:t>
            </w:r>
          </w:p>
        </w:tc>
        <w:tc>
          <w:tcPr>
            <w:tcW w:w="4678" w:type="dxa"/>
          </w:tcPr>
          <w:p w14:paraId="7756CD98" w14:textId="77777777" w:rsidR="002F2D09" w:rsidRPr="00885B60" w:rsidRDefault="002F2D09" w:rsidP="00BF564A">
            <w:pPr>
              <w:pStyle w:val="TableTextCaps"/>
              <w:keepNext w:val="0"/>
              <w:keepLines w:val="0"/>
            </w:pPr>
            <w:r>
              <w:t>N/A</w:t>
            </w:r>
          </w:p>
        </w:tc>
        <w:tc>
          <w:tcPr>
            <w:tcW w:w="3198" w:type="dxa"/>
          </w:tcPr>
          <w:p w14:paraId="581A35EE" w14:textId="77777777" w:rsidR="002F2D09" w:rsidRPr="00885B60" w:rsidRDefault="002F2D09" w:rsidP="00BF564A">
            <w:pPr>
              <w:pStyle w:val="TableTextCaps"/>
              <w:keepNext w:val="0"/>
              <w:keepLines w:val="0"/>
            </w:pPr>
          </w:p>
        </w:tc>
      </w:tr>
      <w:tr w:rsidR="002F2D09" w:rsidRPr="00C00E73" w14:paraId="5A936B36" w14:textId="77777777" w:rsidTr="00BF564A">
        <w:tc>
          <w:tcPr>
            <w:tcW w:w="14788" w:type="dxa"/>
            <w:gridSpan w:val="4"/>
            <w:tcBorders>
              <w:bottom w:val="single" w:sz="4" w:space="0" w:color="auto"/>
            </w:tcBorders>
            <w:shd w:val="clear" w:color="auto" w:fill="auto"/>
          </w:tcPr>
          <w:p w14:paraId="4215D4D9" w14:textId="77777777" w:rsidR="002F2D09" w:rsidRDefault="002F2D09" w:rsidP="00BF564A">
            <w:pPr>
              <w:pStyle w:val="TableHeader3WatermelonLeft9pt"/>
            </w:pPr>
            <w:r>
              <w:t>Staging of subdivision</w:t>
            </w:r>
          </w:p>
        </w:tc>
      </w:tr>
      <w:tr w:rsidR="002F2D09" w:rsidRPr="00C00E73" w14:paraId="21DC3262" w14:textId="77777777" w:rsidTr="00BF564A">
        <w:tc>
          <w:tcPr>
            <w:tcW w:w="3510" w:type="dxa"/>
            <w:tcBorders>
              <w:bottom w:val="single" w:sz="18" w:space="0" w:color="auto"/>
            </w:tcBorders>
            <w:shd w:val="clear" w:color="auto" w:fill="auto"/>
          </w:tcPr>
          <w:p w14:paraId="6484EEE0" w14:textId="77777777" w:rsidR="002F2D09" w:rsidRPr="00885B60" w:rsidRDefault="002F2D09" w:rsidP="00BF564A">
            <w:pPr>
              <w:pStyle w:val="TableTextCaps"/>
              <w:keepNext w:val="0"/>
              <w:keepLines w:val="0"/>
            </w:pPr>
            <w:r w:rsidRPr="00885B60">
              <w:t>Po</w:t>
            </w:r>
            <w:r>
              <w:t>24</w:t>
            </w:r>
          </w:p>
          <w:p w14:paraId="5ACCF5AB" w14:textId="77777777" w:rsidR="002F2D09" w:rsidRPr="004A29B3" w:rsidRDefault="002F2D09" w:rsidP="00BF564A">
            <w:pPr>
              <w:pStyle w:val="TableText9"/>
              <w:keepLines w:val="0"/>
            </w:pPr>
            <w:r w:rsidRPr="00C00E73">
              <w:rPr>
                <w:szCs w:val="18"/>
              </w:rPr>
              <w:t>Staging of the subdivision ensures that safe and convenient access to public transport, open space, community facilities, convenience shopping and local employment opportunities integrate with community need.</w:t>
            </w:r>
          </w:p>
        </w:tc>
        <w:tc>
          <w:tcPr>
            <w:tcW w:w="3402" w:type="dxa"/>
            <w:tcBorders>
              <w:bottom w:val="single" w:sz="18" w:space="0" w:color="auto"/>
            </w:tcBorders>
            <w:shd w:val="clear" w:color="auto" w:fill="auto"/>
          </w:tcPr>
          <w:p w14:paraId="03F9895A" w14:textId="77777777" w:rsidR="002F2D09" w:rsidRPr="00885B60" w:rsidRDefault="002F2D09" w:rsidP="00BF564A">
            <w:pPr>
              <w:pStyle w:val="TableTextCaps"/>
              <w:keepNext w:val="0"/>
              <w:keepLines w:val="0"/>
            </w:pPr>
            <w:r w:rsidRPr="00885B60">
              <w:t>AO</w:t>
            </w:r>
            <w:r>
              <w:t>24</w:t>
            </w:r>
          </w:p>
          <w:p w14:paraId="1716E836" w14:textId="77777777" w:rsidR="002F2D09" w:rsidRPr="004A29B3" w:rsidRDefault="002F2D09" w:rsidP="00BF564A">
            <w:pPr>
              <w:pStyle w:val="TableText9"/>
              <w:keepLines w:val="0"/>
            </w:pPr>
            <w:r w:rsidRPr="00222522">
              <w:t>No acceptable outcome provided.</w:t>
            </w:r>
          </w:p>
        </w:tc>
        <w:tc>
          <w:tcPr>
            <w:tcW w:w="4678" w:type="dxa"/>
            <w:tcBorders>
              <w:bottom w:val="single" w:sz="18" w:space="0" w:color="auto"/>
            </w:tcBorders>
          </w:tcPr>
          <w:p w14:paraId="64D72107" w14:textId="77777777" w:rsidR="002F2D09" w:rsidRPr="00885B60" w:rsidRDefault="002F2D09" w:rsidP="00BF564A">
            <w:pPr>
              <w:pStyle w:val="TableTextCaps"/>
              <w:keepNext w:val="0"/>
              <w:keepLines w:val="0"/>
            </w:pPr>
            <w:r>
              <w:t>N/A</w:t>
            </w:r>
          </w:p>
        </w:tc>
        <w:tc>
          <w:tcPr>
            <w:tcW w:w="3198" w:type="dxa"/>
            <w:tcBorders>
              <w:bottom w:val="single" w:sz="18" w:space="0" w:color="auto"/>
            </w:tcBorders>
          </w:tcPr>
          <w:p w14:paraId="2C1AF956" w14:textId="77777777" w:rsidR="002F2D09" w:rsidRPr="00885B60" w:rsidRDefault="002F2D09" w:rsidP="00BF564A">
            <w:pPr>
              <w:pStyle w:val="TableTextCaps"/>
              <w:keepNext w:val="0"/>
              <w:keepLines w:val="0"/>
            </w:pPr>
          </w:p>
        </w:tc>
      </w:tr>
    </w:tbl>
    <w:p w14:paraId="1785A0C9" w14:textId="77777777" w:rsidR="002F2D09" w:rsidRPr="00EF3A45" w:rsidRDefault="002F2D09" w:rsidP="00BF564A">
      <w:pPr>
        <w:pStyle w:val="TableTitleCentred105pt"/>
      </w:pPr>
    </w:p>
    <w:p w14:paraId="7C7607EC" w14:textId="77777777" w:rsidR="002F2D09" w:rsidRDefault="002F2D09" w:rsidP="00BF564A">
      <w:pPr>
        <w:pStyle w:val="TableTitleCentred105pt"/>
      </w:pPr>
      <w:r>
        <w:t xml:space="preserve">Table </w:t>
      </w:r>
      <w:r w:rsidRPr="00222522">
        <w:t>9.</w:t>
      </w:r>
      <w:r>
        <w:t xml:space="preserve">4.8-2: </w:t>
      </w:r>
      <w:r w:rsidRPr="008945C8">
        <w:t xml:space="preserve">Minimum </w:t>
      </w:r>
      <w:r>
        <w:t>w</w:t>
      </w:r>
      <w:r w:rsidRPr="008945C8">
        <w:t xml:space="preserve">idth of </w:t>
      </w:r>
      <w:r>
        <w:t>a</w:t>
      </w:r>
      <w:r w:rsidRPr="008945C8">
        <w:t xml:space="preserve">ccess </w:t>
      </w:r>
      <w:r>
        <w:t>s</w:t>
      </w:r>
      <w:r w:rsidRPr="008945C8">
        <w:t>trip</w:t>
      </w:r>
      <w:r>
        <w:t>s</w:t>
      </w:r>
      <w:r w:rsidRPr="008945C8">
        <w:t xml:space="preserve"> or </w:t>
      </w:r>
      <w:r>
        <w:t>e</w:t>
      </w:r>
      <w:r w:rsidRPr="008945C8">
        <w:t>asement</w:t>
      </w:r>
      <w:r>
        <w:t>s</w:t>
      </w:r>
    </w:p>
    <w:tbl>
      <w:tblPr>
        <w:tblW w:w="5000" w:type="pct"/>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7444"/>
        <w:gridCol w:w="6996"/>
      </w:tblGrid>
      <w:tr w:rsidR="002F2D09" w14:paraId="6BDCCA12" w14:textId="77777777" w:rsidTr="00BF564A">
        <w:trPr>
          <w:tblHeader/>
        </w:trPr>
        <w:tc>
          <w:tcPr>
            <w:tcW w:w="7621" w:type="dxa"/>
            <w:tcBorders>
              <w:top w:val="single" w:sz="18" w:space="0" w:color="auto"/>
            </w:tcBorders>
            <w:shd w:val="clear" w:color="auto" w:fill="E1DFDB"/>
            <w:vAlign w:val="center"/>
          </w:tcPr>
          <w:p w14:paraId="571ADED2" w14:textId="77777777" w:rsidR="002F2D09" w:rsidRDefault="002F2D09" w:rsidP="00BF564A">
            <w:pPr>
              <w:pStyle w:val="TableHeader2BlackLeft10pt"/>
              <w:keepNext/>
              <w:keepLines/>
            </w:pPr>
            <w:r>
              <w:t>Zone</w:t>
            </w:r>
          </w:p>
        </w:tc>
        <w:tc>
          <w:tcPr>
            <w:tcW w:w="7166" w:type="dxa"/>
            <w:tcBorders>
              <w:top w:val="single" w:sz="18" w:space="0" w:color="auto"/>
            </w:tcBorders>
            <w:shd w:val="clear" w:color="auto" w:fill="E1DFDB"/>
            <w:vAlign w:val="center"/>
          </w:tcPr>
          <w:p w14:paraId="3CE30252" w14:textId="77777777" w:rsidR="002F2D09" w:rsidRDefault="002F2D09" w:rsidP="00BF564A">
            <w:pPr>
              <w:pStyle w:val="TableHeader2BlackLeft10pt"/>
              <w:keepNext/>
              <w:keepLines/>
            </w:pPr>
            <w:r w:rsidRPr="00314FDB">
              <w:t xml:space="preserve">Minimum </w:t>
            </w:r>
            <w:r>
              <w:t>w</w:t>
            </w:r>
            <w:r w:rsidRPr="00314FDB">
              <w:t xml:space="preserve">idth of </w:t>
            </w:r>
            <w:r>
              <w:t>a</w:t>
            </w:r>
            <w:r w:rsidRPr="00314FDB">
              <w:t xml:space="preserve">ccess </w:t>
            </w:r>
            <w:r>
              <w:t>s</w:t>
            </w:r>
            <w:r w:rsidRPr="00314FDB">
              <w:t xml:space="preserve">trips or </w:t>
            </w:r>
            <w:r>
              <w:t>e</w:t>
            </w:r>
            <w:r w:rsidRPr="00314FDB">
              <w:t>asements</w:t>
            </w:r>
            <w:r>
              <w:t xml:space="preserve"> </w:t>
            </w:r>
            <w:r w:rsidRPr="00314FDB">
              <w:t>(metres)</w:t>
            </w:r>
          </w:p>
        </w:tc>
      </w:tr>
      <w:tr w:rsidR="002F2D09" w:rsidRPr="00C00E73" w14:paraId="598B72B1" w14:textId="77777777" w:rsidTr="00BF564A">
        <w:trPr>
          <w:trHeight w:val="87"/>
        </w:trPr>
        <w:tc>
          <w:tcPr>
            <w:tcW w:w="7621" w:type="dxa"/>
            <w:tcBorders>
              <w:top w:val="single" w:sz="2" w:space="0" w:color="auto"/>
              <w:bottom w:val="single" w:sz="2" w:space="0" w:color="auto"/>
            </w:tcBorders>
            <w:shd w:val="clear" w:color="auto" w:fill="auto"/>
          </w:tcPr>
          <w:p w14:paraId="1040FCEB" w14:textId="77777777" w:rsidR="002F2D09" w:rsidRPr="008945C8" w:rsidRDefault="002F2D09" w:rsidP="00BF564A">
            <w:pPr>
              <w:pStyle w:val="TableText9"/>
              <w:keepNext/>
            </w:pPr>
            <w:r w:rsidRPr="008945C8">
              <w:t>Rural</w:t>
            </w:r>
          </w:p>
        </w:tc>
        <w:tc>
          <w:tcPr>
            <w:tcW w:w="7166" w:type="dxa"/>
            <w:tcBorders>
              <w:top w:val="single" w:sz="2" w:space="0" w:color="auto"/>
              <w:bottom w:val="single" w:sz="2" w:space="0" w:color="auto"/>
            </w:tcBorders>
            <w:shd w:val="clear" w:color="auto" w:fill="auto"/>
          </w:tcPr>
          <w:p w14:paraId="283377E6" w14:textId="77777777" w:rsidR="002F2D09" w:rsidRPr="008945C8" w:rsidRDefault="002F2D09" w:rsidP="00BF564A">
            <w:pPr>
              <w:pStyle w:val="TableText9Centred"/>
            </w:pPr>
            <w:r w:rsidRPr="008945C8">
              <w:t>10</w:t>
            </w:r>
          </w:p>
        </w:tc>
      </w:tr>
      <w:tr w:rsidR="002F2D09" w:rsidRPr="00C00E73" w14:paraId="23956C07" w14:textId="77777777" w:rsidTr="00BF564A">
        <w:trPr>
          <w:trHeight w:val="87"/>
        </w:trPr>
        <w:tc>
          <w:tcPr>
            <w:tcW w:w="7621" w:type="dxa"/>
            <w:tcBorders>
              <w:top w:val="single" w:sz="2" w:space="0" w:color="auto"/>
              <w:bottom w:val="single" w:sz="2" w:space="0" w:color="auto"/>
            </w:tcBorders>
            <w:shd w:val="clear" w:color="auto" w:fill="auto"/>
          </w:tcPr>
          <w:p w14:paraId="55BBDCB9" w14:textId="77777777" w:rsidR="002F2D09" w:rsidRPr="008945C8" w:rsidRDefault="002F2D09" w:rsidP="00BF564A">
            <w:pPr>
              <w:pStyle w:val="TableText9"/>
              <w:keepNext/>
            </w:pPr>
            <w:r w:rsidRPr="008945C8">
              <w:t xml:space="preserve">Rural </w:t>
            </w:r>
            <w:r>
              <w:t>r</w:t>
            </w:r>
            <w:r w:rsidRPr="008945C8">
              <w:t>esidential</w:t>
            </w:r>
          </w:p>
        </w:tc>
        <w:tc>
          <w:tcPr>
            <w:tcW w:w="7166" w:type="dxa"/>
            <w:tcBorders>
              <w:top w:val="single" w:sz="2" w:space="0" w:color="auto"/>
              <w:bottom w:val="single" w:sz="2" w:space="0" w:color="auto"/>
            </w:tcBorders>
            <w:shd w:val="clear" w:color="auto" w:fill="auto"/>
          </w:tcPr>
          <w:p w14:paraId="230F78AE" w14:textId="77777777" w:rsidR="002F2D09" w:rsidRPr="008945C8" w:rsidRDefault="002F2D09" w:rsidP="00BF564A">
            <w:pPr>
              <w:pStyle w:val="TableText9Centred"/>
            </w:pPr>
            <w:r>
              <w:t>6</w:t>
            </w:r>
          </w:p>
        </w:tc>
      </w:tr>
      <w:tr w:rsidR="002F2D09" w:rsidRPr="00C00E73" w14:paraId="50315921" w14:textId="77777777" w:rsidTr="00BF564A">
        <w:trPr>
          <w:trHeight w:val="87"/>
        </w:trPr>
        <w:tc>
          <w:tcPr>
            <w:tcW w:w="7621" w:type="dxa"/>
            <w:tcBorders>
              <w:top w:val="single" w:sz="2" w:space="0" w:color="auto"/>
              <w:bottom w:val="single" w:sz="2" w:space="0" w:color="auto"/>
            </w:tcBorders>
            <w:shd w:val="clear" w:color="auto" w:fill="auto"/>
          </w:tcPr>
          <w:p w14:paraId="365E0097" w14:textId="77777777" w:rsidR="002F2D09" w:rsidRPr="008945C8" w:rsidRDefault="002F2D09" w:rsidP="00BF564A">
            <w:pPr>
              <w:pStyle w:val="TableText9"/>
              <w:keepNext/>
            </w:pPr>
            <w:r w:rsidRPr="008945C8">
              <w:t>Township</w:t>
            </w:r>
          </w:p>
        </w:tc>
        <w:tc>
          <w:tcPr>
            <w:tcW w:w="7166" w:type="dxa"/>
            <w:tcBorders>
              <w:top w:val="single" w:sz="2" w:space="0" w:color="auto"/>
              <w:bottom w:val="single" w:sz="2" w:space="0" w:color="auto"/>
            </w:tcBorders>
            <w:shd w:val="clear" w:color="auto" w:fill="auto"/>
          </w:tcPr>
          <w:p w14:paraId="4F497599" w14:textId="77777777" w:rsidR="002F2D09" w:rsidRPr="008945C8" w:rsidRDefault="002F2D09" w:rsidP="00BF564A">
            <w:pPr>
              <w:pStyle w:val="TableText9Centred"/>
            </w:pPr>
            <w:r>
              <w:t>4.5</w:t>
            </w:r>
          </w:p>
        </w:tc>
      </w:tr>
      <w:tr w:rsidR="002F2D09" w:rsidRPr="00C00E73" w14:paraId="0835E2EE" w14:textId="77777777" w:rsidTr="00BF564A">
        <w:trPr>
          <w:trHeight w:val="87"/>
        </w:trPr>
        <w:tc>
          <w:tcPr>
            <w:tcW w:w="7621" w:type="dxa"/>
            <w:tcBorders>
              <w:top w:val="single" w:sz="2" w:space="0" w:color="auto"/>
              <w:bottom w:val="single" w:sz="2" w:space="0" w:color="auto"/>
            </w:tcBorders>
            <w:shd w:val="clear" w:color="auto" w:fill="auto"/>
          </w:tcPr>
          <w:p w14:paraId="10352C12" w14:textId="77777777" w:rsidR="002F2D09" w:rsidRPr="008945C8" w:rsidRDefault="002F2D09" w:rsidP="00BF564A">
            <w:pPr>
              <w:pStyle w:val="TableText9"/>
              <w:keepNext/>
            </w:pPr>
            <w:r>
              <w:t>Low density residential</w:t>
            </w:r>
          </w:p>
        </w:tc>
        <w:tc>
          <w:tcPr>
            <w:tcW w:w="7166" w:type="dxa"/>
            <w:tcBorders>
              <w:top w:val="single" w:sz="2" w:space="0" w:color="auto"/>
              <w:bottom w:val="single" w:sz="2" w:space="0" w:color="auto"/>
            </w:tcBorders>
            <w:shd w:val="clear" w:color="auto" w:fill="auto"/>
          </w:tcPr>
          <w:p w14:paraId="62E86349" w14:textId="77777777" w:rsidR="002F2D09" w:rsidRPr="007D286E" w:rsidRDefault="002F2D09" w:rsidP="00BF564A">
            <w:pPr>
              <w:pStyle w:val="TableText9Centred"/>
            </w:pPr>
            <w:r>
              <w:t>4.5</w:t>
            </w:r>
          </w:p>
        </w:tc>
      </w:tr>
      <w:tr w:rsidR="002F2D09" w:rsidRPr="00C00E73" w14:paraId="72AA3D3C" w14:textId="77777777" w:rsidTr="00BF564A">
        <w:trPr>
          <w:trHeight w:val="87"/>
        </w:trPr>
        <w:tc>
          <w:tcPr>
            <w:tcW w:w="7621" w:type="dxa"/>
            <w:tcBorders>
              <w:top w:val="single" w:sz="2" w:space="0" w:color="auto"/>
              <w:bottom w:val="single" w:sz="2" w:space="0" w:color="auto"/>
            </w:tcBorders>
            <w:shd w:val="clear" w:color="auto" w:fill="auto"/>
          </w:tcPr>
          <w:p w14:paraId="164F7E29" w14:textId="77777777" w:rsidR="002F2D09" w:rsidRPr="008945C8" w:rsidRDefault="002F2D09" w:rsidP="00BF564A">
            <w:pPr>
              <w:pStyle w:val="TableText9"/>
              <w:keepNext/>
            </w:pPr>
            <w:r>
              <w:t>Medium density residential</w:t>
            </w:r>
          </w:p>
        </w:tc>
        <w:tc>
          <w:tcPr>
            <w:tcW w:w="7166" w:type="dxa"/>
            <w:tcBorders>
              <w:top w:val="single" w:sz="2" w:space="0" w:color="auto"/>
              <w:bottom w:val="single" w:sz="2" w:space="0" w:color="auto"/>
            </w:tcBorders>
            <w:shd w:val="clear" w:color="auto" w:fill="auto"/>
          </w:tcPr>
          <w:p w14:paraId="02A79921" w14:textId="77777777" w:rsidR="002F2D09" w:rsidRPr="008945C8" w:rsidRDefault="002F2D09" w:rsidP="00BF564A">
            <w:pPr>
              <w:pStyle w:val="TableText9Centred"/>
            </w:pPr>
            <w:r w:rsidRPr="008945C8">
              <w:t>4.5</w:t>
            </w:r>
          </w:p>
        </w:tc>
      </w:tr>
      <w:tr w:rsidR="002F2D09" w:rsidRPr="00C00E73" w14:paraId="52BC67B9" w14:textId="77777777" w:rsidTr="00BF564A">
        <w:trPr>
          <w:trHeight w:val="87"/>
        </w:trPr>
        <w:tc>
          <w:tcPr>
            <w:tcW w:w="7621" w:type="dxa"/>
            <w:tcBorders>
              <w:top w:val="single" w:sz="2" w:space="0" w:color="auto"/>
              <w:bottom w:val="single" w:sz="2" w:space="0" w:color="auto"/>
            </w:tcBorders>
            <w:shd w:val="clear" w:color="auto" w:fill="auto"/>
          </w:tcPr>
          <w:p w14:paraId="07FC1420" w14:textId="77777777" w:rsidR="002F2D09" w:rsidRPr="008945C8" w:rsidRDefault="002F2D09" w:rsidP="00BF564A">
            <w:pPr>
              <w:pStyle w:val="TableText9"/>
              <w:keepNext/>
            </w:pPr>
            <w:r>
              <w:t>High density residential</w:t>
            </w:r>
          </w:p>
        </w:tc>
        <w:tc>
          <w:tcPr>
            <w:tcW w:w="7166" w:type="dxa"/>
            <w:tcBorders>
              <w:top w:val="single" w:sz="2" w:space="0" w:color="auto"/>
              <w:bottom w:val="single" w:sz="2" w:space="0" w:color="auto"/>
            </w:tcBorders>
            <w:shd w:val="clear" w:color="auto" w:fill="auto"/>
          </w:tcPr>
          <w:p w14:paraId="6C9CB443" w14:textId="77777777" w:rsidR="002F2D09" w:rsidRPr="008945C8" w:rsidRDefault="002F2D09" w:rsidP="00BF564A">
            <w:pPr>
              <w:pStyle w:val="TableText9Centred"/>
            </w:pPr>
            <w:r w:rsidRPr="008945C8">
              <w:t>6.0</w:t>
            </w:r>
          </w:p>
        </w:tc>
      </w:tr>
      <w:tr w:rsidR="002F2D09" w:rsidRPr="00C00E73" w14:paraId="1EA879DE" w14:textId="77777777" w:rsidTr="00BF564A">
        <w:trPr>
          <w:trHeight w:val="87"/>
        </w:trPr>
        <w:tc>
          <w:tcPr>
            <w:tcW w:w="7621" w:type="dxa"/>
            <w:tcBorders>
              <w:top w:val="single" w:sz="2" w:space="0" w:color="auto"/>
              <w:bottom w:val="single" w:sz="2" w:space="0" w:color="auto"/>
            </w:tcBorders>
            <w:shd w:val="clear" w:color="auto" w:fill="auto"/>
          </w:tcPr>
          <w:p w14:paraId="20E407F0" w14:textId="77777777" w:rsidR="002F2D09" w:rsidRPr="008945C8" w:rsidRDefault="002F2D09" w:rsidP="00BF564A">
            <w:pPr>
              <w:pStyle w:val="TableText9"/>
              <w:keepNext/>
            </w:pPr>
            <w:r w:rsidRPr="008945C8">
              <w:t>Centre</w:t>
            </w:r>
          </w:p>
        </w:tc>
        <w:tc>
          <w:tcPr>
            <w:tcW w:w="7166" w:type="dxa"/>
            <w:tcBorders>
              <w:top w:val="single" w:sz="2" w:space="0" w:color="auto"/>
              <w:bottom w:val="single" w:sz="2" w:space="0" w:color="auto"/>
            </w:tcBorders>
            <w:shd w:val="clear" w:color="auto" w:fill="auto"/>
          </w:tcPr>
          <w:p w14:paraId="671152F5" w14:textId="77777777" w:rsidR="002F2D09" w:rsidRPr="008945C8" w:rsidRDefault="002F2D09" w:rsidP="00BF564A">
            <w:pPr>
              <w:pStyle w:val="TableText9Centred"/>
            </w:pPr>
            <w:r w:rsidRPr="008945C8">
              <w:t>4.5</w:t>
            </w:r>
          </w:p>
        </w:tc>
      </w:tr>
      <w:tr w:rsidR="002F2D09" w:rsidRPr="00C00E73" w14:paraId="4BE175C4" w14:textId="77777777" w:rsidTr="00BF564A">
        <w:trPr>
          <w:trHeight w:val="87"/>
        </w:trPr>
        <w:tc>
          <w:tcPr>
            <w:tcW w:w="7621" w:type="dxa"/>
            <w:tcBorders>
              <w:top w:val="single" w:sz="2" w:space="0" w:color="auto"/>
              <w:bottom w:val="single" w:sz="2" w:space="0" w:color="auto"/>
            </w:tcBorders>
            <w:shd w:val="clear" w:color="auto" w:fill="auto"/>
          </w:tcPr>
          <w:p w14:paraId="4057EC9A" w14:textId="77777777" w:rsidR="002F2D09" w:rsidRPr="008945C8" w:rsidRDefault="002F2D09" w:rsidP="00BF564A">
            <w:pPr>
              <w:pStyle w:val="TableText9"/>
              <w:keepNext/>
            </w:pPr>
            <w:r>
              <w:t>Neighbourhood centre</w:t>
            </w:r>
          </w:p>
        </w:tc>
        <w:tc>
          <w:tcPr>
            <w:tcW w:w="7166" w:type="dxa"/>
            <w:tcBorders>
              <w:top w:val="single" w:sz="2" w:space="0" w:color="auto"/>
              <w:bottom w:val="single" w:sz="2" w:space="0" w:color="auto"/>
            </w:tcBorders>
            <w:shd w:val="clear" w:color="auto" w:fill="auto"/>
          </w:tcPr>
          <w:p w14:paraId="081C9735" w14:textId="77777777" w:rsidR="002F2D09" w:rsidRPr="008945C8" w:rsidRDefault="002F2D09" w:rsidP="00BF564A">
            <w:pPr>
              <w:pStyle w:val="TableText9Centred"/>
            </w:pPr>
            <w:r w:rsidRPr="008945C8">
              <w:t>4.5</w:t>
            </w:r>
          </w:p>
        </w:tc>
      </w:tr>
      <w:tr w:rsidR="002F2D09" w:rsidRPr="00C00E73" w14:paraId="51DA2749" w14:textId="77777777" w:rsidTr="00BF564A">
        <w:trPr>
          <w:trHeight w:val="87"/>
        </w:trPr>
        <w:tc>
          <w:tcPr>
            <w:tcW w:w="7621" w:type="dxa"/>
            <w:tcBorders>
              <w:top w:val="single" w:sz="2" w:space="0" w:color="auto"/>
              <w:bottom w:val="single" w:sz="2" w:space="0" w:color="auto"/>
            </w:tcBorders>
            <w:shd w:val="clear" w:color="auto" w:fill="auto"/>
          </w:tcPr>
          <w:p w14:paraId="236FABCF" w14:textId="77777777" w:rsidR="002F2D09" w:rsidRPr="008945C8" w:rsidRDefault="002F2D09" w:rsidP="00BF564A">
            <w:pPr>
              <w:pStyle w:val="TableText9"/>
              <w:keepNext/>
            </w:pPr>
            <w:r w:rsidRPr="008945C8">
              <w:t xml:space="preserve">Mixed </w:t>
            </w:r>
            <w:r>
              <w:t>u</w:t>
            </w:r>
            <w:r w:rsidRPr="008945C8">
              <w:t>se</w:t>
            </w:r>
          </w:p>
        </w:tc>
        <w:tc>
          <w:tcPr>
            <w:tcW w:w="7166" w:type="dxa"/>
            <w:tcBorders>
              <w:top w:val="single" w:sz="2" w:space="0" w:color="auto"/>
              <w:bottom w:val="single" w:sz="2" w:space="0" w:color="auto"/>
            </w:tcBorders>
            <w:shd w:val="clear" w:color="auto" w:fill="auto"/>
          </w:tcPr>
          <w:p w14:paraId="0E1EE23E" w14:textId="77777777" w:rsidR="002F2D09" w:rsidRPr="008945C8" w:rsidRDefault="002F2D09" w:rsidP="00BF564A">
            <w:pPr>
              <w:pStyle w:val="TableText9Centred"/>
            </w:pPr>
            <w:r w:rsidRPr="008945C8">
              <w:t>8</w:t>
            </w:r>
          </w:p>
        </w:tc>
      </w:tr>
      <w:tr w:rsidR="002F2D09" w:rsidRPr="00C00E73" w14:paraId="3AFF9CF7" w14:textId="77777777" w:rsidTr="00BF564A">
        <w:trPr>
          <w:trHeight w:val="87"/>
        </w:trPr>
        <w:tc>
          <w:tcPr>
            <w:tcW w:w="7621" w:type="dxa"/>
            <w:tcBorders>
              <w:top w:val="single" w:sz="2" w:space="0" w:color="auto"/>
              <w:bottom w:val="single" w:sz="2" w:space="0" w:color="auto"/>
            </w:tcBorders>
            <w:shd w:val="clear" w:color="auto" w:fill="auto"/>
          </w:tcPr>
          <w:p w14:paraId="3921EF4A" w14:textId="77777777" w:rsidR="002F2D09" w:rsidRPr="008945C8" w:rsidRDefault="002F2D09" w:rsidP="00BF564A">
            <w:pPr>
              <w:pStyle w:val="TableText9"/>
              <w:keepNext/>
            </w:pPr>
            <w:r w:rsidRPr="008945C8">
              <w:t xml:space="preserve">Medium </w:t>
            </w:r>
            <w:r>
              <w:t>i</w:t>
            </w:r>
            <w:r w:rsidRPr="008945C8">
              <w:t xml:space="preserve">mpact </w:t>
            </w:r>
            <w:r>
              <w:t>i</w:t>
            </w:r>
            <w:r w:rsidRPr="008945C8">
              <w:t>ndustry</w:t>
            </w:r>
          </w:p>
        </w:tc>
        <w:tc>
          <w:tcPr>
            <w:tcW w:w="7166" w:type="dxa"/>
            <w:tcBorders>
              <w:top w:val="single" w:sz="2" w:space="0" w:color="auto"/>
              <w:bottom w:val="single" w:sz="2" w:space="0" w:color="auto"/>
            </w:tcBorders>
            <w:shd w:val="clear" w:color="auto" w:fill="auto"/>
          </w:tcPr>
          <w:p w14:paraId="65E5C691" w14:textId="77777777" w:rsidR="002F2D09" w:rsidRPr="008945C8" w:rsidRDefault="002F2D09" w:rsidP="00BF564A">
            <w:pPr>
              <w:pStyle w:val="TableText9Centred"/>
            </w:pPr>
            <w:r w:rsidRPr="008945C8">
              <w:t>8</w:t>
            </w:r>
          </w:p>
        </w:tc>
      </w:tr>
      <w:tr w:rsidR="002F2D09" w:rsidRPr="00C00E73" w14:paraId="6A287FE7" w14:textId="77777777" w:rsidTr="00BF564A">
        <w:trPr>
          <w:trHeight w:val="87"/>
        </w:trPr>
        <w:tc>
          <w:tcPr>
            <w:tcW w:w="7621" w:type="dxa"/>
            <w:tcBorders>
              <w:top w:val="single" w:sz="2" w:space="0" w:color="auto"/>
              <w:bottom w:val="single" w:sz="2" w:space="0" w:color="auto"/>
            </w:tcBorders>
            <w:shd w:val="clear" w:color="auto" w:fill="auto"/>
          </w:tcPr>
          <w:p w14:paraId="7B3585F8" w14:textId="77777777" w:rsidR="002F2D09" w:rsidRPr="008945C8" w:rsidRDefault="002F2D09" w:rsidP="00BF564A">
            <w:pPr>
              <w:pStyle w:val="TableText9"/>
              <w:keepNext/>
            </w:pPr>
            <w:r w:rsidRPr="008945C8">
              <w:t xml:space="preserve">Low </w:t>
            </w:r>
            <w:r>
              <w:t>i</w:t>
            </w:r>
            <w:r w:rsidRPr="008945C8">
              <w:t xml:space="preserve">mpact </w:t>
            </w:r>
            <w:r>
              <w:t>i</w:t>
            </w:r>
            <w:r w:rsidRPr="008945C8">
              <w:t>ndustry</w:t>
            </w:r>
          </w:p>
        </w:tc>
        <w:tc>
          <w:tcPr>
            <w:tcW w:w="7166" w:type="dxa"/>
            <w:tcBorders>
              <w:top w:val="single" w:sz="2" w:space="0" w:color="auto"/>
              <w:bottom w:val="single" w:sz="2" w:space="0" w:color="auto"/>
            </w:tcBorders>
            <w:shd w:val="clear" w:color="auto" w:fill="auto"/>
          </w:tcPr>
          <w:p w14:paraId="4F617DEB" w14:textId="77777777" w:rsidR="002F2D09" w:rsidRPr="008945C8" w:rsidRDefault="002F2D09" w:rsidP="00BF564A">
            <w:pPr>
              <w:pStyle w:val="TableText9Centred"/>
            </w:pPr>
            <w:r w:rsidRPr="008945C8">
              <w:t>8</w:t>
            </w:r>
          </w:p>
        </w:tc>
      </w:tr>
      <w:tr w:rsidR="002F2D09" w:rsidRPr="00C00E73" w14:paraId="459B9E11" w14:textId="77777777" w:rsidTr="00BF564A">
        <w:trPr>
          <w:trHeight w:val="87"/>
        </w:trPr>
        <w:tc>
          <w:tcPr>
            <w:tcW w:w="7621" w:type="dxa"/>
            <w:tcBorders>
              <w:top w:val="single" w:sz="2" w:space="0" w:color="auto"/>
              <w:bottom w:val="single" w:sz="2" w:space="0" w:color="auto"/>
            </w:tcBorders>
            <w:shd w:val="clear" w:color="auto" w:fill="auto"/>
          </w:tcPr>
          <w:p w14:paraId="2EBFB176" w14:textId="77777777" w:rsidR="002F2D09" w:rsidRPr="008945C8" w:rsidRDefault="002F2D09" w:rsidP="00BF564A">
            <w:pPr>
              <w:pStyle w:val="TableText9"/>
              <w:keepNext/>
            </w:pPr>
            <w:r w:rsidRPr="008945C8">
              <w:t xml:space="preserve">Extractive </w:t>
            </w:r>
            <w:r>
              <w:t>i</w:t>
            </w:r>
            <w:r w:rsidRPr="008945C8">
              <w:t>ndustry</w:t>
            </w:r>
          </w:p>
        </w:tc>
        <w:tc>
          <w:tcPr>
            <w:tcW w:w="7166" w:type="dxa"/>
            <w:tcBorders>
              <w:top w:val="single" w:sz="2" w:space="0" w:color="auto"/>
              <w:bottom w:val="single" w:sz="2" w:space="0" w:color="auto"/>
            </w:tcBorders>
            <w:shd w:val="clear" w:color="auto" w:fill="auto"/>
          </w:tcPr>
          <w:p w14:paraId="0B07CEF7" w14:textId="77777777" w:rsidR="002F2D09" w:rsidRPr="008945C8" w:rsidRDefault="002F2D09" w:rsidP="00BF564A">
            <w:pPr>
              <w:pStyle w:val="TableText9Centred"/>
            </w:pPr>
            <w:r w:rsidRPr="008945C8">
              <w:t>10</w:t>
            </w:r>
          </w:p>
        </w:tc>
      </w:tr>
      <w:tr w:rsidR="002F2D09" w:rsidRPr="00C00E73" w14:paraId="7D49E367" w14:textId="77777777" w:rsidTr="00BF564A">
        <w:trPr>
          <w:trHeight w:val="87"/>
        </w:trPr>
        <w:tc>
          <w:tcPr>
            <w:tcW w:w="7621" w:type="dxa"/>
            <w:tcBorders>
              <w:top w:val="single" w:sz="2" w:space="0" w:color="auto"/>
              <w:bottom w:val="single" w:sz="2" w:space="0" w:color="auto"/>
            </w:tcBorders>
            <w:shd w:val="clear" w:color="auto" w:fill="auto"/>
          </w:tcPr>
          <w:p w14:paraId="7E0BBED3" w14:textId="77777777" w:rsidR="002F2D09" w:rsidRPr="008945C8" w:rsidRDefault="002F2D09" w:rsidP="00BF564A">
            <w:pPr>
              <w:pStyle w:val="TableText9"/>
              <w:keepNext/>
            </w:pPr>
            <w:r w:rsidRPr="008945C8">
              <w:t xml:space="preserve">Waterfront and </w:t>
            </w:r>
            <w:r>
              <w:t>m</w:t>
            </w:r>
            <w:r w:rsidRPr="008945C8">
              <w:t xml:space="preserve">arine </w:t>
            </w:r>
            <w:r>
              <w:t>i</w:t>
            </w:r>
            <w:r w:rsidRPr="008945C8">
              <w:t>ndustry</w:t>
            </w:r>
          </w:p>
        </w:tc>
        <w:tc>
          <w:tcPr>
            <w:tcW w:w="7166" w:type="dxa"/>
            <w:tcBorders>
              <w:top w:val="single" w:sz="2" w:space="0" w:color="auto"/>
              <w:bottom w:val="single" w:sz="2" w:space="0" w:color="auto"/>
            </w:tcBorders>
            <w:shd w:val="clear" w:color="auto" w:fill="auto"/>
          </w:tcPr>
          <w:p w14:paraId="23A49DE3" w14:textId="77777777" w:rsidR="002F2D09" w:rsidRPr="008945C8" w:rsidRDefault="002F2D09" w:rsidP="00BF564A">
            <w:pPr>
              <w:pStyle w:val="TableText9Centred"/>
            </w:pPr>
            <w:r w:rsidRPr="008945C8">
              <w:t>8</w:t>
            </w:r>
          </w:p>
        </w:tc>
      </w:tr>
      <w:tr w:rsidR="002F2D09" w:rsidRPr="00C00E73" w14:paraId="27232553" w14:textId="77777777" w:rsidTr="00BF564A">
        <w:trPr>
          <w:trHeight w:val="87"/>
        </w:trPr>
        <w:tc>
          <w:tcPr>
            <w:tcW w:w="7621" w:type="dxa"/>
            <w:tcBorders>
              <w:top w:val="single" w:sz="2" w:space="0" w:color="auto"/>
              <w:bottom w:val="single" w:sz="2" w:space="0" w:color="auto"/>
            </w:tcBorders>
            <w:shd w:val="clear" w:color="auto" w:fill="auto"/>
          </w:tcPr>
          <w:p w14:paraId="16A5F3BC" w14:textId="77777777" w:rsidR="002F2D09" w:rsidRPr="008945C8" w:rsidRDefault="002F2D09" w:rsidP="00BF564A">
            <w:pPr>
              <w:pStyle w:val="TableText9"/>
              <w:keepNext/>
            </w:pPr>
            <w:r w:rsidRPr="00222101">
              <w:t xml:space="preserve">Community </w:t>
            </w:r>
            <w:r>
              <w:t>facilities</w:t>
            </w:r>
          </w:p>
        </w:tc>
        <w:tc>
          <w:tcPr>
            <w:tcW w:w="7166" w:type="dxa"/>
            <w:tcBorders>
              <w:top w:val="single" w:sz="2" w:space="0" w:color="auto"/>
              <w:bottom w:val="single" w:sz="2" w:space="0" w:color="auto"/>
            </w:tcBorders>
            <w:shd w:val="clear" w:color="auto" w:fill="auto"/>
          </w:tcPr>
          <w:p w14:paraId="77843CF3" w14:textId="77777777" w:rsidR="002F2D09" w:rsidRPr="008945C8" w:rsidRDefault="002F2D09" w:rsidP="00BF564A">
            <w:pPr>
              <w:pStyle w:val="TableText9Centred"/>
            </w:pPr>
            <w:r w:rsidRPr="008945C8">
              <w:t>4.5</w:t>
            </w:r>
          </w:p>
        </w:tc>
      </w:tr>
      <w:tr w:rsidR="002F2D09" w:rsidRPr="00C00E73" w14:paraId="3117795A" w14:textId="77777777" w:rsidTr="00BF564A">
        <w:trPr>
          <w:trHeight w:val="87"/>
        </w:trPr>
        <w:tc>
          <w:tcPr>
            <w:tcW w:w="7621" w:type="dxa"/>
            <w:tcBorders>
              <w:top w:val="single" w:sz="2" w:space="0" w:color="auto"/>
              <w:bottom w:val="single" w:sz="2" w:space="0" w:color="auto"/>
            </w:tcBorders>
            <w:shd w:val="clear" w:color="auto" w:fill="auto"/>
          </w:tcPr>
          <w:p w14:paraId="0A5B9C20" w14:textId="77777777" w:rsidR="002F2D09" w:rsidRPr="008945C8" w:rsidRDefault="002F2D09" w:rsidP="00BF564A">
            <w:pPr>
              <w:pStyle w:val="TableText9"/>
              <w:keepNext/>
            </w:pPr>
            <w:r w:rsidRPr="008945C8">
              <w:t xml:space="preserve">Sport and </w:t>
            </w:r>
            <w:r>
              <w:t>r</w:t>
            </w:r>
            <w:r w:rsidRPr="008945C8">
              <w:t>ecreation</w:t>
            </w:r>
          </w:p>
        </w:tc>
        <w:tc>
          <w:tcPr>
            <w:tcW w:w="7166" w:type="dxa"/>
            <w:tcBorders>
              <w:top w:val="single" w:sz="2" w:space="0" w:color="auto"/>
              <w:bottom w:val="single" w:sz="2" w:space="0" w:color="auto"/>
            </w:tcBorders>
            <w:shd w:val="clear" w:color="auto" w:fill="auto"/>
          </w:tcPr>
          <w:p w14:paraId="77812939" w14:textId="77777777" w:rsidR="002F2D09" w:rsidRPr="008945C8" w:rsidRDefault="002F2D09" w:rsidP="00BF564A">
            <w:pPr>
              <w:pStyle w:val="TableText9Centred"/>
            </w:pPr>
            <w:r w:rsidRPr="008945C8">
              <w:t>4.5</w:t>
            </w:r>
          </w:p>
        </w:tc>
      </w:tr>
      <w:tr w:rsidR="002F2D09" w:rsidRPr="00C00E73" w14:paraId="51F15697" w14:textId="77777777" w:rsidTr="00BF564A">
        <w:trPr>
          <w:trHeight w:val="87"/>
        </w:trPr>
        <w:tc>
          <w:tcPr>
            <w:tcW w:w="7621" w:type="dxa"/>
            <w:tcBorders>
              <w:top w:val="single" w:sz="2" w:space="0" w:color="auto"/>
              <w:bottom w:val="single" w:sz="2" w:space="0" w:color="auto"/>
            </w:tcBorders>
            <w:shd w:val="clear" w:color="auto" w:fill="auto"/>
          </w:tcPr>
          <w:p w14:paraId="6C973F18" w14:textId="77777777" w:rsidR="002F2D09" w:rsidRPr="008945C8" w:rsidRDefault="002F2D09" w:rsidP="00BF564A">
            <w:pPr>
              <w:pStyle w:val="TableText9"/>
              <w:keepNext/>
            </w:pPr>
            <w:r w:rsidRPr="008945C8">
              <w:t xml:space="preserve">Open </w:t>
            </w:r>
            <w:r>
              <w:t>s</w:t>
            </w:r>
            <w:r w:rsidRPr="008945C8">
              <w:t>pace</w:t>
            </w:r>
          </w:p>
        </w:tc>
        <w:tc>
          <w:tcPr>
            <w:tcW w:w="7166" w:type="dxa"/>
            <w:tcBorders>
              <w:top w:val="single" w:sz="2" w:space="0" w:color="auto"/>
              <w:bottom w:val="single" w:sz="2" w:space="0" w:color="auto"/>
            </w:tcBorders>
            <w:shd w:val="clear" w:color="auto" w:fill="auto"/>
          </w:tcPr>
          <w:p w14:paraId="015C6DEA" w14:textId="77777777" w:rsidR="002F2D09" w:rsidRPr="008945C8" w:rsidRDefault="002F2D09" w:rsidP="00BF564A">
            <w:pPr>
              <w:pStyle w:val="TableText9Centred"/>
            </w:pPr>
            <w:r w:rsidRPr="008945C8">
              <w:t>15</w:t>
            </w:r>
          </w:p>
        </w:tc>
      </w:tr>
      <w:tr w:rsidR="002F2D09" w:rsidRPr="00C00E73" w14:paraId="306BE895" w14:textId="77777777" w:rsidTr="00BF564A">
        <w:trPr>
          <w:trHeight w:val="87"/>
        </w:trPr>
        <w:tc>
          <w:tcPr>
            <w:tcW w:w="7621" w:type="dxa"/>
            <w:tcBorders>
              <w:top w:val="single" w:sz="2" w:space="0" w:color="auto"/>
              <w:bottom w:val="single" w:sz="2" w:space="0" w:color="auto"/>
            </w:tcBorders>
            <w:shd w:val="clear" w:color="auto" w:fill="auto"/>
          </w:tcPr>
          <w:p w14:paraId="3293BB9E" w14:textId="77777777" w:rsidR="002F2D09" w:rsidRPr="008945C8" w:rsidRDefault="002F2D09" w:rsidP="00BF564A">
            <w:pPr>
              <w:pStyle w:val="TableText9"/>
              <w:keepNext/>
            </w:pPr>
            <w:r w:rsidRPr="008945C8">
              <w:t xml:space="preserve">Emerging </w:t>
            </w:r>
            <w:r>
              <w:t>community</w:t>
            </w:r>
          </w:p>
        </w:tc>
        <w:tc>
          <w:tcPr>
            <w:tcW w:w="7166" w:type="dxa"/>
            <w:tcBorders>
              <w:top w:val="single" w:sz="2" w:space="0" w:color="auto"/>
              <w:bottom w:val="single" w:sz="2" w:space="0" w:color="auto"/>
            </w:tcBorders>
            <w:shd w:val="clear" w:color="auto" w:fill="auto"/>
          </w:tcPr>
          <w:p w14:paraId="68917CC1" w14:textId="77777777" w:rsidR="002F2D09" w:rsidRPr="007D286E" w:rsidRDefault="002F2D09" w:rsidP="00BF564A">
            <w:pPr>
              <w:pStyle w:val="TableText9Centred"/>
            </w:pPr>
            <w:r w:rsidRPr="007D286E">
              <w:t>No acceptable outcome provided</w:t>
            </w:r>
          </w:p>
        </w:tc>
      </w:tr>
      <w:tr w:rsidR="002F2D09" w:rsidRPr="00C00E73" w14:paraId="64719299" w14:textId="77777777" w:rsidTr="00BF564A">
        <w:trPr>
          <w:trHeight w:val="87"/>
        </w:trPr>
        <w:tc>
          <w:tcPr>
            <w:tcW w:w="7621" w:type="dxa"/>
            <w:tcBorders>
              <w:top w:val="single" w:sz="2" w:space="0" w:color="auto"/>
              <w:bottom w:val="single" w:sz="2" w:space="0" w:color="auto"/>
            </w:tcBorders>
            <w:shd w:val="clear" w:color="auto" w:fill="auto"/>
          </w:tcPr>
          <w:p w14:paraId="36C66842" w14:textId="77777777" w:rsidR="002F2D09" w:rsidRPr="008945C8" w:rsidRDefault="002F2D09" w:rsidP="00BF564A">
            <w:pPr>
              <w:pStyle w:val="TableText9"/>
              <w:keepNext/>
            </w:pPr>
            <w:r w:rsidRPr="008945C8">
              <w:t>Conservation</w:t>
            </w:r>
          </w:p>
        </w:tc>
        <w:tc>
          <w:tcPr>
            <w:tcW w:w="7166" w:type="dxa"/>
            <w:tcBorders>
              <w:top w:val="single" w:sz="2" w:space="0" w:color="auto"/>
              <w:bottom w:val="single" w:sz="2" w:space="0" w:color="auto"/>
            </w:tcBorders>
            <w:shd w:val="clear" w:color="auto" w:fill="auto"/>
          </w:tcPr>
          <w:p w14:paraId="749A746E" w14:textId="77777777" w:rsidR="002F2D09" w:rsidRPr="007D286E" w:rsidRDefault="002F2D09" w:rsidP="00BF564A">
            <w:pPr>
              <w:pStyle w:val="TableText9Centred"/>
            </w:pPr>
            <w:r w:rsidRPr="007D286E">
              <w:t>No acceptable outcome provided</w:t>
            </w:r>
          </w:p>
        </w:tc>
      </w:tr>
      <w:tr w:rsidR="002F2D09" w:rsidRPr="00C00E73" w14:paraId="13BC4BA7" w14:textId="77777777" w:rsidTr="00BF564A">
        <w:trPr>
          <w:trHeight w:val="87"/>
        </w:trPr>
        <w:tc>
          <w:tcPr>
            <w:tcW w:w="7621" w:type="dxa"/>
            <w:tcBorders>
              <w:top w:val="single" w:sz="2" w:space="0" w:color="auto"/>
              <w:bottom w:val="single" w:sz="2" w:space="0" w:color="auto"/>
            </w:tcBorders>
            <w:shd w:val="clear" w:color="auto" w:fill="auto"/>
          </w:tcPr>
          <w:p w14:paraId="7411F47C" w14:textId="77777777" w:rsidR="002F2D09" w:rsidRPr="008945C8" w:rsidRDefault="002F2D09" w:rsidP="00BF564A">
            <w:pPr>
              <w:pStyle w:val="TableText9"/>
              <w:keepNext/>
            </w:pPr>
            <w:r w:rsidRPr="008945C8">
              <w:t xml:space="preserve">Limited </w:t>
            </w:r>
            <w:r>
              <w:t>d</w:t>
            </w:r>
            <w:r w:rsidRPr="008945C8">
              <w:t xml:space="preserve">evelopment </w:t>
            </w:r>
            <w:r>
              <w:t>(constrained land)</w:t>
            </w:r>
          </w:p>
        </w:tc>
        <w:tc>
          <w:tcPr>
            <w:tcW w:w="7166" w:type="dxa"/>
            <w:tcBorders>
              <w:top w:val="single" w:sz="2" w:space="0" w:color="auto"/>
              <w:bottom w:val="single" w:sz="2" w:space="0" w:color="auto"/>
            </w:tcBorders>
            <w:shd w:val="clear" w:color="auto" w:fill="auto"/>
          </w:tcPr>
          <w:p w14:paraId="6FDD3161" w14:textId="77777777" w:rsidR="002F2D09" w:rsidRPr="007D286E" w:rsidRDefault="002F2D09" w:rsidP="00BF564A">
            <w:pPr>
              <w:pStyle w:val="TableText9Centred"/>
            </w:pPr>
            <w:r w:rsidRPr="007D286E">
              <w:t>No acceptable outcome provided</w:t>
            </w:r>
          </w:p>
        </w:tc>
      </w:tr>
      <w:tr w:rsidR="002F2D09" w:rsidRPr="00C00E73" w14:paraId="7ADF807F" w14:textId="77777777" w:rsidTr="00BF564A">
        <w:trPr>
          <w:trHeight w:val="87"/>
        </w:trPr>
        <w:tc>
          <w:tcPr>
            <w:tcW w:w="7621" w:type="dxa"/>
            <w:tcBorders>
              <w:top w:val="single" w:sz="2" w:space="0" w:color="auto"/>
              <w:bottom w:val="single" w:sz="2" w:space="0" w:color="auto"/>
            </w:tcBorders>
            <w:shd w:val="clear" w:color="auto" w:fill="auto"/>
          </w:tcPr>
          <w:p w14:paraId="39AF116C" w14:textId="77777777" w:rsidR="002F2D09" w:rsidRPr="008945C8" w:rsidRDefault="002F2D09" w:rsidP="00BF564A">
            <w:pPr>
              <w:pStyle w:val="TableText9"/>
              <w:keepNext/>
            </w:pPr>
            <w:r>
              <w:t>Special purpose</w:t>
            </w:r>
          </w:p>
        </w:tc>
        <w:tc>
          <w:tcPr>
            <w:tcW w:w="7166" w:type="dxa"/>
            <w:tcBorders>
              <w:top w:val="single" w:sz="2" w:space="0" w:color="auto"/>
              <w:bottom w:val="single" w:sz="2" w:space="0" w:color="auto"/>
            </w:tcBorders>
            <w:shd w:val="clear" w:color="auto" w:fill="auto"/>
          </w:tcPr>
          <w:p w14:paraId="0C3C2837" w14:textId="77777777" w:rsidR="002F2D09" w:rsidRPr="007D286E" w:rsidRDefault="002F2D09" w:rsidP="00BF564A">
            <w:pPr>
              <w:pStyle w:val="TableText9Centred"/>
            </w:pPr>
            <w:r w:rsidRPr="007D286E">
              <w:t>No acceptable outcome provided</w:t>
            </w:r>
          </w:p>
        </w:tc>
      </w:tr>
      <w:tr w:rsidR="002F2D09" w:rsidRPr="00C00E73" w14:paraId="20E27606" w14:textId="77777777" w:rsidTr="00BF564A">
        <w:trPr>
          <w:trHeight w:val="87"/>
        </w:trPr>
        <w:tc>
          <w:tcPr>
            <w:tcW w:w="7621" w:type="dxa"/>
            <w:tcBorders>
              <w:top w:val="single" w:sz="2" w:space="0" w:color="auto"/>
              <w:bottom w:val="single" w:sz="2" w:space="0" w:color="auto"/>
            </w:tcBorders>
            <w:shd w:val="clear" w:color="auto" w:fill="auto"/>
          </w:tcPr>
          <w:p w14:paraId="6B518304" w14:textId="77777777" w:rsidR="002F2D09" w:rsidRDefault="002F2D09" w:rsidP="00BF564A">
            <w:pPr>
              <w:pStyle w:val="TableText9"/>
              <w:keepNext/>
            </w:pPr>
            <w:r>
              <w:t xml:space="preserve">Innovation </w:t>
            </w:r>
          </w:p>
        </w:tc>
        <w:tc>
          <w:tcPr>
            <w:tcW w:w="7166" w:type="dxa"/>
            <w:tcBorders>
              <w:top w:val="single" w:sz="2" w:space="0" w:color="auto"/>
              <w:bottom w:val="single" w:sz="2" w:space="0" w:color="auto"/>
            </w:tcBorders>
            <w:shd w:val="clear" w:color="auto" w:fill="auto"/>
          </w:tcPr>
          <w:p w14:paraId="311C2C76" w14:textId="77777777" w:rsidR="002F2D09" w:rsidRPr="007D286E" w:rsidRDefault="002F2D09" w:rsidP="00BF564A">
            <w:pPr>
              <w:pStyle w:val="TableText9Centred"/>
            </w:pPr>
            <w:r>
              <w:t>4.5</w:t>
            </w:r>
          </w:p>
        </w:tc>
      </w:tr>
      <w:tr w:rsidR="002F2D09" w:rsidRPr="00C00E73" w14:paraId="4908D365" w14:textId="77777777" w:rsidTr="00BF564A">
        <w:trPr>
          <w:trHeight w:val="87"/>
        </w:trPr>
        <w:tc>
          <w:tcPr>
            <w:tcW w:w="7621" w:type="dxa"/>
            <w:tcBorders>
              <w:top w:val="single" w:sz="2" w:space="0" w:color="auto"/>
              <w:bottom w:val="single" w:sz="18" w:space="0" w:color="auto"/>
            </w:tcBorders>
            <w:shd w:val="clear" w:color="auto" w:fill="auto"/>
          </w:tcPr>
          <w:p w14:paraId="2AD67EC6" w14:textId="77777777" w:rsidR="002F2D09" w:rsidRDefault="002F2D09" w:rsidP="00BF564A">
            <w:pPr>
              <w:pStyle w:val="TableText9"/>
              <w:keepNext/>
            </w:pPr>
            <w:r>
              <w:t>Major tourism</w:t>
            </w:r>
          </w:p>
        </w:tc>
        <w:tc>
          <w:tcPr>
            <w:tcW w:w="7166" w:type="dxa"/>
            <w:tcBorders>
              <w:top w:val="single" w:sz="2" w:space="0" w:color="auto"/>
              <w:bottom w:val="single" w:sz="18" w:space="0" w:color="auto"/>
            </w:tcBorders>
            <w:shd w:val="clear" w:color="auto" w:fill="auto"/>
          </w:tcPr>
          <w:p w14:paraId="01CA4D6C" w14:textId="77777777" w:rsidR="002F2D09" w:rsidRPr="007D286E" w:rsidRDefault="002F2D09" w:rsidP="00BF564A">
            <w:pPr>
              <w:pStyle w:val="TableText9Centred"/>
            </w:pPr>
            <w:r w:rsidRPr="007D286E">
              <w:t>No acceptable outcome provided</w:t>
            </w:r>
          </w:p>
        </w:tc>
      </w:tr>
    </w:tbl>
    <w:p w14:paraId="72A29525" w14:textId="77777777" w:rsidR="00232577" w:rsidRDefault="00232577" w:rsidP="00BF564A">
      <w:pPr>
        <w:spacing w:before="60" w:after="240"/>
        <w:ind w:right="-170"/>
        <w:rPr>
          <w:rFonts w:ascii="Arial Bold" w:eastAsia="Times New Roman" w:hAnsi="Arial Bold"/>
          <w:b/>
          <w:sz w:val="44"/>
          <w:szCs w:val="20"/>
        </w:rPr>
        <w:sectPr w:rsidR="00232577" w:rsidSect="00232577">
          <w:pgSz w:w="16838" w:h="11906" w:orient="landscape"/>
          <w:pgMar w:top="1440" w:right="958" w:bottom="1440" w:left="1440" w:header="709" w:footer="709" w:gutter="0"/>
          <w:cols w:space="708"/>
          <w:docGrid w:linePitch="360"/>
        </w:sectPr>
      </w:pPr>
    </w:p>
    <w:p w14:paraId="624099E9" w14:textId="77777777" w:rsidR="001F0FAF" w:rsidRDefault="001F0FAF" w:rsidP="00B96910">
      <w:pPr>
        <w:pStyle w:val="CityPlanTitle"/>
        <w:spacing w:before="60"/>
        <w:ind w:right="-170"/>
      </w:pPr>
      <w:r>
        <w:lastRenderedPageBreak/>
        <w:t>City Plan code template</w:t>
      </w:r>
      <w:r w:rsidRPr="003C1AFB">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E1DFDB"/>
        <w:tblLook w:val="04A0" w:firstRow="1" w:lastRow="0" w:firstColumn="1" w:lastColumn="0" w:noHBand="0" w:noVBand="1"/>
      </w:tblPr>
      <w:tblGrid>
        <w:gridCol w:w="14410"/>
      </w:tblGrid>
      <w:tr w:rsidR="001F0FAF" w14:paraId="61EE7684" w14:textId="77777777" w:rsidTr="001F0FAF">
        <w:tc>
          <w:tcPr>
            <w:tcW w:w="14850" w:type="dxa"/>
            <w:shd w:val="clear" w:color="auto" w:fill="E1DFDB"/>
          </w:tcPr>
          <w:p w14:paraId="635D6805" w14:textId="77777777" w:rsidR="001F0FAF" w:rsidRPr="001F0FAF" w:rsidRDefault="001F0FAF" w:rsidP="00B96910">
            <w:pPr>
              <w:pStyle w:val="Body1"/>
              <w:rPr>
                <w:sz w:val="22"/>
                <w:szCs w:val="22"/>
              </w:rPr>
            </w:pPr>
            <w:r w:rsidRPr="001F0FAF">
              <w:rPr>
                <w:sz w:val="22"/>
                <w:szCs w:val="22"/>
              </w:rPr>
              <w:t xml:space="preserve">This code template supports the preparation of a development application against either the acceptable outcome(s) or performance outcome(s) contained in the code. Development assessment rules are outlined in </w:t>
            </w:r>
            <w:r w:rsidRPr="001F0FAF">
              <w:rPr>
                <w:b/>
                <w:sz w:val="22"/>
                <w:szCs w:val="22"/>
              </w:rPr>
              <w:t>Section 5.3.3</w:t>
            </w:r>
            <w:r w:rsidRPr="001F0FAF">
              <w:rPr>
                <w:sz w:val="22"/>
                <w:szCs w:val="22"/>
              </w:rPr>
              <w:t xml:space="preserve"> of the City Plan.</w:t>
            </w:r>
          </w:p>
          <w:p w14:paraId="116C62A2" w14:textId="77777777" w:rsidR="001F0FAF" w:rsidRPr="001F0FAF" w:rsidRDefault="001F0FAF" w:rsidP="00B96910">
            <w:pPr>
              <w:pStyle w:val="Body1"/>
              <w:rPr>
                <w:b/>
                <w:sz w:val="22"/>
                <w:szCs w:val="22"/>
              </w:rPr>
            </w:pPr>
            <w:r w:rsidRPr="001F0FAF">
              <w:rPr>
                <w:b/>
                <w:sz w:val="22"/>
                <w:szCs w:val="22"/>
              </w:rPr>
              <w:t>Please note:</w:t>
            </w:r>
          </w:p>
          <w:p w14:paraId="06109A07" w14:textId="77777777" w:rsidR="001F0FAF" w:rsidRPr="001F0FAF" w:rsidRDefault="001F0FAF" w:rsidP="00B96910">
            <w:pPr>
              <w:pStyle w:val="Body1"/>
              <w:rPr>
                <w:sz w:val="22"/>
                <w:szCs w:val="22"/>
              </w:rPr>
            </w:pPr>
            <w:r w:rsidRPr="001F0FAF">
              <w:rPr>
                <w:sz w:val="22"/>
                <w:szCs w:val="22"/>
              </w:rPr>
              <w:t>For assessment against the overall outcomes, refer to the appropriate code.</w:t>
            </w:r>
          </w:p>
          <w:p w14:paraId="45F1A25C" w14:textId="77777777" w:rsidR="001F0FAF" w:rsidRPr="001F0FAF" w:rsidRDefault="001F0FAF" w:rsidP="00B96910">
            <w:pPr>
              <w:pStyle w:val="Note8pt"/>
              <w:rPr>
                <w:sz w:val="20"/>
                <w:szCs w:val="22"/>
              </w:rPr>
            </w:pPr>
            <w:r w:rsidRPr="001F0FAF">
              <w:rPr>
                <w:sz w:val="20"/>
              </w:rPr>
              <w:t xml:space="preserve">Note:  The whole of the planning scheme is identified as the assessment benchmark for impact assessable development. This specifically includes assessment of impact assessable development against this strategic framework. The strategic framework may contain intentions and requirements that are additional to and not necessarily repeated in zone, overlay or other codes. In particular, the performance outcomes in zone codes address only a limited number of aspects, predominantly related to </w:t>
            </w:r>
            <w:proofErr w:type="spellStart"/>
            <w:r w:rsidRPr="001F0FAF">
              <w:rPr>
                <w:sz w:val="20"/>
              </w:rPr>
              <w:t>built</w:t>
            </w:r>
            <w:proofErr w:type="spellEnd"/>
            <w:r w:rsidRPr="001F0FAF">
              <w:rPr>
                <w:sz w:val="20"/>
              </w:rPr>
              <w:t xml:space="preserve"> form. Development that is impact assessable must also be assessed against the overall outcomes of the code as well as the strategic framework.</w:t>
            </w:r>
          </w:p>
        </w:tc>
      </w:tr>
    </w:tbl>
    <w:p w14:paraId="144590A7" w14:textId="77777777" w:rsidR="001F0FAF" w:rsidRDefault="001F0FAF" w:rsidP="003D56AC">
      <w:pPr>
        <w:pStyle w:val="Heading3QPP"/>
        <w:spacing w:before="180"/>
      </w:pPr>
      <w:r>
        <w:t>General development provisions code</w:t>
      </w:r>
    </w:p>
    <w:p w14:paraId="4BCB2352" w14:textId="77777777" w:rsidR="001F0FAF" w:rsidRPr="001115D9" w:rsidRDefault="001F0FAF" w:rsidP="003D56AC">
      <w:pPr>
        <w:pStyle w:val="Heading4QPP"/>
        <w:spacing w:before="180"/>
      </w:pPr>
      <w:r w:rsidRPr="001115D9">
        <w:t>Application</w:t>
      </w:r>
    </w:p>
    <w:p w14:paraId="4B16D3A9" w14:textId="77777777" w:rsidR="001F0FAF" w:rsidRPr="001115D9" w:rsidRDefault="001F0FAF" w:rsidP="00B96910">
      <w:pPr>
        <w:pStyle w:val="Body1"/>
      </w:pPr>
      <w:r w:rsidRPr="001115D9">
        <w:t>The code applies to assessing material change of use</w:t>
      </w:r>
      <w:r>
        <w:t>,</w:t>
      </w:r>
      <w:r w:rsidRPr="001115D9">
        <w:t xml:space="preserve"> building work</w:t>
      </w:r>
      <w:r>
        <w:t>,</w:t>
      </w:r>
      <w:r w:rsidRPr="001115D9">
        <w:t xml:space="preserve"> reconfiguring a lot or operational work where indicated </w:t>
      </w:r>
      <w:r>
        <w:t>with</w:t>
      </w:r>
      <w:r w:rsidRPr="001115D9">
        <w:t xml:space="preserve">in </w:t>
      </w:r>
      <w:r w:rsidRPr="00646E9A">
        <w:rPr>
          <w:rStyle w:val="Body1BoldChar"/>
        </w:rPr>
        <w:t>Part 5 Tables of assessment</w:t>
      </w:r>
      <w:r w:rsidRPr="001115D9">
        <w:t>.</w:t>
      </w:r>
    </w:p>
    <w:p w14:paraId="45C2D030" w14:textId="77777777" w:rsidR="001F0FAF" w:rsidRDefault="001F0FAF" w:rsidP="00B96910">
      <w:pPr>
        <w:pStyle w:val="Body1"/>
      </w:pPr>
      <w:r w:rsidRPr="001115D9">
        <w:t xml:space="preserve">When using this code, reference should be made to </w:t>
      </w:r>
      <w:r w:rsidRPr="00384001">
        <w:rPr>
          <w:rStyle w:val="Body1BoldChar"/>
        </w:rPr>
        <w:t>Section 5.3.2</w:t>
      </w:r>
      <w:r w:rsidRPr="001115D9">
        <w:t xml:space="preserve"> and</w:t>
      </w:r>
      <w:r>
        <w:t>,</w:t>
      </w:r>
      <w:r w:rsidRPr="001115D9">
        <w:t xml:space="preserve"> where applicable, </w:t>
      </w:r>
      <w:r w:rsidRPr="00384001">
        <w:rPr>
          <w:rStyle w:val="Body1BoldChar"/>
        </w:rPr>
        <w:t>Section 5.3.3</w:t>
      </w:r>
      <w:r>
        <w:rPr>
          <w:rStyle w:val="Body1BoldChar"/>
        </w:rPr>
        <w:t>,</w:t>
      </w:r>
      <w:r w:rsidRPr="00384001">
        <w:rPr>
          <w:rStyle w:val="Body1BoldChar"/>
        </w:rPr>
        <w:t xml:space="preserve"> </w:t>
      </w:r>
      <w:r w:rsidRPr="001115D9">
        <w:t xml:space="preserve">in </w:t>
      </w:r>
      <w:r w:rsidRPr="00384001">
        <w:rPr>
          <w:rStyle w:val="Body1BoldChar"/>
        </w:rPr>
        <w:t>Part 5</w:t>
      </w:r>
      <w:r w:rsidRPr="001115D9">
        <w:t>.</w:t>
      </w:r>
    </w:p>
    <w:p w14:paraId="5DB99A73" w14:textId="77777777" w:rsidR="001F0FAF" w:rsidRPr="001115D9" w:rsidRDefault="001F0FAF" w:rsidP="00B96910">
      <w:pPr>
        <w:pStyle w:val="Heading4QPP"/>
        <w:numPr>
          <w:ilvl w:val="0"/>
          <w:numId w:val="0"/>
        </w:numPr>
        <w:tabs>
          <w:tab w:val="left" w:pos="1021"/>
        </w:tabs>
        <w:ind w:left="1021" w:hanging="1021"/>
      </w:pPr>
      <w:r w:rsidRPr="001115D9">
        <w:t>9.4.4.2</w:t>
      </w:r>
      <w:r w:rsidRPr="001115D9">
        <w:tab/>
        <w:t>Purpose</w:t>
      </w:r>
    </w:p>
    <w:p w14:paraId="346725E3" w14:textId="77777777" w:rsidR="001F0FAF" w:rsidRPr="001115D9" w:rsidRDefault="001F0FAF" w:rsidP="00B96910">
      <w:pPr>
        <w:pStyle w:val="Body1Number"/>
        <w:numPr>
          <w:ilvl w:val="0"/>
          <w:numId w:val="0"/>
        </w:numPr>
        <w:tabs>
          <w:tab w:val="left" w:pos="567"/>
        </w:tabs>
        <w:ind w:left="567" w:hanging="567"/>
      </w:pPr>
      <w:r w:rsidRPr="001115D9">
        <w:rPr>
          <w:sz w:val="18"/>
        </w:rPr>
        <w:t>(1)</w:t>
      </w:r>
      <w:r w:rsidRPr="001115D9">
        <w:rPr>
          <w:sz w:val="18"/>
        </w:rPr>
        <w:tab/>
      </w:r>
      <w:r w:rsidRPr="001115D9">
        <w:t xml:space="preserve">The purpose of the </w:t>
      </w:r>
      <w:r>
        <w:t>General development provisions</w:t>
      </w:r>
      <w:r w:rsidRPr="001115D9">
        <w:t xml:space="preserve"> code is to provide a consistent approach to city wide issues and avoid duplication of regulation throughout the </w:t>
      </w:r>
      <w:r>
        <w:t>City Plan</w:t>
      </w:r>
      <w:r w:rsidRPr="001115D9">
        <w:t>.</w:t>
      </w:r>
    </w:p>
    <w:p w14:paraId="742555D2" w14:textId="77777777" w:rsidR="001F0FAF" w:rsidRPr="001115D9" w:rsidRDefault="001F0FAF" w:rsidP="00B96910">
      <w:pPr>
        <w:pStyle w:val="Body1Number"/>
        <w:numPr>
          <w:ilvl w:val="0"/>
          <w:numId w:val="0"/>
        </w:numPr>
        <w:tabs>
          <w:tab w:val="left" w:pos="567"/>
        </w:tabs>
        <w:ind w:left="567" w:hanging="567"/>
      </w:pPr>
      <w:r w:rsidRPr="001115D9">
        <w:rPr>
          <w:sz w:val="18"/>
        </w:rPr>
        <w:t>(2)</w:t>
      </w:r>
      <w:r w:rsidRPr="001115D9">
        <w:rPr>
          <w:sz w:val="18"/>
        </w:rPr>
        <w:tab/>
      </w:r>
      <w:r w:rsidRPr="001115D9">
        <w:t>The purpose of the code will be achieved through the following overall outcomes:</w:t>
      </w:r>
    </w:p>
    <w:p w14:paraId="575A49C1" w14:textId="77777777" w:rsidR="001F0FAF" w:rsidRPr="001115D9" w:rsidRDefault="001F0FAF" w:rsidP="00B96910">
      <w:pPr>
        <w:pStyle w:val="Body2Alpha"/>
        <w:numPr>
          <w:ilvl w:val="0"/>
          <w:numId w:val="0"/>
        </w:numPr>
        <w:tabs>
          <w:tab w:val="left" w:pos="1134"/>
        </w:tabs>
        <w:ind w:left="1134" w:hanging="567"/>
      </w:pPr>
      <w:r w:rsidRPr="001115D9">
        <w:t>(a)</w:t>
      </w:r>
      <w:r w:rsidRPr="001115D9">
        <w:tab/>
        <w:t>Development is designed to maintain the expected level of amenity for the area.</w:t>
      </w:r>
    </w:p>
    <w:p w14:paraId="3DCC63AE" w14:textId="77777777" w:rsidR="001F0FAF" w:rsidRPr="001115D9" w:rsidRDefault="001F0FAF" w:rsidP="00B96910">
      <w:pPr>
        <w:pStyle w:val="Body2Alpha"/>
        <w:numPr>
          <w:ilvl w:val="0"/>
          <w:numId w:val="0"/>
        </w:numPr>
        <w:tabs>
          <w:tab w:val="left" w:pos="1134"/>
        </w:tabs>
        <w:ind w:left="1134" w:hanging="567"/>
      </w:pPr>
      <w:r w:rsidRPr="001115D9">
        <w:t>(b)</w:t>
      </w:r>
      <w:r w:rsidRPr="001115D9">
        <w:tab/>
        <w:t>Development promotes a safe environment and reduces the potential for crime.</w:t>
      </w:r>
    </w:p>
    <w:p w14:paraId="6518D9A2" w14:textId="77777777" w:rsidR="001F0FAF" w:rsidRPr="001115D9" w:rsidRDefault="001F0FAF" w:rsidP="00B96910">
      <w:pPr>
        <w:pStyle w:val="Body2Alpha"/>
        <w:numPr>
          <w:ilvl w:val="0"/>
          <w:numId w:val="0"/>
        </w:numPr>
        <w:tabs>
          <w:tab w:val="left" w:pos="1134"/>
        </w:tabs>
        <w:ind w:left="1134" w:hanging="567"/>
      </w:pPr>
      <w:r w:rsidRPr="001115D9">
        <w:t>(c)</w:t>
      </w:r>
      <w:r w:rsidRPr="001115D9">
        <w:tab/>
        <w:t>Development is designed to respect the natural values of the land, including vegetation, natural topography and development on steep slopes to minimise impacts on the landscape character of the city's rural, urban and hinterland areas.</w:t>
      </w:r>
    </w:p>
    <w:p w14:paraId="05620A60" w14:textId="77777777" w:rsidR="001F0FAF" w:rsidRPr="001115D9" w:rsidRDefault="001F0FAF" w:rsidP="00B96910">
      <w:pPr>
        <w:pStyle w:val="Body2Alpha"/>
        <w:numPr>
          <w:ilvl w:val="0"/>
          <w:numId w:val="0"/>
        </w:numPr>
        <w:tabs>
          <w:tab w:val="left" w:pos="1134"/>
        </w:tabs>
        <w:ind w:left="1134" w:hanging="567"/>
      </w:pPr>
      <w:r w:rsidRPr="001115D9">
        <w:t>(d)</w:t>
      </w:r>
      <w:r w:rsidRPr="001115D9">
        <w:tab/>
        <w:t>Development does not result in unsightly retaining walls.</w:t>
      </w:r>
    </w:p>
    <w:p w14:paraId="1D34B548" w14:textId="77777777" w:rsidR="001F0FAF" w:rsidRDefault="001F0FAF" w:rsidP="00B96910">
      <w:pPr>
        <w:pStyle w:val="Body2Alpha"/>
        <w:numPr>
          <w:ilvl w:val="0"/>
          <w:numId w:val="0"/>
        </w:numPr>
        <w:tabs>
          <w:tab w:val="left" w:pos="1134"/>
        </w:tabs>
        <w:ind w:left="1134" w:hanging="567"/>
      </w:pPr>
      <w:r>
        <w:t>(e)</w:t>
      </w:r>
      <w:r>
        <w:tab/>
      </w:r>
      <w:r w:rsidRPr="001115D9">
        <w:t>Building services and storage areas are designed and located to avoid nuisance to adjoining premises and avoid an unattractive appearance when viewed from the street.</w:t>
      </w:r>
    </w:p>
    <w:p w14:paraId="0A1B4BAC" w14:textId="77777777" w:rsidR="001F0FAF" w:rsidRPr="001115D9" w:rsidRDefault="001F0FAF" w:rsidP="00B96910">
      <w:pPr>
        <w:pStyle w:val="Body2Alpha"/>
        <w:numPr>
          <w:ilvl w:val="0"/>
          <w:numId w:val="0"/>
        </w:numPr>
        <w:tabs>
          <w:tab w:val="left" w:pos="1134"/>
        </w:tabs>
        <w:ind w:left="1134" w:hanging="567"/>
      </w:pPr>
      <w:r w:rsidRPr="001115D9">
        <w:lastRenderedPageBreak/>
        <w:t>(f)</w:t>
      </w:r>
      <w:r w:rsidRPr="001115D9">
        <w:tab/>
      </w:r>
      <w:r>
        <w:t>Development does not cause adverse stormwater drainage impacts on or off the site.</w:t>
      </w:r>
    </w:p>
    <w:p w14:paraId="5432C805" w14:textId="77777777" w:rsidR="001F0FAF" w:rsidRDefault="001F0FAF" w:rsidP="00B96910">
      <w:pPr>
        <w:pStyle w:val="Body2Alpha"/>
        <w:numPr>
          <w:ilvl w:val="0"/>
          <w:numId w:val="0"/>
        </w:numPr>
        <w:tabs>
          <w:tab w:val="left" w:pos="1134"/>
        </w:tabs>
        <w:ind w:left="1134" w:hanging="567"/>
      </w:pPr>
      <w:r w:rsidRPr="001115D9">
        <w:t>(g)</w:t>
      </w:r>
      <w:r w:rsidRPr="001115D9">
        <w:tab/>
        <w:t>Development is connected to essential services and public utilities in accordance with infrastructure provider requirements.</w:t>
      </w:r>
    </w:p>
    <w:p w14:paraId="3B304D0C" w14:textId="77777777" w:rsidR="001F0FAF" w:rsidRPr="001115D9" w:rsidRDefault="001F0FAF" w:rsidP="00B96910">
      <w:pPr>
        <w:pStyle w:val="Body2Alpha"/>
        <w:numPr>
          <w:ilvl w:val="0"/>
          <w:numId w:val="0"/>
        </w:numPr>
        <w:tabs>
          <w:tab w:val="left" w:pos="1134"/>
        </w:tabs>
        <w:ind w:left="1134" w:hanging="567"/>
      </w:pPr>
      <w:r>
        <w:t>(h)</w:t>
      </w:r>
      <w:r>
        <w:tab/>
      </w:r>
      <w:r w:rsidRPr="00BC6551">
        <w:t>Development is designed and located to ensure it does not adversely impact on Council infrastructure.</w:t>
      </w:r>
    </w:p>
    <w:p w14:paraId="4708880C" w14:textId="77777777" w:rsidR="001F0FAF" w:rsidRDefault="001F0FAF" w:rsidP="00B96910">
      <w:pPr>
        <w:pStyle w:val="Body1"/>
      </w:pPr>
    </w:p>
    <w:p w14:paraId="2D58012A" w14:textId="77777777" w:rsidR="001F0FAF" w:rsidRDefault="001F0FAF" w:rsidP="00B96910">
      <w:pPr>
        <w:pStyle w:val="Heading4QPP"/>
        <w:numPr>
          <w:ilvl w:val="0"/>
          <w:numId w:val="0"/>
        </w:numPr>
        <w:tabs>
          <w:tab w:val="left" w:pos="1021"/>
        </w:tabs>
        <w:ind w:left="1021" w:hanging="1021"/>
      </w:pPr>
      <w:r>
        <w:t>9.4.4.3</w:t>
      </w:r>
      <w:r>
        <w:tab/>
        <w:t>Specific benchmarks for assessment</w:t>
      </w:r>
    </w:p>
    <w:p w14:paraId="243162B4" w14:textId="77777777" w:rsidR="001F0FAF" w:rsidRPr="00BA05B5" w:rsidRDefault="001F0FAF" w:rsidP="00B96910">
      <w:pPr>
        <w:pStyle w:val="TableTitleCentred105pt"/>
      </w:pPr>
      <w:r>
        <w:t>Table 9.4.4-2</w:t>
      </w:r>
      <w:r w:rsidRPr="001115D9">
        <w:t xml:space="preserve">: </w:t>
      </w:r>
      <w:r>
        <w:t>General development provisions</w:t>
      </w:r>
      <w:r w:rsidRPr="001115D9">
        <w:t xml:space="preserve"> code </w:t>
      </w:r>
      <w:r>
        <w:t>–</w:t>
      </w:r>
      <w:r w:rsidRPr="001115D9">
        <w:t xml:space="preserve"> </w:t>
      </w:r>
      <w:r>
        <w:t>f</w:t>
      </w:r>
      <w:r w:rsidRPr="001115D9">
        <w:t>or assessable deve</w:t>
      </w:r>
      <w:r>
        <w:t>lopment</w:t>
      </w:r>
    </w:p>
    <w:tbl>
      <w:tblPr>
        <w:tblW w:w="0" w:type="auto"/>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3402"/>
        <w:gridCol w:w="4820"/>
        <w:gridCol w:w="3055"/>
      </w:tblGrid>
      <w:tr w:rsidR="001F0FAF" w14:paraId="7E638BF7" w14:textId="77777777" w:rsidTr="00B96910">
        <w:trPr>
          <w:tblHeader/>
        </w:trPr>
        <w:tc>
          <w:tcPr>
            <w:tcW w:w="3510" w:type="dxa"/>
            <w:tcBorders>
              <w:top w:val="single" w:sz="18" w:space="0" w:color="auto"/>
            </w:tcBorders>
            <w:shd w:val="clear" w:color="auto" w:fill="E1DFDB"/>
          </w:tcPr>
          <w:p w14:paraId="15A460F2" w14:textId="77777777" w:rsidR="001F0FAF" w:rsidRPr="00F97E4B" w:rsidRDefault="001F0FAF" w:rsidP="00B96910">
            <w:pPr>
              <w:pStyle w:val="TableHeaderBlackCentred9"/>
              <w:jc w:val="left"/>
              <w:rPr>
                <w:sz w:val="18"/>
                <w:szCs w:val="18"/>
              </w:rPr>
            </w:pPr>
            <w:r w:rsidRPr="00F97E4B">
              <w:rPr>
                <w:sz w:val="18"/>
                <w:szCs w:val="18"/>
              </w:rPr>
              <w:t>Performance outcomes</w:t>
            </w:r>
          </w:p>
        </w:tc>
        <w:tc>
          <w:tcPr>
            <w:tcW w:w="3402" w:type="dxa"/>
            <w:tcBorders>
              <w:top w:val="single" w:sz="18" w:space="0" w:color="auto"/>
            </w:tcBorders>
            <w:shd w:val="clear" w:color="auto" w:fill="E1DFDB"/>
          </w:tcPr>
          <w:p w14:paraId="5E27D750" w14:textId="77777777" w:rsidR="001F0FAF" w:rsidRPr="00F97E4B" w:rsidRDefault="001F0FAF" w:rsidP="00B96910">
            <w:pPr>
              <w:pStyle w:val="TableHeaderBlackCentred9"/>
              <w:jc w:val="left"/>
              <w:rPr>
                <w:sz w:val="18"/>
                <w:szCs w:val="18"/>
              </w:rPr>
            </w:pPr>
            <w:r w:rsidRPr="00F97E4B">
              <w:rPr>
                <w:sz w:val="18"/>
                <w:szCs w:val="18"/>
              </w:rPr>
              <w:t>Acceptable outcomes</w:t>
            </w:r>
          </w:p>
        </w:tc>
        <w:tc>
          <w:tcPr>
            <w:tcW w:w="4820" w:type="dxa"/>
            <w:tcBorders>
              <w:top w:val="single" w:sz="18" w:space="0" w:color="auto"/>
            </w:tcBorders>
            <w:shd w:val="clear" w:color="auto" w:fill="E1DFDB"/>
          </w:tcPr>
          <w:p w14:paraId="397C0921" w14:textId="77777777" w:rsidR="001F0FAF" w:rsidRPr="00F97E4B" w:rsidRDefault="001F0FAF" w:rsidP="00B96910">
            <w:pPr>
              <w:pStyle w:val="TableHeaderBlackCentred9"/>
              <w:jc w:val="left"/>
              <w:rPr>
                <w:sz w:val="18"/>
                <w:szCs w:val="18"/>
              </w:rPr>
            </w:pPr>
            <w:r w:rsidRPr="00F97E4B">
              <w:rPr>
                <w:sz w:val="18"/>
                <w:szCs w:val="18"/>
              </w:rPr>
              <w:t xml:space="preserve">Does the proposal meet the acceptable outcome? </w:t>
            </w:r>
          </w:p>
          <w:p w14:paraId="6677147F" w14:textId="77777777" w:rsidR="001F0FAF" w:rsidRPr="00F97E4B" w:rsidRDefault="001F0FAF" w:rsidP="00B96910">
            <w:pPr>
              <w:pStyle w:val="TableHeaderBlackCentred9"/>
              <w:jc w:val="left"/>
              <w:rPr>
                <w:sz w:val="16"/>
                <w:szCs w:val="16"/>
              </w:rPr>
            </w:pPr>
            <w:r w:rsidRPr="00F97E4B">
              <w:rPr>
                <w:sz w:val="16"/>
                <w:szCs w:val="16"/>
              </w:rPr>
              <w:t xml:space="preserve">If not, justify how the proposal meets </w:t>
            </w:r>
            <w:r w:rsidRPr="00F97E4B">
              <w:rPr>
                <w:sz w:val="16"/>
                <w:szCs w:val="16"/>
                <w:u w:val="single"/>
              </w:rPr>
              <w:t>either</w:t>
            </w:r>
            <w:r w:rsidRPr="00F97E4B">
              <w:rPr>
                <w:sz w:val="16"/>
                <w:szCs w:val="16"/>
              </w:rPr>
              <w:t xml:space="preserve"> the performance outcome or overall outcome</w:t>
            </w:r>
          </w:p>
        </w:tc>
        <w:tc>
          <w:tcPr>
            <w:tcW w:w="3055" w:type="dxa"/>
            <w:tcBorders>
              <w:top w:val="single" w:sz="18" w:space="0" w:color="auto"/>
            </w:tcBorders>
            <w:shd w:val="clear" w:color="auto" w:fill="E1DFDB"/>
          </w:tcPr>
          <w:p w14:paraId="015A405B" w14:textId="77777777" w:rsidR="001F0FAF" w:rsidRPr="00F97E4B" w:rsidRDefault="001F0FAF" w:rsidP="00B96910">
            <w:pPr>
              <w:pStyle w:val="TableHeaderBlackCentred9"/>
              <w:jc w:val="left"/>
              <w:rPr>
                <w:sz w:val="18"/>
                <w:szCs w:val="18"/>
              </w:rPr>
            </w:pPr>
            <w:r w:rsidRPr="00F97E4B">
              <w:rPr>
                <w:sz w:val="18"/>
                <w:szCs w:val="18"/>
              </w:rPr>
              <w:t xml:space="preserve">Internal </w:t>
            </w:r>
            <w:r>
              <w:rPr>
                <w:sz w:val="18"/>
                <w:szCs w:val="18"/>
              </w:rPr>
              <w:t>u</w:t>
            </w:r>
            <w:r w:rsidRPr="00F97E4B">
              <w:rPr>
                <w:sz w:val="18"/>
                <w:szCs w:val="18"/>
              </w:rPr>
              <w:t>se</w:t>
            </w:r>
            <w:r w:rsidRPr="00F97E4B">
              <w:rPr>
                <w:sz w:val="18"/>
                <w:szCs w:val="18"/>
              </w:rPr>
              <w:br/>
            </w:r>
          </w:p>
        </w:tc>
      </w:tr>
      <w:tr w:rsidR="001F0FAF" w:rsidRPr="00F47EC6" w14:paraId="58979C78" w14:textId="77777777" w:rsidTr="00B96910">
        <w:tc>
          <w:tcPr>
            <w:tcW w:w="14787" w:type="dxa"/>
            <w:gridSpan w:val="4"/>
            <w:shd w:val="clear" w:color="auto" w:fill="auto"/>
          </w:tcPr>
          <w:p w14:paraId="4BFD89AD" w14:textId="77777777" w:rsidR="001F0FAF" w:rsidRPr="001115D9" w:rsidRDefault="001F0FAF" w:rsidP="00B96910">
            <w:pPr>
              <w:pStyle w:val="TableHeader3WatermelonLeft9pt"/>
            </w:pPr>
            <w:r w:rsidRPr="001115D9">
              <w:t>Amenity protection</w:t>
            </w:r>
          </w:p>
        </w:tc>
      </w:tr>
      <w:tr w:rsidR="001F0FAF" w:rsidRPr="00F47EC6" w14:paraId="1C092478" w14:textId="77777777" w:rsidTr="00B96910">
        <w:tc>
          <w:tcPr>
            <w:tcW w:w="3510" w:type="dxa"/>
            <w:shd w:val="clear" w:color="auto" w:fill="auto"/>
          </w:tcPr>
          <w:p w14:paraId="4B5A93A4" w14:textId="77777777" w:rsidR="001F0FAF" w:rsidRPr="00885B60" w:rsidRDefault="001F0FAF" w:rsidP="00B96910">
            <w:pPr>
              <w:pStyle w:val="TableTextCaps"/>
              <w:keepNext w:val="0"/>
              <w:keepLines w:val="0"/>
            </w:pPr>
            <w:r w:rsidRPr="00885B60">
              <w:t>po</w:t>
            </w:r>
            <w:r>
              <w:t>1</w:t>
            </w:r>
          </w:p>
          <w:p w14:paraId="6CDED191" w14:textId="77777777" w:rsidR="001F0FAF" w:rsidRPr="001115D9" w:rsidRDefault="001F0FAF" w:rsidP="00B96910">
            <w:pPr>
              <w:pStyle w:val="TableText9"/>
              <w:keepLines w:val="0"/>
            </w:pPr>
            <w:r w:rsidRPr="001115D9">
              <w:t xml:space="preserve">Development mitigates any negative effects to amenity, health and safety from existing surrounding activities  having regard to: </w:t>
            </w:r>
          </w:p>
          <w:p w14:paraId="3B1AA375" w14:textId="77777777" w:rsidR="001F0FAF" w:rsidRPr="001115D9" w:rsidRDefault="001F0FAF" w:rsidP="003D56AC">
            <w:pPr>
              <w:pStyle w:val="TableText9Alpha"/>
              <w:keepNext w:val="0"/>
              <w:keepLines w:val="0"/>
            </w:pPr>
            <w:r w:rsidRPr="001115D9">
              <w:t>noise;</w:t>
            </w:r>
          </w:p>
          <w:p w14:paraId="07FD9C0B" w14:textId="77777777" w:rsidR="001F0FAF" w:rsidRPr="001115D9" w:rsidRDefault="001F0FAF" w:rsidP="003D56AC">
            <w:pPr>
              <w:pStyle w:val="TableText9Alpha"/>
              <w:keepNext w:val="0"/>
              <w:keepLines w:val="0"/>
            </w:pPr>
            <w:r w:rsidRPr="001115D9">
              <w:t>hours of operation;</w:t>
            </w:r>
          </w:p>
          <w:p w14:paraId="275811FD" w14:textId="77777777" w:rsidR="001F0FAF" w:rsidRPr="001115D9" w:rsidRDefault="001F0FAF" w:rsidP="003D56AC">
            <w:pPr>
              <w:pStyle w:val="TableText9Alpha"/>
              <w:keepNext w:val="0"/>
              <w:keepLines w:val="0"/>
            </w:pPr>
            <w:r w:rsidRPr="001115D9">
              <w:t>traffic;</w:t>
            </w:r>
          </w:p>
          <w:p w14:paraId="78B6CF07" w14:textId="77777777" w:rsidR="001F0FAF" w:rsidRPr="001115D9" w:rsidRDefault="001F0FAF" w:rsidP="003D56AC">
            <w:pPr>
              <w:pStyle w:val="TableText9Alpha"/>
              <w:keepNext w:val="0"/>
              <w:keepLines w:val="0"/>
            </w:pPr>
            <w:r w:rsidRPr="001115D9">
              <w:t>signage;</w:t>
            </w:r>
          </w:p>
          <w:p w14:paraId="1831419F" w14:textId="77777777" w:rsidR="001F0FAF" w:rsidRPr="001115D9" w:rsidRDefault="001F0FAF" w:rsidP="003D56AC">
            <w:pPr>
              <w:pStyle w:val="TableText9Alpha"/>
              <w:keepNext w:val="0"/>
              <w:keepLines w:val="0"/>
            </w:pPr>
            <w:r w:rsidRPr="001115D9">
              <w:t>visual amenity;</w:t>
            </w:r>
          </w:p>
          <w:p w14:paraId="34AF30D4" w14:textId="77777777" w:rsidR="001F0FAF" w:rsidRPr="001115D9" w:rsidRDefault="001F0FAF" w:rsidP="003D56AC">
            <w:pPr>
              <w:pStyle w:val="TableText9Alpha"/>
              <w:keepNext w:val="0"/>
              <w:keepLines w:val="0"/>
            </w:pPr>
            <w:r w:rsidRPr="001115D9">
              <w:t>wind effects;</w:t>
            </w:r>
          </w:p>
          <w:p w14:paraId="3FF0F41B" w14:textId="77777777" w:rsidR="001F0FAF" w:rsidRPr="001115D9" w:rsidRDefault="001F0FAF" w:rsidP="003D56AC">
            <w:pPr>
              <w:pStyle w:val="TableText9Alpha"/>
              <w:keepNext w:val="0"/>
              <w:keepLines w:val="0"/>
            </w:pPr>
            <w:r w:rsidRPr="001115D9">
              <w:t>privacy;</w:t>
            </w:r>
          </w:p>
          <w:p w14:paraId="19D18767" w14:textId="77777777" w:rsidR="001F0FAF" w:rsidRPr="001115D9" w:rsidRDefault="001F0FAF" w:rsidP="003D56AC">
            <w:pPr>
              <w:pStyle w:val="TableText9Alpha"/>
              <w:keepNext w:val="0"/>
              <w:keepLines w:val="0"/>
            </w:pPr>
            <w:r w:rsidRPr="001115D9">
              <w:t>vibration;</w:t>
            </w:r>
          </w:p>
          <w:p w14:paraId="16443ADC" w14:textId="77777777" w:rsidR="001F0FAF" w:rsidRPr="001115D9" w:rsidRDefault="001F0FAF" w:rsidP="003D56AC">
            <w:pPr>
              <w:pStyle w:val="TableText9Alpha"/>
              <w:keepNext w:val="0"/>
              <w:keepLines w:val="0"/>
            </w:pPr>
            <w:r w:rsidRPr="001115D9">
              <w:t>contaminated substances;</w:t>
            </w:r>
          </w:p>
          <w:p w14:paraId="5292C57D" w14:textId="77777777" w:rsidR="001F0FAF" w:rsidRPr="001115D9" w:rsidRDefault="001F0FAF" w:rsidP="003D56AC">
            <w:pPr>
              <w:pStyle w:val="TableText9Alpha"/>
              <w:keepNext w:val="0"/>
              <w:keepLines w:val="0"/>
            </w:pPr>
            <w:r>
              <w:t>hazardous chemicals</w:t>
            </w:r>
            <w:r w:rsidRPr="001115D9">
              <w:t>;</w:t>
            </w:r>
          </w:p>
          <w:p w14:paraId="63AF35C2" w14:textId="77777777" w:rsidR="001F0FAF" w:rsidRPr="001115D9" w:rsidRDefault="001F0FAF" w:rsidP="003D56AC">
            <w:pPr>
              <w:pStyle w:val="TableText9Alpha"/>
              <w:keepNext w:val="0"/>
              <w:keepLines w:val="0"/>
            </w:pPr>
            <w:r w:rsidRPr="001115D9">
              <w:t>odour and emissions; and</w:t>
            </w:r>
          </w:p>
          <w:p w14:paraId="53AE3C27" w14:textId="77777777" w:rsidR="001F0FAF" w:rsidRPr="00885B60" w:rsidRDefault="001F0FAF" w:rsidP="003D56AC">
            <w:pPr>
              <w:pStyle w:val="TableText9Alpha"/>
              <w:keepNext w:val="0"/>
              <w:keepLines w:val="0"/>
            </w:pPr>
            <w:r w:rsidRPr="001115D9">
              <w:t>safety.</w:t>
            </w:r>
          </w:p>
        </w:tc>
        <w:tc>
          <w:tcPr>
            <w:tcW w:w="3402" w:type="dxa"/>
            <w:tcBorders>
              <w:bottom w:val="single" w:sz="2" w:space="0" w:color="C0C0C0"/>
            </w:tcBorders>
            <w:shd w:val="clear" w:color="auto" w:fill="auto"/>
          </w:tcPr>
          <w:p w14:paraId="5E46747D" w14:textId="77777777" w:rsidR="001F0FAF" w:rsidRPr="00885B60" w:rsidRDefault="001F0FAF" w:rsidP="00B96910">
            <w:pPr>
              <w:pStyle w:val="TableTextCaps"/>
              <w:keepNext w:val="0"/>
              <w:keepLines w:val="0"/>
            </w:pPr>
            <w:r w:rsidRPr="00885B60">
              <w:t>AO</w:t>
            </w:r>
            <w:r>
              <w:t>1</w:t>
            </w:r>
          </w:p>
          <w:p w14:paraId="4FEFD4D2" w14:textId="77777777" w:rsidR="001F0FAF" w:rsidRPr="00885B60" w:rsidRDefault="001F0FAF" w:rsidP="00B96910">
            <w:pPr>
              <w:pStyle w:val="TableText9"/>
              <w:keepLines w:val="0"/>
            </w:pPr>
            <w:r w:rsidRPr="001115D9">
              <w:t>No acceptable outcome provided.</w:t>
            </w:r>
          </w:p>
        </w:tc>
        <w:tc>
          <w:tcPr>
            <w:tcW w:w="4820" w:type="dxa"/>
            <w:tcBorders>
              <w:bottom w:val="single" w:sz="2" w:space="0" w:color="C0C0C0"/>
            </w:tcBorders>
          </w:tcPr>
          <w:p w14:paraId="3EC46E55" w14:textId="77777777" w:rsidR="001F0FAF" w:rsidRPr="00885B60" w:rsidRDefault="001F0FAF" w:rsidP="00B96910">
            <w:pPr>
              <w:pStyle w:val="TableTextCaps"/>
              <w:keepNext w:val="0"/>
              <w:keepLines w:val="0"/>
            </w:pPr>
            <w:r>
              <w:t>complies with po1</w:t>
            </w:r>
          </w:p>
        </w:tc>
        <w:tc>
          <w:tcPr>
            <w:tcW w:w="3055" w:type="dxa"/>
            <w:tcBorders>
              <w:bottom w:val="single" w:sz="2" w:space="0" w:color="C0C0C0"/>
            </w:tcBorders>
          </w:tcPr>
          <w:p w14:paraId="10C977E4" w14:textId="77777777" w:rsidR="001F0FAF" w:rsidRPr="00885B60" w:rsidRDefault="001F0FAF" w:rsidP="00B96910">
            <w:pPr>
              <w:pStyle w:val="TableTextCaps"/>
              <w:keepNext w:val="0"/>
              <w:keepLines w:val="0"/>
            </w:pPr>
          </w:p>
        </w:tc>
      </w:tr>
      <w:tr w:rsidR="001F0FAF" w:rsidRPr="00F47EC6" w14:paraId="10B56927" w14:textId="77777777" w:rsidTr="00B96910">
        <w:tc>
          <w:tcPr>
            <w:tcW w:w="3510" w:type="dxa"/>
            <w:tcBorders>
              <w:top w:val="single" w:sz="2" w:space="0" w:color="auto"/>
            </w:tcBorders>
            <w:shd w:val="clear" w:color="auto" w:fill="auto"/>
          </w:tcPr>
          <w:p w14:paraId="25C8E3BD" w14:textId="77777777" w:rsidR="001F0FAF" w:rsidRPr="00885B60" w:rsidRDefault="001F0FAF" w:rsidP="00B96910">
            <w:pPr>
              <w:pStyle w:val="TableTextCaps"/>
              <w:keepNext w:val="0"/>
              <w:keepLines w:val="0"/>
            </w:pPr>
            <w:r w:rsidRPr="00885B60">
              <w:t>po</w:t>
            </w:r>
            <w:r>
              <w:t>2</w:t>
            </w:r>
          </w:p>
          <w:p w14:paraId="26D5A2D4" w14:textId="77777777" w:rsidR="001F0FAF" w:rsidRPr="001115D9" w:rsidRDefault="001F0FAF" w:rsidP="00B96910">
            <w:pPr>
              <w:pStyle w:val="TableText9"/>
              <w:keepLines w:val="0"/>
            </w:pPr>
            <w:r w:rsidRPr="001115D9">
              <w:t>The proposed development prevents loss of amenity and threats to health and safety, having regard to:</w:t>
            </w:r>
          </w:p>
          <w:p w14:paraId="6CD45855" w14:textId="77777777" w:rsidR="001F0FAF" w:rsidRPr="001115D9" w:rsidRDefault="001F0FAF" w:rsidP="003D56AC">
            <w:pPr>
              <w:pStyle w:val="TableText9Alpha"/>
              <w:keepNext w:val="0"/>
              <w:keepLines w:val="0"/>
              <w:numPr>
                <w:ilvl w:val="0"/>
                <w:numId w:val="22"/>
              </w:numPr>
            </w:pPr>
            <w:r w:rsidRPr="001115D9">
              <w:lastRenderedPageBreak/>
              <w:t>noise;</w:t>
            </w:r>
          </w:p>
          <w:p w14:paraId="294DB35C" w14:textId="77777777" w:rsidR="001F0FAF" w:rsidRPr="001115D9" w:rsidRDefault="001F0FAF" w:rsidP="003D56AC">
            <w:pPr>
              <w:pStyle w:val="TableText9Alpha"/>
              <w:keepNext w:val="0"/>
              <w:keepLines w:val="0"/>
            </w:pPr>
            <w:r w:rsidRPr="001115D9">
              <w:t>hours of operation;</w:t>
            </w:r>
          </w:p>
          <w:p w14:paraId="24E69B47" w14:textId="77777777" w:rsidR="001F0FAF" w:rsidRPr="001115D9" w:rsidRDefault="001F0FAF" w:rsidP="003D56AC">
            <w:pPr>
              <w:pStyle w:val="TableText9Alpha"/>
              <w:keepNext w:val="0"/>
              <w:keepLines w:val="0"/>
            </w:pPr>
            <w:r w:rsidRPr="001115D9">
              <w:t>traffic;</w:t>
            </w:r>
          </w:p>
          <w:p w14:paraId="3DDFB7E1" w14:textId="77777777" w:rsidR="001F0FAF" w:rsidRPr="001115D9" w:rsidRDefault="001F0FAF" w:rsidP="003D56AC">
            <w:pPr>
              <w:pStyle w:val="TableText9Alpha"/>
              <w:keepNext w:val="0"/>
              <w:keepLines w:val="0"/>
            </w:pPr>
            <w:r w:rsidRPr="001115D9">
              <w:t>signage;</w:t>
            </w:r>
          </w:p>
          <w:p w14:paraId="4A9DF859" w14:textId="77777777" w:rsidR="001F0FAF" w:rsidRPr="001115D9" w:rsidRDefault="001F0FAF" w:rsidP="003D56AC">
            <w:pPr>
              <w:pStyle w:val="TableText9Alpha"/>
              <w:keepNext w:val="0"/>
              <w:keepLines w:val="0"/>
            </w:pPr>
            <w:r w:rsidRPr="001115D9">
              <w:t>visual amenity;</w:t>
            </w:r>
          </w:p>
          <w:p w14:paraId="294D3E5B" w14:textId="77777777" w:rsidR="001F0FAF" w:rsidRPr="001115D9" w:rsidRDefault="001F0FAF" w:rsidP="003D56AC">
            <w:pPr>
              <w:pStyle w:val="TableText9Alpha"/>
              <w:keepNext w:val="0"/>
              <w:keepLines w:val="0"/>
            </w:pPr>
            <w:r w:rsidRPr="001115D9">
              <w:t>wind effects;</w:t>
            </w:r>
          </w:p>
          <w:p w14:paraId="135E029A" w14:textId="77777777" w:rsidR="001F0FAF" w:rsidRPr="001115D9" w:rsidRDefault="001F0FAF" w:rsidP="003D56AC">
            <w:pPr>
              <w:pStyle w:val="TableText9Alpha"/>
              <w:keepNext w:val="0"/>
              <w:keepLines w:val="0"/>
            </w:pPr>
            <w:r w:rsidRPr="001115D9">
              <w:t>privacy;</w:t>
            </w:r>
          </w:p>
          <w:p w14:paraId="189683BF" w14:textId="77777777" w:rsidR="001F0FAF" w:rsidRPr="001115D9" w:rsidRDefault="001F0FAF" w:rsidP="003D56AC">
            <w:pPr>
              <w:pStyle w:val="TableText9Alpha"/>
              <w:keepNext w:val="0"/>
              <w:keepLines w:val="0"/>
            </w:pPr>
            <w:r w:rsidRPr="001115D9">
              <w:t xml:space="preserve"> vibration;</w:t>
            </w:r>
          </w:p>
          <w:p w14:paraId="6148F9E5" w14:textId="77777777" w:rsidR="001F0FAF" w:rsidRPr="001115D9" w:rsidRDefault="001F0FAF" w:rsidP="003D56AC">
            <w:pPr>
              <w:pStyle w:val="TableText9Alpha"/>
              <w:keepNext w:val="0"/>
              <w:keepLines w:val="0"/>
            </w:pPr>
            <w:r w:rsidRPr="001115D9">
              <w:t>contaminating substances;</w:t>
            </w:r>
          </w:p>
          <w:p w14:paraId="47A7B948" w14:textId="77777777" w:rsidR="001F0FAF" w:rsidRPr="001115D9" w:rsidRDefault="001F0FAF" w:rsidP="003D56AC">
            <w:pPr>
              <w:pStyle w:val="TableText9Alpha"/>
              <w:keepNext w:val="0"/>
              <w:keepLines w:val="0"/>
            </w:pPr>
            <w:r>
              <w:t>hazardous chemicals</w:t>
            </w:r>
            <w:r w:rsidRPr="001115D9">
              <w:t>;</w:t>
            </w:r>
          </w:p>
          <w:p w14:paraId="087BD900" w14:textId="77777777" w:rsidR="001F0FAF" w:rsidRPr="001115D9" w:rsidRDefault="001F0FAF" w:rsidP="003D56AC">
            <w:pPr>
              <w:pStyle w:val="TableText9Alpha"/>
              <w:keepNext w:val="0"/>
              <w:keepLines w:val="0"/>
            </w:pPr>
            <w:r w:rsidRPr="001115D9">
              <w:t>odour and emissions; and</w:t>
            </w:r>
          </w:p>
          <w:p w14:paraId="12408050" w14:textId="77777777" w:rsidR="001F0FAF" w:rsidRPr="00885B60" w:rsidRDefault="001F0FAF" w:rsidP="003D56AC">
            <w:pPr>
              <w:pStyle w:val="TableText9Alpha"/>
              <w:keepNext w:val="0"/>
              <w:keepLines w:val="0"/>
            </w:pPr>
            <w:r w:rsidRPr="001115D9">
              <w:t>safety.</w:t>
            </w:r>
          </w:p>
        </w:tc>
        <w:tc>
          <w:tcPr>
            <w:tcW w:w="3402" w:type="dxa"/>
            <w:tcBorders>
              <w:top w:val="single" w:sz="2" w:space="0" w:color="auto"/>
            </w:tcBorders>
            <w:shd w:val="clear" w:color="auto" w:fill="auto"/>
          </w:tcPr>
          <w:p w14:paraId="4F873017" w14:textId="77777777" w:rsidR="001F0FAF" w:rsidRPr="00885B60" w:rsidRDefault="001F0FAF" w:rsidP="00B96910">
            <w:pPr>
              <w:pStyle w:val="TableTextCaps"/>
              <w:keepNext w:val="0"/>
              <w:keepLines w:val="0"/>
            </w:pPr>
            <w:r w:rsidRPr="00885B60">
              <w:lastRenderedPageBreak/>
              <w:t>AO</w:t>
            </w:r>
            <w:r>
              <w:t>2</w:t>
            </w:r>
          </w:p>
          <w:p w14:paraId="104CB095" w14:textId="77777777" w:rsidR="001F0FAF" w:rsidRPr="00885B60" w:rsidRDefault="001F0FAF" w:rsidP="00B96910">
            <w:pPr>
              <w:pStyle w:val="TableText9"/>
              <w:keepLines w:val="0"/>
            </w:pPr>
            <w:r w:rsidRPr="001115D9">
              <w:t>No acceptable outcome provided.</w:t>
            </w:r>
          </w:p>
        </w:tc>
        <w:tc>
          <w:tcPr>
            <w:tcW w:w="4820" w:type="dxa"/>
            <w:tcBorders>
              <w:top w:val="single" w:sz="2" w:space="0" w:color="auto"/>
            </w:tcBorders>
          </w:tcPr>
          <w:p w14:paraId="691F0FE1" w14:textId="77777777" w:rsidR="001F0FAF" w:rsidRPr="00885B60" w:rsidRDefault="001F0FAF" w:rsidP="00B96910">
            <w:pPr>
              <w:pStyle w:val="TableTextCaps"/>
              <w:keepNext w:val="0"/>
              <w:keepLines w:val="0"/>
            </w:pPr>
            <w:r>
              <w:t>complies with po2</w:t>
            </w:r>
          </w:p>
        </w:tc>
        <w:tc>
          <w:tcPr>
            <w:tcW w:w="3055" w:type="dxa"/>
            <w:tcBorders>
              <w:top w:val="single" w:sz="2" w:space="0" w:color="auto"/>
            </w:tcBorders>
          </w:tcPr>
          <w:p w14:paraId="67B11D14" w14:textId="77777777" w:rsidR="001F0FAF" w:rsidRPr="00885B60" w:rsidRDefault="001F0FAF" w:rsidP="00B96910">
            <w:pPr>
              <w:pStyle w:val="TableTextCaps"/>
              <w:keepNext w:val="0"/>
              <w:keepLines w:val="0"/>
            </w:pPr>
          </w:p>
        </w:tc>
      </w:tr>
      <w:tr w:rsidR="001F0FAF" w14:paraId="14AC64CC" w14:textId="77777777" w:rsidTr="00B96910">
        <w:tc>
          <w:tcPr>
            <w:tcW w:w="14787" w:type="dxa"/>
            <w:gridSpan w:val="4"/>
            <w:shd w:val="clear" w:color="auto" w:fill="auto"/>
          </w:tcPr>
          <w:p w14:paraId="1A8FAB54" w14:textId="77777777" w:rsidR="001F0FAF" w:rsidRPr="001115D9" w:rsidRDefault="001F0FAF" w:rsidP="00B96910">
            <w:pPr>
              <w:pStyle w:val="TableHeader3WatermelonLeft9pt"/>
            </w:pPr>
            <w:r w:rsidRPr="001115D9">
              <w:t>Development along the Pacific Motorway and heavy railway line</w:t>
            </w:r>
          </w:p>
        </w:tc>
      </w:tr>
      <w:tr w:rsidR="001F0FAF" w:rsidRPr="00F47EC6" w14:paraId="020D588D" w14:textId="77777777" w:rsidTr="00B96910">
        <w:tc>
          <w:tcPr>
            <w:tcW w:w="3510" w:type="dxa"/>
            <w:tcBorders>
              <w:top w:val="single" w:sz="2" w:space="0" w:color="auto"/>
            </w:tcBorders>
            <w:shd w:val="clear" w:color="auto" w:fill="auto"/>
          </w:tcPr>
          <w:p w14:paraId="34A3B130" w14:textId="77777777" w:rsidR="001F0FAF" w:rsidRPr="00885B60" w:rsidRDefault="001F0FAF" w:rsidP="00B96910">
            <w:pPr>
              <w:pStyle w:val="TableTextCaps"/>
              <w:keepNext w:val="0"/>
              <w:keepLines w:val="0"/>
            </w:pPr>
            <w:r w:rsidRPr="00885B60">
              <w:t>po</w:t>
            </w:r>
            <w:r>
              <w:t>3</w:t>
            </w:r>
          </w:p>
          <w:p w14:paraId="06D1586E" w14:textId="77777777" w:rsidR="001F0FAF" w:rsidRPr="00885B60" w:rsidRDefault="001F0FAF" w:rsidP="00B96910">
            <w:pPr>
              <w:pStyle w:val="TableText9"/>
              <w:keepLines w:val="0"/>
            </w:pPr>
            <w:r w:rsidRPr="001115D9">
              <w:t>Development adjacent to the Pacific Motorway and heavy railway line minimises views of the storage of outdoor plant and equipment, including service areas to provide an attractive outlook for persons using the transport network.</w:t>
            </w:r>
          </w:p>
        </w:tc>
        <w:tc>
          <w:tcPr>
            <w:tcW w:w="3402" w:type="dxa"/>
            <w:tcBorders>
              <w:top w:val="single" w:sz="2" w:space="0" w:color="auto"/>
            </w:tcBorders>
            <w:shd w:val="clear" w:color="auto" w:fill="auto"/>
          </w:tcPr>
          <w:p w14:paraId="283A2D35" w14:textId="77777777" w:rsidR="001F0FAF" w:rsidRPr="00885B60" w:rsidRDefault="001F0FAF" w:rsidP="00B96910">
            <w:pPr>
              <w:pStyle w:val="TableTextCaps"/>
              <w:keepNext w:val="0"/>
              <w:keepLines w:val="0"/>
            </w:pPr>
            <w:r w:rsidRPr="00885B60">
              <w:t>AO</w:t>
            </w:r>
            <w:r>
              <w:t>3</w:t>
            </w:r>
          </w:p>
          <w:p w14:paraId="5AE51B66" w14:textId="77777777" w:rsidR="001F0FAF" w:rsidRPr="00885B60" w:rsidRDefault="001F0FAF" w:rsidP="00B96910">
            <w:pPr>
              <w:pStyle w:val="TableText9"/>
              <w:keepLines w:val="0"/>
            </w:pPr>
            <w:r w:rsidRPr="001115D9">
              <w:t>Where the site is adjacent to the Pacific Motorway or a heavy rail line, areas used for outdoor storage, including service areas are screened from view from users of the motorway or heavy rail line by buildings, solid fencing or vegetation.</w:t>
            </w:r>
          </w:p>
        </w:tc>
        <w:tc>
          <w:tcPr>
            <w:tcW w:w="4820" w:type="dxa"/>
            <w:tcBorders>
              <w:top w:val="single" w:sz="2" w:space="0" w:color="auto"/>
            </w:tcBorders>
          </w:tcPr>
          <w:p w14:paraId="22590D65" w14:textId="77777777" w:rsidR="001F0FAF" w:rsidRPr="00885B60" w:rsidRDefault="001F0FAF" w:rsidP="00B96910">
            <w:pPr>
              <w:pStyle w:val="TableTextCaps"/>
              <w:keepNext w:val="0"/>
              <w:keepLines w:val="0"/>
            </w:pPr>
            <w:r>
              <w:t>N/A</w:t>
            </w:r>
          </w:p>
        </w:tc>
        <w:tc>
          <w:tcPr>
            <w:tcW w:w="3055" w:type="dxa"/>
            <w:tcBorders>
              <w:top w:val="single" w:sz="2" w:space="0" w:color="auto"/>
            </w:tcBorders>
          </w:tcPr>
          <w:p w14:paraId="4D63A066" w14:textId="77777777" w:rsidR="001F0FAF" w:rsidRPr="00885B60" w:rsidRDefault="001F0FAF" w:rsidP="00B96910">
            <w:pPr>
              <w:pStyle w:val="TableTextCaps"/>
              <w:keepNext w:val="0"/>
              <w:keepLines w:val="0"/>
            </w:pPr>
          </w:p>
        </w:tc>
      </w:tr>
      <w:tr w:rsidR="001F0FAF" w14:paraId="1BF9AE15" w14:textId="77777777" w:rsidTr="00B96910">
        <w:tc>
          <w:tcPr>
            <w:tcW w:w="14787" w:type="dxa"/>
            <w:gridSpan w:val="4"/>
            <w:shd w:val="clear" w:color="auto" w:fill="auto"/>
          </w:tcPr>
          <w:p w14:paraId="550AD77D" w14:textId="77777777" w:rsidR="001F0FAF" w:rsidRPr="001115D9" w:rsidRDefault="001F0FAF" w:rsidP="00B96910">
            <w:pPr>
              <w:pStyle w:val="TableHeader3WatermelonLeft9pt"/>
            </w:pPr>
            <w:r w:rsidRPr="001115D9">
              <w:t>Landscaping</w:t>
            </w:r>
          </w:p>
        </w:tc>
      </w:tr>
      <w:tr w:rsidR="001F0FAF" w14:paraId="303737F7" w14:textId="77777777" w:rsidTr="00B96910">
        <w:tc>
          <w:tcPr>
            <w:tcW w:w="3510" w:type="dxa"/>
            <w:tcBorders>
              <w:bottom w:val="single" w:sz="2" w:space="0" w:color="auto"/>
            </w:tcBorders>
            <w:shd w:val="clear" w:color="auto" w:fill="auto"/>
          </w:tcPr>
          <w:p w14:paraId="549813AD" w14:textId="77777777" w:rsidR="001F0FAF" w:rsidRPr="00885B60" w:rsidRDefault="001F0FAF" w:rsidP="00B96910">
            <w:pPr>
              <w:pStyle w:val="TableTextCaps"/>
              <w:keepNext w:val="0"/>
              <w:keepLines w:val="0"/>
            </w:pPr>
            <w:r>
              <w:t>po4</w:t>
            </w:r>
          </w:p>
          <w:p w14:paraId="6937A897" w14:textId="77777777" w:rsidR="001F0FAF" w:rsidRPr="00885B60" w:rsidRDefault="001F0FAF" w:rsidP="00B96910">
            <w:pPr>
              <w:pStyle w:val="TableText9"/>
              <w:keepLines w:val="0"/>
            </w:pPr>
            <w:r>
              <w:t>The proposal provides l</w:t>
            </w:r>
            <w:r w:rsidRPr="001115D9">
              <w:t xml:space="preserve">andscape work </w:t>
            </w:r>
            <w:r>
              <w:t xml:space="preserve">that </w:t>
            </w:r>
            <w:r w:rsidRPr="001115D9">
              <w:t>protects and enhances the character of the local area.</w:t>
            </w:r>
          </w:p>
        </w:tc>
        <w:tc>
          <w:tcPr>
            <w:tcW w:w="3402" w:type="dxa"/>
            <w:tcBorders>
              <w:bottom w:val="single" w:sz="2" w:space="0" w:color="auto"/>
            </w:tcBorders>
            <w:shd w:val="clear" w:color="auto" w:fill="auto"/>
          </w:tcPr>
          <w:p w14:paraId="174B9368" w14:textId="77777777" w:rsidR="001F0FAF" w:rsidRPr="00885B60" w:rsidRDefault="001F0FAF" w:rsidP="00B96910">
            <w:pPr>
              <w:pStyle w:val="TableTextCaps"/>
              <w:keepNext w:val="0"/>
              <w:keepLines w:val="0"/>
            </w:pPr>
            <w:r>
              <w:t>AO4.1</w:t>
            </w:r>
          </w:p>
          <w:p w14:paraId="4962BB7F" w14:textId="77777777" w:rsidR="001F0FAF" w:rsidRDefault="001F0FAF" w:rsidP="00B96910">
            <w:pPr>
              <w:pStyle w:val="TableText9"/>
              <w:keepLines w:val="0"/>
            </w:pPr>
            <w:r w:rsidRPr="00F47EC6">
              <w:rPr>
                <w:rFonts w:cs="Arial"/>
              </w:rPr>
              <w:t>For all development except dwelling houses, dual occupancies, caretaker’s accommodation and community residences</w:t>
            </w:r>
            <w:r w:rsidRPr="00F47EC6">
              <w:rPr>
                <w:rFonts w:cs="Arial"/>
                <w:b/>
              </w:rPr>
              <w:t xml:space="preserve"> </w:t>
            </w:r>
            <w:r w:rsidRPr="001115D9">
              <w:t xml:space="preserve">a Statement of Landscape Intent </w:t>
            </w:r>
            <w:r>
              <w:t xml:space="preserve">prepared in accordance with </w:t>
            </w:r>
            <w:r w:rsidRPr="00953947">
              <w:rPr>
                <w:b/>
              </w:rPr>
              <w:t>SC6.</w:t>
            </w:r>
            <w:r>
              <w:rPr>
                <w:b/>
              </w:rPr>
              <w:t>12</w:t>
            </w:r>
            <w:r w:rsidRPr="00953947">
              <w:rPr>
                <w:b/>
              </w:rPr>
              <w:t xml:space="preserve"> City Plan policy – Landscape work</w:t>
            </w:r>
            <w:r>
              <w:t xml:space="preserve"> demonstrating that the landscaping will provide amenity for site users and will protect and enhance the character of the local area.</w:t>
            </w:r>
          </w:p>
          <w:p w14:paraId="6BBFD23F" w14:textId="77777777" w:rsidR="001F0FAF" w:rsidRDefault="001F0FAF" w:rsidP="00B96910">
            <w:pPr>
              <w:pStyle w:val="TableTextCaps"/>
              <w:keepNext w:val="0"/>
              <w:keepLines w:val="0"/>
            </w:pPr>
            <w:r>
              <w:lastRenderedPageBreak/>
              <w:t>AO4.2</w:t>
            </w:r>
          </w:p>
          <w:p w14:paraId="38F1B64B" w14:textId="77777777" w:rsidR="001F0FAF" w:rsidRPr="00885B60" w:rsidRDefault="001F0FAF" w:rsidP="00B96910">
            <w:pPr>
              <w:pStyle w:val="TableText9"/>
              <w:keepLines w:val="0"/>
            </w:pPr>
            <w:r>
              <w:t xml:space="preserve">An Open Space Management Statement is prepared in accordance with </w:t>
            </w:r>
            <w:r w:rsidRPr="00FA6883">
              <w:rPr>
                <w:b/>
              </w:rPr>
              <w:t>SC6.</w:t>
            </w:r>
            <w:r>
              <w:rPr>
                <w:b/>
              </w:rPr>
              <w:t>12</w:t>
            </w:r>
            <w:r w:rsidRPr="00FA6883">
              <w:rPr>
                <w:b/>
              </w:rPr>
              <w:t xml:space="preserve"> City Plan policy – Landscape work</w:t>
            </w:r>
            <w:r>
              <w:rPr>
                <w:b/>
              </w:rPr>
              <w:t xml:space="preserve"> </w:t>
            </w:r>
            <w:r>
              <w:t>where landscape works are proposed to be undertaken on land that is or is intended to be, public open space.</w:t>
            </w:r>
          </w:p>
        </w:tc>
        <w:tc>
          <w:tcPr>
            <w:tcW w:w="4820" w:type="dxa"/>
            <w:tcBorders>
              <w:bottom w:val="single" w:sz="2" w:space="0" w:color="auto"/>
            </w:tcBorders>
          </w:tcPr>
          <w:p w14:paraId="2BEB3B61" w14:textId="77777777" w:rsidR="001F0FAF" w:rsidRDefault="001F0FAF" w:rsidP="00B96910">
            <w:pPr>
              <w:pStyle w:val="TableTextCaps"/>
              <w:keepNext w:val="0"/>
              <w:keepLines w:val="0"/>
            </w:pPr>
            <w:r>
              <w:lastRenderedPageBreak/>
              <w:t>N/A</w:t>
            </w:r>
          </w:p>
        </w:tc>
        <w:tc>
          <w:tcPr>
            <w:tcW w:w="3055" w:type="dxa"/>
            <w:tcBorders>
              <w:bottom w:val="single" w:sz="2" w:space="0" w:color="auto"/>
            </w:tcBorders>
          </w:tcPr>
          <w:p w14:paraId="7A51D3CC" w14:textId="77777777" w:rsidR="001F0FAF" w:rsidRDefault="001F0FAF" w:rsidP="00B96910">
            <w:pPr>
              <w:pStyle w:val="TableTextCaps"/>
              <w:keepNext w:val="0"/>
              <w:keepLines w:val="0"/>
            </w:pPr>
          </w:p>
        </w:tc>
      </w:tr>
      <w:tr w:rsidR="001F0FAF" w14:paraId="08400A87" w14:textId="77777777" w:rsidTr="00B96910">
        <w:tc>
          <w:tcPr>
            <w:tcW w:w="14787" w:type="dxa"/>
            <w:gridSpan w:val="4"/>
            <w:shd w:val="clear" w:color="auto" w:fill="auto"/>
          </w:tcPr>
          <w:p w14:paraId="516AC623" w14:textId="77777777" w:rsidR="001F0FAF" w:rsidRPr="001115D9" w:rsidRDefault="001F0FAF" w:rsidP="00B96910">
            <w:pPr>
              <w:pStyle w:val="TableHeader3WatermelonLeft9pt"/>
              <w:keepNext/>
              <w:keepLines/>
            </w:pPr>
            <w:r w:rsidRPr="001115D9">
              <w:t>Building services</w:t>
            </w:r>
          </w:p>
        </w:tc>
      </w:tr>
      <w:tr w:rsidR="001F0FAF" w:rsidRPr="00F47EC6" w14:paraId="0A9D5C94" w14:textId="77777777" w:rsidTr="00B96910">
        <w:tc>
          <w:tcPr>
            <w:tcW w:w="3510" w:type="dxa"/>
            <w:tcBorders>
              <w:top w:val="single" w:sz="2" w:space="0" w:color="auto"/>
            </w:tcBorders>
            <w:shd w:val="clear" w:color="auto" w:fill="auto"/>
          </w:tcPr>
          <w:p w14:paraId="1BE0A068" w14:textId="77777777" w:rsidR="001F0FAF" w:rsidRPr="00885B60" w:rsidRDefault="001F0FAF" w:rsidP="00B96910">
            <w:pPr>
              <w:pStyle w:val="TableTextCaps"/>
            </w:pPr>
            <w:r>
              <w:t>po5</w:t>
            </w:r>
          </w:p>
          <w:p w14:paraId="13767493" w14:textId="77777777" w:rsidR="001F0FAF" w:rsidRPr="00885B60" w:rsidRDefault="001F0FAF" w:rsidP="00B96910">
            <w:pPr>
              <w:pStyle w:val="TableText9"/>
              <w:keepNext/>
            </w:pPr>
            <w:r w:rsidRPr="001115D9">
              <w:t>All mechanical equipment is located and housed so as not to cause disturbance to residents within or adjoining the development.</w:t>
            </w:r>
          </w:p>
        </w:tc>
        <w:tc>
          <w:tcPr>
            <w:tcW w:w="3402" w:type="dxa"/>
            <w:tcBorders>
              <w:top w:val="single" w:sz="2" w:space="0" w:color="auto"/>
            </w:tcBorders>
            <w:shd w:val="clear" w:color="auto" w:fill="auto"/>
          </w:tcPr>
          <w:p w14:paraId="4262E71F" w14:textId="77777777" w:rsidR="001F0FAF" w:rsidRPr="00885B60" w:rsidRDefault="001F0FAF" w:rsidP="00B96910">
            <w:pPr>
              <w:pStyle w:val="TableTextCaps"/>
            </w:pPr>
            <w:r>
              <w:t>AO5</w:t>
            </w:r>
          </w:p>
          <w:p w14:paraId="6749612F" w14:textId="77777777" w:rsidR="001F0FAF" w:rsidRPr="001115D9" w:rsidRDefault="001F0FAF" w:rsidP="00B96910">
            <w:pPr>
              <w:pStyle w:val="TableText9Bold"/>
            </w:pPr>
            <w:r w:rsidRPr="001115D9">
              <w:t>For all development except dwelling houses, dual occupancies, caretaker’s accommodation and community residences:</w:t>
            </w:r>
          </w:p>
          <w:p w14:paraId="05222883" w14:textId="77777777" w:rsidR="001F0FAF" w:rsidRPr="001115D9" w:rsidRDefault="001F0FAF" w:rsidP="00B96910">
            <w:pPr>
              <w:pStyle w:val="TableText9"/>
              <w:keepNext/>
            </w:pPr>
            <w:r w:rsidRPr="001115D9">
              <w:t>The mechanical equipment, including air-conditioning plant and swimming pool pumps, is incorporated within the building.</w:t>
            </w:r>
          </w:p>
          <w:p w14:paraId="0A78D44D" w14:textId="77777777" w:rsidR="001F0FAF" w:rsidRPr="001115D9" w:rsidRDefault="001F0FAF" w:rsidP="00B96910">
            <w:pPr>
              <w:pStyle w:val="ANDOR"/>
            </w:pPr>
            <w:r w:rsidRPr="001115D9">
              <w:t>OR</w:t>
            </w:r>
          </w:p>
          <w:p w14:paraId="587555FA" w14:textId="77777777" w:rsidR="001F0FAF" w:rsidRPr="001115D9" w:rsidRDefault="001F0FAF" w:rsidP="00B96910">
            <w:pPr>
              <w:pStyle w:val="TableText9"/>
              <w:keepNext/>
            </w:pPr>
            <w:r w:rsidRPr="001115D9">
              <w:t>The mechanical equipment, including air-conditioning plant and swimming pool pumps, is housed external to the principal building and:</w:t>
            </w:r>
          </w:p>
          <w:p w14:paraId="28704704" w14:textId="77777777" w:rsidR="001F0FAF" w:rsidRDefault="001F0FAF" w:rsidP="003D56AC">
            <w:pPr>
              <w:pStyle w:val="TableText9Alpha"/>
              <w:numPr>
                <w:ilvl w:val="0"/>
                <w:numId w:val="25"/>
              </w:numPr>
            </w:pPr>
            <w:r w:rsidRPr="001115D9">
              <w:t>is contained within a solid structure;</w:t>
            </w:r>
            <w:r>
              <w:t xml:space="preserve"> and</w:t>
            </w:r>
          </w:p>
          <w:p w14:paraId="76612D35" w14:textId="77777777" w:rsidR="001F0FAF" w:rsidRPr="00885B60" w:rsidRDefault="001F0FAF" w:rsidP="003D56AC">
            <w:pPr>
              <w:pStyle w:val="TableText9Alpha"/>
            </w:pPr>
            <w:r w:rsidRPr="001115D9">
              <w:t>located no closer than 1.5m to any site boundary.</w:t>
            </w:r>
          </w:p>
        </w:tc>
        <w:tc>
          <w:tcPr>
            <w:tcW w:w="4820" w:type="dxa"/>
            <w:tcBorders>
              <w:top w:val="single" w:sz="2" w:space="0" w:color="auto"/>
            </w:tcBorders>
          </w:tcPr>
          <w:p w14:paraId="09103268" w14:textId="77777777" w:rsidR="001F0FAF" w:rsidRDefault="001F0FAF" w:rsidP="00B96910">
            <w:pPr>
              <w:pStyle w:val="TableTextCaps"/>
            </w:pPr>
            <w:r>
              <w:t>N/A</w:t>
            </w:r>
          </w:p>
        </w:tc>
        <w:tc>
          <w:tcPr>
            <w:tcW w:w="3055" w:type="dxa"/>
            <w:tcBorders>
              <w:top w:val="single" w:sz="2" w:space="0" w:color="auto"/>
            </w:tcBorders>
          </w:tcPr>
          <w:p w14:paraId="4D6A85D7" w14:textId="77777777" w:rsidR="001F0FAF" w:rsidRDefault="001F0FAF" w:rsidP="00B96910">
            <w:pPr>
              <w:pStyle w:val="TableTextCaps"/>
            </w:pPr>
          </w:p>
        </w:tc>
      </w:tr>
      <w:tr w:rsidR="001F0FAF" w14:paraId="7179F1E7" w14:textId="77777777" w:rsidTr="00B96910">
        <w:tc>
          <w:tcPr>
            <w:tcW w:w="6912" w:type="dxa"/>
            <w:gridSpan w:val="2"/>
            <w:shd w:val="clear" w:color="auto" w:fill="auto"/>
          </w:tcPr>
          <w:p w14:paraId="51F55A94" w14:textId="77777777" w:rsidR="001F0FAF" w:rsidRDefault="001F0FAF" w:rsidP="00B96910">
            <w:pPr>
              <w:pStyle w:val="TableHeader3WatermelonLeft9pt"/>
            </w:pPr>
            <w:r w:rsidRPr="001115D9">
              <w:t>Casual surveillance and lighting</w:t>
            </w:r>
          </w:p>
        </w:tc>
        <w:tc>
          <w:tcPr>
            <w:tcW w:w="4820" w:type="dxa"/>
          </w:tcPr>
          <w:p w14:paraId="4CA0BE2D" w14:textId="77777777" w:rsidR="001F0FAF" w:rsidRPr="001115D9" w:rsidRDefault="001F0FAF" w:rsidP="00B96910">
            <w:pPr>
              <w:pStyle w:val="TableHeader3WatermelonLeft9pt"/>
            </w:pPr>
          </w:p>
        </w:tc>
        <w:tc>
          <w:tcPr>
            <w:tcW w:w="3055" w:type="dxa"/>
          </w:tcPr>
          <w:p w14:paraId="4DAC9917" w14:textId="77777777" w:rsidR="001F0FAF" w:rsidRPr="001115D9" w:rsidRDefault="001F0FAF" w:rsidP="00B96910">
            <w:pPr>
              <w:pStyle w:val="TableHeader3WatermelonLeft9pt"/>
            </w:pPr>
          </w:p>
        </w:tc>
      </w:tr>
      <w:tr w:rsidR="001F0FAF" w14:paraId="156920D7" w14:textId="77777777" w:rsidTr="00B96910">
        <w:tc>
          <w:tcPr>
            <w:tcW w:w="3510" w:type="dxa"/>
            <w:shd w:val="clear" w:color="auto" w:fill="auto"/>
          </w:tcPr>
          <w:p w14:paraId="6E420FFE" w14:textId="77777777" w:rsidR="001F0FAF" w:rsidRPr="00885B60" w:rsidRDefault="001F0FAF" w:rsidP="00B96910">
            <w:pPr>
              <w:pStyle w:val="TableTextCaps"/>
              <w:keepNext w:val="0"/>
              <w:keepLines w:val="0"/>
            </w:pPr>
            <w:r w:rsidRPr="00885B60">
              <w:t>Po</w:t>
            </w:r>
            <w:r>
              <w:t>6</w:t>
            </w:r>
          </w:p>
          <w:p w14:paraId="776C84D2" w14:textId="77777777" w:rsidR="001F0FAF" w:rsidRPr="00885B60" w:rsidRDefault="001F0FAF" w:rsidP="00B96910">
            <w:pPr>
              <w:pStyle w:val="TableText9"/>
              <w:keepLines w:val="0"/>
            </w:pPr>
            <w:r w:rsidRPr="001115D9">
              <w:t>Development facilitates casual surveillance of public areas and incorporates lighting to reduce opportunities for crime.</w:t>
            </w:r>
          </w:p>
        </w:tc>
        <w:tc>
          <w:tcPr>
            <w:tcW w:w="3402" w:type="dxa"/>
            <w:shd w:val="clear" w:color="auto" w:fill="auto"/>
          </w:tcPr>
          <w:p w14:paraId="19306EBE" w14:textId="77777777" w:rsidR="001F0FAF" w:rsidRPr="00885B60" w:rsidRDefault="001F0FAF" w:rsidP="00B96910">
            <w:pPr>
              <w:pStyle w:val="TableTextCaps"/>
              <w:keepNext w:val="0"/>
              <w:keepLines w:val="0"/>
            </w:pPr>
            <w:r w:rsidRPr="00885B60">
              <w:t>AO</w:t>
            </w:r>
            <w:r>
              <w:t>6</w:t>
            </w:r>
          </w:p>
          <w:p w14:paraId="72152BA3" w14:textId="77777777" w:rsidR="001F0FAF" w:rsidRPr="00885B60" w:rsidRDefault="001F0FAF" w:rsidP="00B96910">
            <w:pPr>
              <w:pStyle w:val="TableText9"/>
              <w:keepLines w:val="0"/>
            </w:pPr>
            <w:r w:rsidRPr="001115D9">
              <w:t>No acceptable outcome provided.</w:t>
            </w:r>
          </w:p>
        </w:tc>
        <w:tc>
          <w:tcPr>
            <w:tcW w:w="4820" w:type="dxa"/>
          </w:tcPr>
          <w:p w14:paraId="31380A65" w14:textId="77777777" w:rsidR="001F0FAF" w:rsidRPr="00885B60" w:rsidRDefault="001F0FAF" w:rsidP="00B96910">
            <w:pPr>
              <w:pStyle w:val="TableTextCaps"/>
              <w:keepNext w:val="0"/>
              <w:keepLines w:val="0"/>
            </w:pPr>
            <w:r>
              <w:t>N/A</w:t>
            </w:r>
          </w:p>
        </w:tc>
        <w:tc>
          <w:tcPr>
            <w:tcW w:w="3055" w:type="dxa"/>
          </w:tcPr>
          <w:p w14:paraId="4DF39A09" w14:textId="77777777" w:rsidR="001F0FAF" w:rsidRPr="00885B60" w:rsidRDefault="001F0FAF" w:rsidP="00B96910">
            <w:pPr>
              <w:pStyle w:val="TableTextCaps"/>
              <w:keepNext w:val="0"/>
              <w:keepLines w:val="0"/>
            </w:pPr>
          </w:p>
        </w:tc>
      </w:tr>
      <w:tr w:rsidR="001F0FAF" w14:paraId="73FEC816" w14:textId="77777777" w:rsidTr="00B96910">
        <w:tc>
          <w:tcPr>
            <w:tcW w:w="14787" w:type="dxa"/>
            <w:gridSpan w:val="4"/>
            <w:tcBorders>
              <w:bottom w:val="single" w:sz="4" w:space="0" w:color="auto"/>
            </w:tcBorders>
            <w:shd w:val="clear" w:color="auto" w:fill="auto"/>
          </w:tcPr>
          <w:p w14:paraId="7D1D9C36" w14:textId="77777777" w:rsidR="001F0FAF" w:rsidRPr="001115D9" w:rsidRDefault="001F0FAF" w:rsidP="00B96910">
            <w:pPr>
              <w:pStyle w:val="TableHeader3WatermelonLeft9pt"/>
            </w:pPr>
            <w:r w:rsidRPr="001115D9">
              <w:lastRenderedPageBreak/>
              <w:t>Lighting</w:t>
            </w:r>
          </w:p>
        </w:tc>
      </w:tr>
      <w:tr w:rsidR="001F0FAF" w14:paraId="0627CF29" w14:textId="77777777" w:rsidTr="00B96910">
        <w:tc>
          <w:tcPr>
            <w:tcW w:w="3510" w:type="dxa"/>
            <w:tcBorders>
              <w:bottom w:val="single" w:sz="4" w:space="0" w:color="auto"/>
            </w:tcBorders>
            <w:shd w:val="clear" w:color="auto" w:fill="auto"/>
          </w:tcPr>
          <w:p w14:paraId="104EF998" w14:textId="77777777" w:rsidR="001F0FAF" w:rsidRPr="00885B60" w:rsidRDefault="001F0FAF" w:rsidP="00B96910">
            <w:pPr>
              <w:pStyle w:val="TableTextCaps"/>
              <w:keepNext w:val="0"/>
              <w:keepLines w:val="0"/>
            </w:pPr>
            <w:r w:rsidRPr="00885B60">
              <w:t>Po</w:t>
            </w:r>
            <w:r>
              <w:t>7</w:t>
            </w:r>
          </w:p>
          <w:p w14:paraId="40C9EA9A" w14:textId="77777777" w:rsidR="001F0FAF" w:rsidRDefault="001F0FAF" w:rsidP="00B96910">
            <w:pPr>
              <w:pStyle w:val="TableText9"/>
              <w:keepLines w:val="0"/>
            </w:pPr>
            <w:r w:rsidRPr="001115D9">
              <w:t>Lighting associated with any development does not cause a nuisance.</w:t>
            </w:r>
          </w:p>
        </w:tc>
        <w:tc>
          <w:tcPr>
            <w:tcW w:w="3402" w:type="dxa"/>
            <w:tcBorders>
              <w:bottom w:val="single" w:sz="4" w:space="0" w:color="auto"/>
            </w:tcBorders>
            <w:shd w:val="clear" w:color="auto" w:fill="auto"/>
          </w:tcPr>
          <w:p w14:paraId="1D39DA22" w14:textId="77777777" w:rsidR="001F0FAF" w:rsidRPr="00885B60" w:rsidRDefault="001F0FAF" w:rsidP="00B96910">
            <w:pPr>
              <w:pStyle w:val="TableTextCaps"/>
              <w:keepNext w:val="0"/>
              <w:keepLines w:val="0"/>
            </w:pPr>
            <w:r w:rsidRPr="00885B60">
              <w:t>AO</w:t>
            </w:r>
            <w:r>
              <w:t>7</w:t>
            </w:r>
          </w:p>
          <w:p w14:paraId="4F720911" w14:textId="77777777" w:rsidR="001F0FAF" w:rsidRPr="00885B60" w:rsidRDefault="001F0FAF" w:rsidP="00B96910">
            <w:pPr>
              <w:pStyle w:val="TableText9"/>
              <w:keepLines w:val="0"/>
            </w:pPr>
            <w:r w:rsidRPr="001115D9">
              <w:t>Direct or reflected light emissions from the premises must be positioned and shielded to prevent light spillage outside the boundaries of the site.</w:t>
            </w:r>
          </w:p>
        </w:tc>
        <w:tc>
          <w:tcPr>
            <w:tcW w:w="4820" w:type="dxa"/>
            <w:tcBorders>
              <w:bottom w:val="single" w:sz="4" w:space="0" w:color="auto"/>
            </w:tcBorders>
          </w:tcPr>
          <w:p w14:paraId="64D2AC49" w14:textId="77777777" w:rsidR="001F0FAF" w:rsidRPr="00885B60" w:rsidRDefault="001F0FAF" w:rsidP="00B96910">
            <w:pPr>
              <w:pStyle w:val="TableTextCaps"/>
              <w:keepNext w:val="0"/>
              <w:keepLines w:val="0"/>
            </w:pPr>
            <w:r>
              <w:t>N/A</w:t>
            </w:r>
          </w:p>
        </w:tc>
        <w:tc>
          <w:tcPr>
            <w:tcW w:w="3055" w:type="dxa"/>
            <w:tcBorders>
              <w:bottom w:val="single" w:sz="4" w:space="0" w:color="auto"/>
            </w:tcBorders>
          </w:tcPr>
          <w:p w14:paraId="012867EE" w14:textId="77777777" w:rsidR="001F0FAF" w:rsidRPr="00885B60" w:rsidRDefault="001F0FAF" w:rsidP="00B96910">
            <w:pPr>
              <w:pStyle w:val="TableTextCaps"/>
              <w:keepNext w:val="0"/>
              <w:keepLines w:val="0"/>
            </w:pPr>
          </w:p>
        </w:tc>
      </w:tr>
      <w:tr w:rsidR="001F0FAF" w14:paraId="664EE1BB" w14:textId="77777777" w:rsidTr="00B96910">
        <w:tc>
          <w:tcPr>
            <w:tcW w:w="14787" w:type="dxa"/>
            <w:gridSpan w:val="4"/>
            <w:tcBorders>
              <w:bottom w:val="single" w:sz="4" w:space="0" w:color="auto"/>
            </w:tcBorders>
            <w:shd w:val="clear" w:color="auto" w:fill="auto"/>
          </w:tcPr>
          <w:p w14:paraId="40430620" w14:textId="77777777" w:rsidR="001F0FAF" w:rsidRPr="001115D9" w:rsidRDefault="001F0FAF" w:rsidP="00B96910">
            <w:pPr>
              <w:pStyle w:val="TableHeader3WatermelonLeft9pt"/>
              <w:keepNext/>
              <w:keepLines/>
            </w:pPr>
            <w:r w:rsidRPr="001115D9">
              <w:t>Shadow impacts – for all development 3 or more storeys</w:t>
            </w:r>
          </w:p>
        </w:tc>
      </w:tr>
      <w:tr w:rsidR="001F0FAF" w14:paraId="50DE2BA9" w14:textId="77777777" w:rsidTr="00B96910">
        <w:tc>
          <w:tcPr>
            <w:tcW w:w="3510" w:type="dxa"/>
            <w:vMerge w:val="restart"/>
            <w:shd w:val="clear" w:color="auto" w:fill="auto"/>
          </w:tcPr>
          <w:p w14:paraId="7B36B74B" w14:textId="77777777" w:rsidR="001F0FAF" w:rsidRPr="00885B60" w:rsidRDefault="001F0FAF" w:rsidP="00B96910">
            <w:pPr>
              <w:pStyle w:val="TableTextCaps"/>
            </w:pPr>
            <w:r w:rsidRPr="00885B60">
              <w:t>po</w:t>
            </w:r>
            <w:r>
              <w:t>8</w:t>
            </w:r>
          </w:p>
          <w:p w14:paraId="7D22BBD1" w14:textId="77777777" w:rsidR="001F0FAF" w:rsidRPr="001115D9" w:rsidRDefault="001F0FAF" w:rsidP="00B96910">
            <w:pPr>
              <w:pStyle w:val="TableText9"/>
              <w:keepNext/>
            </w:pPr>
            <w:r w:rsidRPr="001115D9">
              <w:t>The building is designed and located to ensure that the shadow cast by the building does not detract from a comfortable living and ground level environment and the access of adequate sunlight to private and public spaces having regard to:</w:t>
            </w:r>
          </w:p>
          <w:p w14:paraId="388C3FA1" w14:textId="77777777" w:rsidR="001F0FAF" w:rsidRPr="001115D9" w:rsidRDefault="001F0FAF" w:rsidP="003D56AC">
            <w:pPr>
              <w:pStyle w:val="TableText9Alpha"/>
              <w:numPr>
                <w:ilvl w:val="0"/>
                <w:numId w:val="23"/>
              </w:numPr>
            </w:pPr>
            <w:r w:rsidRPr="001115D9">
              <w:t xml:space="preserve">the degree of containment of the shadow </w:t>
            </w:r>
            <w:r>
              <w:t>on the subject site at different times of the day on the summer and winter solstice and spring and autumn equinox;</w:t>
            </w:r>
          </w:p>
          <w:p w14:paraId="7771E352" w14:textId="77777777" w:rsidR="001F0FAF" w:rsidRPr="001115D9" w:rsidRDefault="001F0FAF" w:rsidP="003D56AC">
            <w:pPr>
              <w:pStyle w:val="TableText9Alpha"/>
            </w:pPr>
            <w:r w:rsidRPr="001115D9">
              <w:t>the cumulative impact of the shadow and existing shadows;</w:t>
            </w:r>
          </w:p>
          <w:p w14:paraId="672AA6D7" w14:textId="77777777" w:rsidR="001F0FAF" w:rsidRPr="001115D9" w:rsidRDefault="001F0FAF" w:rsidP="003D56AC">
            <w:pPr>
              <w:pStyle w:val="TableText9Alpha"/>
            </w:pPr>
            <w:r w:rsidRPr="001115D9">
              <w:t>the effect of the shadow on the ocean beach, Broadwater foreshore, or riverside or beachside public open space;</w:t>
            </w:r>
          </w:p>
          <w:p w14:paraId="6A4F6F3A" w14:textId="77777777" w:rsidR="001F0FAF" w:rsidRPr="001115D9" w:rsidRDefault="001F0FAF" w:rsidP="003D56AC">
            <w:pPr>
              <w:pStyle w:val="TableText9Alpha"/>
            </w:pPr>
            <w:r w:rsidRPr="001115D9">
              <w:t>the location of the shadow on non-residential areas external to the site; and</w:t>
            </w:r>
          </w:p>
          <w:p w14:paraId="046AFE35" w14:textId="77777777" w:rsidR="001F0FAF" w:rsidRDefault="001F0FAF" w:rsidP="003D56AC">
            <w:pPr>
              <w:pStyle w:val="TableText9Alpha"/>
            </w:pPr>
            <w:r w:rsidRPr="001115D9">
              <w:t>the effect of the shadow on any other site or other building.</w:t>
            </w:r>
          </w:p>
          <w:p w14:paraId="17A6ED94" w14:textId="77777777" w:rsidR="001F0FAF" w:rsidRPr="00885B60" w:rsidRDefault="001F0FAF" w:rsidP="00B96910">
            <w:pPr>
              <w:pStyle w:val="TableText9Alpha"/>
              <w:numPr>
                <w:ilvl w:val="0"/>
                <w:numId w:val="0"/>
              </w:numPr>
            </w:pPr>
          </w:p>
        </w:tc>
        <w:tc>
          <w:tcPr>
            <w:tcW w:w="3402" w:type="dxa"/>
            <w:tcBorders>
              <w:bottom w:val="single" w:sz="2" w:space="0" w:color="auto"/>
            </w:tcBorders>
            <w:shd w:val="clear" w:color="auto" w:fill="auto"/>
          </w:tcPr>
          <w:p w14:paraId="79F514B0" w14:textId="77777777" w:rsidR="001F0FAF" w:rsidRPr="00885B60" w:rsidRDefault="001F0FAF" w:rsidP="00B96910">
            <w:pPr>
              <w:pStyle w:val="TableTextCaps"/>
            </w:pPr>
            <w:r w:rsidRPr="00885B60">
              <w:t>AO</w:t>
            </w:r>
            <w:r>
              <w:t>8.1</w:t>
            </w:r>
          </w:p>
          <w:p w14:paraId="4A27A08B" w14:textId="77777777" w:rsidR="001F0FAF" w:rsidRDefault="001F0FAF" w:rsidP="00B96910">
            <w:pPr>
              <w:pStyle w:val="TableText9"/>
              <w:keepNext/>
            </w:pPr>
            <w:r w:rsidRPr="001115D9">
              <w:t>The</w:t>
            </w:r>
            <w:r>
              <w:t xml:space="preserve"> width of the</w:t>
            </w:r>
            <w:r w:rsidRPr="001115D9">
              <w:t xml:space="preserve"> shadow cast in any direction by each level of the building, excluding balconies and lift wells, does not exceed twice the width of the shadow cast in any other direction.</w:t>
            </w:r>
          </w:p>
          <w:p w14:paraId="6D46D108" w14:textId="77777777" w:rsidR="001F0FAF" w:rsidRDefault="007227A8" w:rsidP="00B96910">
            <w:pPr>
              <w:pStyle w:val="TableText9"/>
              <w:keepNext/>
            </w:pPr>
            <w:r w:rsidRPr="00CF3D78">
              <w:rPr>
                <w:noProof/>
                <w:lang w:eastAsia="en-AU"/>
              </w:rPr>
              <w:drawing>
                <wp:inline distT="0" distB="0" distL="0" distR="0" wp14:anchorId="2BC32DDD" wp14:editId="79C33B51">
                  <wp:extent cx="1971675" cy="1438275"/>
                  <wp:effectExtent l="0" t="0" r="0" b="0"/>
                  <wp:docPr id="10" name="Picture 7" descr="2to1 ratio wavy_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to1 ratio wavy_img"/>
                          <pic:cNvPicPr>
                            <a:picLocks noChangeAspect="1" noChangeArrowheads="1"/>
                          </pic:cNvPicPr>
                        </pic:nvPicPr>
                        <pic:blipFill>
                          <a:blip r:embed="rId21">
                            <a:extLst>
                              <a:ext uri="{28A0092B-C50C-407E-A947-70E740481C1C}">
                                <a14:useLocalDpi xmlns:a14="http://schemas.microsoft.com/office/drawing/2010/main" val="0"/>
                              </a:ext>
                            </a:extLst>
                          </a:blip>
                          <a:srcRect l="14458" t="26761" r="9639" b="17754"/>
                          <a:stretch>
                            <a:fillRect/>
                          </a:stretch>
                        </pic:blipFill>
                        <pic:spPr bwMode="auto">
                          <a:xfrm>
                            <a:off x="0" y="0"/>
                            <a:ext cx="1971675" cy="1438275"/>
                          </a:xfrm>
                          <a:prstGeom prst="rect">
                            <a:avLst/>
                          </a:prstGeom>
                          <a:noFill/>
                          <a:ln>
                            <a:noFill/>
                          </a:ln>
                        </pic:spPr>
                      </pic:pic>
                    </a:graphicData>
                  </a:graphic>
                </wp:inline>
              </w:drawing>
            </w:r>
          </w:p>
          <w:p w14:paraId="50CE0642" w14:textId="77777777" w:rsidR="001F0FAF" w:rsidRPr="00955B83" w:rsidRDefault="001F0FAF" w:rsidP="00B96910">
            <w:pPr>
              <w:pStyle w:val="Captionbold"/>
              <w:keepNext/>
            </w:pPr>
            <w:r w:rsidRPr="00955B83">
              <w:t>Figure 9.4.</w:t>
            </w:r>
            <w:r>
              <w:t>4</w:t>
            </w:r>
            <w:r w:rsidRPr="00955B83">
              <w:t>-1</w:t>
            </w:r>
          </w:p>
          <w:p w14:paraId="0AD2F09D" w14:textId="77777777" w:rsidR="001F0FAF" w:rsidRPr="00885B60" w:rsidRDefault="001F0FAF" w:rsidP="00B96910">
            <w:pPr>
              <w:pStyle w:val="Captionnotbold"/>
              <w:keepNext/>
            </w:pPr>
            <w:r w:rsidRPr="00955B83">
              <w:t xml:space="preserve">Illustration showing width </w:t>
            </w:r>
            <w:r>
              <w:t>ratio</w:t>
            </w:r>
            <w:r w:rsidRPr="00955B83">
              <w:t xml:space="preserve"> shadow outcome</w:t>
            </w:r>
          </w:p>
        </w:tc>
        <w:tc>
          <w:tcPr>
            <w:tcW w:w="4820" w:type="dxa"/>
            <w:tcBorders>
              <w:bottom w:val="single" w:sz="2" w:space="0" w:color="auto"/>
            </w:tcBorders>
          </w:tcPr>
          <w:p w14:paraId="59657A52" w14:textId="77777777" w:rsidR="001F0FAF" w:rsidRPr="00885B60" w:rsidRDefault="001F0FAF" w:rsidP="00B96910">
            <w:pPr>
              <w:pStyle w:val="TableTextCaps"/>
            </w:pPr>
            <w:r>
              <w:t>N/A</w:t>
            </w:r>
          </w:p>
        </w:tc>
        <w:tc>
          <w:tcPr>
            <w:tcW w:w="3055" w:type="dxa"/>
            <w:tcBorders>
              <w:bottom w:val="single" w:sz="2" w:space="0" w:color="auto"/>
            </w:tcBorders>
          </w:tcPr>
          <w:p w14:paraId="251279FA" w14:textId="77777777" w:rsidR="001F0FAF" w:rsidRPr="00885B60" w:rsidRDefault="001F0FAF" w:rsidP="00B96910">
            <w:pPr>
              <w:pStyle w:val="TableTextCaps"/>
            </w:pPr>
          </w:p>
        </w:tc>
      </w:tr>
      <w:tr w:rsidR="001F0FAF" w:rsidRPr="00F47EC6" w14:paraId="5C15705E" w14:textId="77777777" w:rsidTr="00B96910">
        <w:tc>
          <w:tcPr>
            <w:tcW w:w="3510" w:type="dxa"/>
            <w:vMerge/>
            <w:shd w:val="clear" w:color="auto" w:fill="auto"/>
          </w:tcPr>
          <w:p w14:paraId="763DC2F1" w14:textId="77777777" w:rsidR="001F0FAF" w:rsidRPr="00885B60" w:rsidRDefault="001F0FAF" w:rsidP="00B96910">
            <w:pPr>
              <w:pStyle w:val="TableTextCaps"/>
              <w:keepNext w:val="0"/>
              <w:keepLines w:val="0"/>
            </w:pPr>
          </w:p>
        </w:tc>
        <w:tc>
          <w:tcPr>
            <w:tcW w:w="3402" w:type="dxa"/>
            <w:tcBorders>
              <w:top w:val="single" w:sz="2" w:space="0" w:color="auto"/>
              <w:bottom w:val="single" w:sz="4" w:space="0" w:color="auto"/>
            </w:tcBorders>
            <w:shd w:val="clear" w:color="auto" w:fill="auto"/>
          </w:tcPr>
          <w:p w14:paraId="3A6C7B81" w14:textId="77777777" w:rsidR="001F0FAF" w:rsidRDefault="001F0FAF" w:rsidP="00B96910">
            <w:pPr>
              <w:pStyle w:val="TableTextCaps"/>
              <w:keepNext w:val="0"/>
              <w:keepLines w:val="0"/>
            </w:pPr>
            <w:r w:rsidRPr="00FC3099">
              <w:t>AO8.</w:t>
            </w:r>
            <w:r>
              <w:t>2</w:t>
            </w:r>
          </w:p>
          <w:p w14:paraId="6ECAE9B0" w14:textId="77777777" w:rsidR="001F0FAF" w:rsidRDefault="001F0FAF" w:rsidP="00B96910">
            <w:pPr>
              <w:pStyle w:val="TableText9"/>
              <w:keepLines w:val="0"/>
            </w:pPr>
            <w:r w:rsidRPr="001115D9">
              <w:t xml:space="preserve">The shadow cast by the building in a true south direction has a length 0.25 times the height of the building, as measured from ground level adjacent to the southern side of the subject building to the top of the topmost storey, and does not intrude onto any other site, or </w:t>
            </w:r>
            <w:r w:rsidRPr="001115D9">
              <w:lastRenderedPageBreak/>
              <w:t>does not cast shadow onto any other building on the same site.</w:t>
            </w:r>
          </w:p>
          <w:p w14:paraId="7973FF5E" w14:textId="77777777" w:rsidR="001F0FAF" w:rsidRDefault="007227A8" w:rsidP="00B96910">
            <w:pPr>
              <w:pStyle w:val="TableText9"/>
              <w:keepLines w:val="0"/>
            </w:pPr>
            <w:r w:rsidRPr="00CF3D78">
              <w:rPr>
                <w:noProof/>
                <w:lang w:eastAsia="en-AU"/>
              </w:rPr>
              <w:drawing>
                <wp:inline distT="0" distB="0" distL="0" distR="0" wp14:anchorId="51C78FEE" wp14:editId="6FE980E3">
                  <wp:extent cx="2009775" cy="1905000"/>
                  <wp:effectExtent l="0" t="0" r="0" b="0"/>
                  <wp:docPr id="11" name="Picture 8" descr="southern shadow_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outhern shadow_img"/>
                          <pic:cNvPicPr>
                            <a:picLocks noChangeAspect="1" noChangeArrowheads="1"/>
                          </pic:cNvPicPr>
                        </pic:nvPicPr>
                        <pic:blipFill>
                          <a:blip r:embed="rId22">
                            <a:extLst>
                              <a:ext uri="{28A0092B-C50C-407E-A947-70E740481C1C}">
                                <a14:useLocalDpi xmlns:a14="http://schemas.microsoft.com/office/drawing/2010/main" val="0"/>
                              </a:ext>
                            </a:extLst>
                          </a:blip>
                          <a:srcRect l="7051" t="9937" r="5449" b="7051"/>
                          <a:stretch>
                            <a:fillRect/>
                          </a:stretch>
                        </pic:blipFill>
                        <pic:spPr bwMode="auto">
                          <a:xfrm>
                            <a:off x="0" y="0"/>
                            <a:ext cx="2009775" cy="1905000"/>
                          </a:xfrm>
                          <a:prstGeom prst="rect">
                            <a:avLst/>
                          </a:prstGeom>
                          <a:noFill/>
                          <a:ln>
                            <a:noFill/>
                          </a:ln>
                        </pic:spPr>
                      </pic:pic>
                    </a:graphicData>
                  </a:graphic>
                </wp:inline>
              </w:drawing>
            </w:r>
          </w:p>
          <w:p w14:paraId="7218B1DB" w14:textId="77777777" w:rsidR="001F0FAF" w:rsidRPr="00962794" w:rsidRDefault="001F0FAF" w:rsidP="00B96910">
            <w:pPr>
              <w:pStyle w:val="Captionbold"/>
              <w:keepLines w:val="0"/>
            </w:pPr>
            <w:r w:rsidRPr="00962794">
              <w:t>Figure 9.4.</w:t>
            </w:r>
            <w:r>
              <w:t>4</w:t>
            </w:r>
            <w:r w:rsidRPr="00962794">
              <w:t>-</w:t>
            </w:r>
            <w:r>
              <w:t>2</w:t>
            </w:r>
          </w:p>
          <w:p w14:paraId="386C1060" w14:textId="77777777" w:rsidR="001F0FAF" w:rsidRPr="006E5AEE" w:rsidRDefault="001F0FAF" w:rsidP="00B96910">
            <w:pPr>
              <w:pStyle w:val="Captionnotbold"/>
              <w:keepLines w:val="0"/>
            </w:pPr>
            <w:r w:rsidRPr="00962794">
              <w:t xml:space="preserve">Illustration showing </w:t>
            </w:r>
            <w:r>
              <w:t xml:space="preserve">southern </w:t>
            </w:r>
            <w:r w:rsidRPr="00F7512F">
              <w:t xml:space="preserve">shadow </w:t>
            </w:r>
            <w:r>
              <w:t>outcome</w:t>
            </w:r>
          </w:p>
        </w:tc>
        <w:tc>
          <w:tcPr>
            <w:tcW w:w="4820" w:type="dxa"/>
            <w:tcBorders>
              <w:top w:val="single" w:sz="2" w:space="0" w:color="auto"/>
              <w:bottom w:val="single" w:sz="4" w:space="0" w:color="auto"/>
            </w:tcBorders>
          </w:tcPr>
          <w:p w14:paraId="24BD096B" w14:textId="77777777" w:rsidR="001F0FAF" w:rsidRPr="00FC3099" w:rsidRDefault="001F0FAF" w:rsidP="00B96910">
            <w:pPr>
              <w:pStyle w:val="TableTextCaps"/>
              <w:keepNext w:val="0"/>
              <w:keepLines w:val="0"/>
            </w:pPr>
            <w:r>
              <w:lastRenderedPageBreak/>
              <w:t>N/A</w:t>
            </w:r>
          </w:p>
        </w:tc>
        <w:tc>
          <w:tcPr>
            <w:tcW w:w="3055" w:type="dxa"/>
            <w:tcBorders>
              <w:top w:val="single" w:sz="2" w:space="0" w:color="auto"/>
              <w:bottom w:val="single" w:sz="4" w:space="0" w:color="auto"/>
            </w:tcBorders>
          </w:tcPr>
          <w:p w14:paraId="031F1FD9" w14:textId="77777777" w:rsidR="001F0FAF" w:rsidRPr="00FC3099" w:rsidRDefault="001F0FAF" w:rsidP="00B96910">
            <w:pPr>
              <w:pStyle w:val="TableTextCaps"/>
              <w:keepNext w:val="0"/>
              <w:keepLines w:val="0"/>
            </w:pPr>
          </w:p>
        </w:tc>
      </w:tr>
      <w:tr w:rsidR="001F0FAF" w:rsidRPr="00F47EC6" w14:paraId="1BFC19C9" w14:textId="77777777" w:rsidTr="00B96910">
        <w:tc>
          <w:tcPr>
            <w:tcW w:w="3510" w:type="dxa"/>
            <w:vMerge/>
            <w:shd w:val="clear" w:color="auto" w:fill="auto"/>
          </w:tcPr>
          <w:p w14:paraId="3D84AA41" w14:textId="77777777" w:rsidR="001F0FAF" w:rsidRPr="00885B60" w:rsidRDefault="001F0FAF" w:rsidP="00B96910">
            <w:pPr>
              <w:pStyle w:val="TableTextCaps"/>
              <w:keepNext w:val="0"/>
              <w:keepLines w:val="0"/>
            </w:pPr>
          </w:p>
        </w:tc>
        <w:tc>
          <w:tcPr>
            <w:tcW w:w="3402" w:type="dxa"/>
            <w:tcBorders>
              <w:top w:val="single" w:sz="4" w:space="0" w:color="auto"/>
              <w:bottom w:val="single" w:sz="2" w:space="0" w:color="auto"/>
            </w:tcBorders>
            <w:shd w:val="clear" w:color="auto" w:fill="auto"/>
          </w:tcPr>
          <w:p w14:paraId="258463DF" w14:textId="77777777" w:rsidR="001F0FAF" w:rsidRDefault="001F0FAF" w:rsidP="00B96910">
            <w:pPr>
              <w:pStyle w:val="TableTextCaps"/>
              <w:keepNext w:val="0"/>
              <w:keepLines w:val="0"/>
              <w:rPr>
                <w:caps w:val="0"/>
              </w:rPr>
            </w:pPr>
            <w:r>
              <w:rPr>
                <w:caps w:val="0"/>
              </w:rPr>
              <w:t>AO8.3</w:t>
            </w:r>
          </w:p>
          <w:p w14:paraId="62F816D6" w14:textId="77777777" w:rsidR="001F0FAF" w:rsidRDefault="001F0FAF" w:rsidP="00B96910">
            <w:pPr>
              <w:pStyle w:val="TableTextCaps"/>
              <w:keepNext w:val="0"/>
              <w:keepLines w:val="0"/>
              <w:rPr>
                <w:caps w:val="0"/>
              </w:rPr>
            </w:pPr>
            <w:r w:rsidRPr="004E4D54">
              <w:rPr>
                <w:caps w:val="0"/>
              </w:rPr>
              <w:t xml:space="preserve">Bermuda </w:t>
            </w:r>
            <w:r>
              <w:rPr>
                <w:caps w:val="0"/>
              </w:rPr>
              <w:t>P</w:t>
            </w:r>
            <w:r w:rsidRPr="009C2AB5">
              <w:rPr>
                <w:caps w:val="0"/>
              </w:rPr>
              <w:t>oint precinct</w:t>
            </w:r>
          </w:p>
          <w:p w14:paraId="6290EBC1" w14:textId="77777777" w:rsidR="001F0FAF" w:rsidRDefault="001F0FAF" w:rsidP="00B96910">
            <w:pPr>
              <w:pStyle w:val="TableText9"/>
              <w:keepLines w:val="0"/>
            </w:pPr>
            <w:r>
              <w:t xml:space="preserve">The shadow cast by the building in a true south direction has a length 0.25 times the height of the building, as measured from the top of the podium adjacent to the southern side of the subject building to the top of the topmost storey, and does not intrude onto any other site, or does not cast shadow onto any other building on the same site. </w:t>
            </w:r>
          </w:p>
          <w:p w14:paraId="6CB1270C" w14:textId="77777777" w:rsidR="001F0FAF" w:rsidRPr="00FC3099" w:rsidRDefault="001F0FAF" w:rsidP="00B96910">
            <w:pPr>
              <w:pStyle w:val="Note8pt"/>
              <w:keepLines w:val="0"/>
            </w:pPr>
            <w:r w:rsidRPr="004E4D54">
              <w:t>N</w:t>
            </w:r>
            <w:r>
              <w:t>ote</w:t>
            </w:r>
            <w:r w:rsidRPr="004E4D54">
              <w:t xml:space="preserve">: The podium is </w:t>
            </w:r>
            <w:r w:rsidRPr="00E953BB">
              <w:t>excluded from any southern shadow calculations.</w:t>
            </w:r>
          </w:p>
        </w:tc>
        <w:tc>
          <w:tcPr>
            <w:tcW w:w="4820" w:type="dxa"/>
            <w:tcBorders>
              <w:top w:val="single" w:sz="4" w:space="0" w:color="auto"/>
              <w:bottom w:val="single" w:sz="2" w:space="0" w:color="auto"/>
            </w:tcBorders>
          </w:tcPr>
          <w:p w14:paraId="6333F2B1" w14:textId="77777777" w:rsidR="001F0FAF" w:rsidRDefault="001F0FAF" w:rsidP="00B96910">
            <w:pPr>
              <w:pStyle w:val="TableTextCaps"/>
              <w:keepNext w:val="0"/>
              <w:keepLines w:val="0"/>
              <w:rPr>
                <w:caps w:val="0"/>
              </w:rPr>
            </w:pPr>
            <w:r>
              <w:t>N/A</w:t>
            </w:r>
          </w:p>
        </w:tc>
        <w:tc>
          <w:tcPr>
            <w:tcW w:w="3055" w:type="dxa"/>
            <w:tcBorders>
              <w:top w:val="single" w:sz="4" w:space="0" w:color="auto"/>
              <w:bottom w:val="single" w:sz="2" w:space="0" w:color="auto"/>
            </w:tcBorders>
          </w:tcPr>
          <w:p w14:paraId="5AF2498A" w14:textId="77777777" w:rsidR="001F0FAF" w:rsidRDefault="001F0FAF" w:rsidP="00B96910">
            <w:pPr>
              <w:pStyle w:val="TableTextCaps"/>
              <w:keepNext w:val="0"/>
              <w:keepLines w:val="0"/>
              <w:rPr>
                <w:caps w:val="0"/>
              </w:rPr>
            </w:pPr>
          </w:p>
        </w:tc>
      </w:tr>
      <w:tr w:rsidR="001F0FAF" w14:paraId="797F2BC1" w14:textId="77777777" w:rsidTr="00B96910">
        <w:tc>
          <w:tcPr>
            <w:tcW w:w="3510" w:type="dxa"/>
            <w:vMerge/>
            <w:shd w:val="clear" w:color="auto" w:fill="auto"/>
          </w:tcPr>
          <w:p w14:paraId="31760804" w14:textId="77777777" w:rsidR="001F0FAF" w:rsidRPr="00885B60" w:rsidRDefault="001F0FAF" w:rsidP="00B96910">
            <w:pPr>
              <w:pStyle w:val="TableTextCaps"/>
              <w:keepNext w:val="0"/>
              <w:keepLines w:val="0"/>
            </w:pPr>
          </w:p>
        </w:tc>
        <w:tc>
          <w:tcPr>
            <w:tcW w:w="3402" w:type="dxa"/>
            <w:tcBorders>
              <w:top w:val="single" w:sz="2" w:space="0" w:color="auto"/>
              <w:bottom w:val="single" w:sz="2" w:space="0" w:color="auto"/>
            </w:tcBorders>
            <w:shd w:val="clear" w:color="auto" w:fill="auto"/>
          </w:tcPr>
          <w:p w14:paraId="181E4CAF" w14:textId="77777777" w:rsidR="001F0FAF" w:rsidRDefault="001F0FAF" w:rsidP="00B96910">
            <w:pPr>
              <w:pStyle w:val="TableTextCaps"/>
              <w:keepNext w:val="0"/>
              <w:keepLines w:val="0"/>
            </w:pPr>
            <w:r w:rsidRPr="00FC3099">
              <w:t>AO8.</w:t>
            </w:r>
            <w:r>
              <w:t>4</w:t>
            </w:r>
          </w:p>
          <w:p w14:paraId="5D709723" w14:textId="77777777" w:rsidR="001F0FAF" w:rsidRPr="001115D9" w:rsidRDefault="001F0FAF" w:rsidP="00B96910">
            <w:pPr>
              <w:pStyle w:val="TableText9"/>
              <w:keepLines w:val="0"/>
            </w:pPr>
            <w:r w:rsidRPr="001115D9">
              <w:t xml:space="preserve">The shadow cast by any building does not cover any part of the ocean beach </w:t>
            </w:r>
            <w:r w:rsidRPr="001115D9">
              <w:lastRenderedPageBreak/>
              <w:t>or Broadwater foreshore when the shadow has a bearing of 145</w:t>
            </w:r>
            <w:r w:rsidRPr="00F47EC6">
              <w:sym w:font="Symbol" w:char="F0B0"/>
            </w:r>
            <w:r w:rsidRPr="001115D9">
              <w:t xml:space="preserve"> east of true north and the length of the shadow is 1.6 times the height of the building as measured from the ground level to the top of the topmost storey.</w:t>
            </w:r>
          </w:p>
          <w:p w14:paraId="4362F115" w14:textId="77777777" w:rsidR="001F0FAF" w:rsidRDefault="001F0FAF" w:rsidP="00B96910">
            <w:pPr>
              <w:pStyle w:val="Note8pt"/>
              <w:keepLines w:val="0"/>
            </w:pPr>
            <w:r w:rsidRPr="001115D9">
              <w:t>Note:</w:t>
            </w:r>
            <w:r w:rsidRPr="001115D9">
              <w:tab/>
              <w:t xml:space="preserve">For the purpose of this acceptable </w:t>
            </w:r>
            <w:r>
              <w:t>outcome</w:t>
            </w:r>
            <w:r w:rsidRPr="001115D9">
              <w:t>, the ocean beach is defined as that area east of a line 10m east of and parallel to the foreshore seawall line and the Broadwater foreshore is defined as that area east of the leading edge of the revetment wall.</w:t>
            </w:r>
          </w:p>
          <w:p w14:paraId="45C78487" w14:textId="77777777" w:rsidR="001F0FAF" w:rsidRDefault="007227A8" w:rsidP="00B96910">
            <w:pPr>
              <w:pStyle w:val="Note8pt"/>
              <w:keepLines w:val="0"/>
              <w:spacing w:before="180"/>
            </w:pPr>
            <w:r w:rsidRPr="00CF3D78">
              <w:rPr>
                <w:noProof/>
                <w:lang w:eastAsia="en-AU"/>
              </w:rPr>
              <w:drawing>
                <wp:inline distT="0" distB="0" distL="0" distR="0" wp14:anchorId="6C028617" wp14:editId="37DF037D">
                  <wp:extent cx="1952625" cy="2047875"/>
                  <wp:effectExtent l="0" t="0" r="0" b="0"/>
                  <wp:docPr id="5" name="Picture 9" descr="beach shadow_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each shadow_img"/>
                          <pic:cNvPicPr>
                            <a:picLocks noChangeAspect="1" noChangeArrowheads="1"/>
                          </pic:cNvPicPr>
                        </pic:nvPicPr>
                        <pic:blipFill>
                          <a:blip r:embed="rId23" cstate="print">
                            <a:extLst>
                              <a:ext uri="{28A0092B-C50C-407E-A947-70E740481C1C}">
                                <a14:useLocalDpi xmlns:a14="http://schemas.microsoft.com/office/drawing/2010/main" val="0"/>
                              </a:ext>
                            </a:extLst>
                          </a:blip>
                          <a:srcRect r="4659"/>
                          <a:stretch>
                            <a:fillRect/>
                          </a:stretch>
                        </pic:blipFill>
                        <pic:spPr bwMode="auto">
                          <a:xfrm>
                            <a:off x="0" y="0"/>
                            <a:ext cx="1952625" cy="2047875"/>
                          </a:xfrm>
                          <a:prstGeom prst="rect">
                            <a:avLst/>
                          </a:prstGeom>
                          <a:noFill/>
                          <a:ln>
                            <a:noFill/>
                          </a:ln>
                        </pic:spPr>
                      </pic:pic>
                    </a:graphicData>
                  </a:graphic>
                </wp:inline>
              </w:drawing>
            </w:r>
          </w:p>
          <w:p w14:paraId="1233F6FA" w14:textId="77777777" w:rsidR="001F0FAF" w:rsidRPr="00962794" w:rsidRDefault="001F0FAF" w:rsidP="00B96910">
            <w:pPr>
              <w:pStyle w:val="Captionbold"/>
              <w:keepLines w:val="0"/>
            </w:pPr>
            <w:r w:rsidRPr="00962794">
              <w:t>Figure 9.4.</w:t>
            </w:r>
            <w:r>
              <w:t>4</w:t>
            </w:r>
            <w:r w:rsidRPr="00962794">
              <w:t>-</w:t>
            </w:r>
            <w:r>
              <w:t>3</w:t>
            </w:r>
          </w:p>
          <w:p w14:paraId="6E9696AE" w14:textId="77777777" w:rsidR="001F0FAF" w:rsidRPr="00955B83" w:rsidRDefault="001F0FAF" w:rsidP="00B96910">
            <w:pPr>
              <w:pStyle w:val="Captionnotbold"/>
              <w:keepLines w:val="0"/>
            </w:pPr>
            <w:r w:rsidRPr="00955B83">
              <w:t xml:space="preserve">Illustration showing </w:t>
            </w:r>
            <w:r>
              <w:t xml:space="preserve">ocean beach and </w:t>
            </w:r>
            <w:r w:rsidRPr="00F7512F">
              <w:t>Broadwater foreshore</w:t>
            </w:r>
            <w:r>
              <w:t xml:space="preserve"> shadow outcome</w:t>
            </w:r>
          </w:p>
        </w:tc>
        <w:tc>
          <w:tcPr>
            <w:tcW w:w="4820" w:type="dxa"/>
            <w:tcBorders>
              <w:top w:val="single" w:sz="2" w:space="0" w:color="auto"/>
              <w:bottom w:val="single" w:sz="2" w:space="0" w:color="auto"/>
            </w:tcBorders>
          </w:tcPr>
          <w:p w14:paraId="221F8474" w14:textId="77777777" w:rsidR="001F0FAF" w:rsidRPr="00FC3099" w:rsidRDefault="001F0FAF" w:rsidP="00B96910">
            <w:pPr>
              <w:pStyle w:val="TableTextCaps"/>
              <w:keepNext w:val="0"/>
              <w:keepLines w:val="0"/>
            </w:pPr>
            <w:r>
              <w:lastRenderedPageBreak/>
              <w:t>N/A</w:t>
            </w:r>
          </w:p>
        </w:tc>
        <w:tc>
          <w:tcPr>
            <w:tcW w:w="3055" w:type="dxa"/>
            <w:tcBorders>
              <w:top w:val="single" w:sz="2" w:space="0" w:color="auto"/>
              <w:bottom w:val="single" w:sz="2" w:space="0" w:color="auto"/>
            </w:tcBorders>
          </w:tcPr>
          <w:p w14:paraId="2E2917B4" w14:textId="77777777" w:rsidR="001F0FAF" w:rsidRPr="00FC3099" w:rsidRDefault="001F0FAF" w:rsidP="00B96910">
            <w:pPr>
              <w:pStyle w:val="TableTextCaps"/>
              <w:keepNext w:val="0"/>
              <w:keepLines w:val="0"/>
            </w:pPr>
          </w:p>
        </w:tc>
      </w:tr>
      <w:tr w:rsidR="001F0FAF" w:rsidRPr="00F47EC6" w14:paraId="10698E6F" w14:textId="77777777" w:rsidTr="00B96910">
        <w:tc>
          <w:tcPr>
            <w:tcW w:w="3510" w:type="dxa"/>
            <w:vMerge/>
            <w:shd w:val="clear" w:color="auto" w:fill="auto"/>
          </w:tcPr>
          <w:p w14:paraId="1EBE8360" w14:textId="77777777" w:rsidR="001F0FAF" w:rsidRPr="00885B60" w:rsidRDefault="001F0FAF" w:rsidP="00B96910">
            <w:pPr>
              <w:pStyle w:val="TableTextCaps"/>
              <w:keepNext w:val="0"/>
              <w:keepLines w:val="0"/>
            </w:pPr>
          </w:p>
        </w:tc>
        <w:tc>
          <w:tcPr>
            <w:tcW w:w="3402" w:type="dxa"/>
            <w:tcBorders>
              <w:top w:val="single" w:sz="2" w:space="0" w:color="auto"/>
            </w:tcBorders>
            <w:shd w:val="clear" w:color="auto" w:fill="auto"/>
          </w:tcPr>
          <w:p w14:paraId="0DC2C1E2" w14:textId="77777777" w:rsidR="001F0FAF" w:rsidRDefault="001F0FAF" w:rsidP="00B96910">
            <w:pPr>
              <w:pStyle w:val="TableTextCaps"/>
              <w:keepNext w:val="0"/>
              <w:keepLines w:val="0"/>
            </w:pPr>
            <w:r w:rsidRPr="00FC3099">
              <w:t>AO8.</w:t>
            </w:r>
            <w:r>
              <w:t>5</w:t>
            </w:r>
          </w:p>
          <w:p w14:paraId="0394C3F0" w14:textId="77777777" w:rsidR="001F0FAF" w:rsidRPr="006E5AEE" w:rsidRDefault="001F0FAF" w:rsidP="00B96910">
            <w:pPr>
              <w:pStyle w:val="TableText9"/>
              <w:keepLines w:val="0"/>
            </w:pPr>
            <w:r w:rsidRPr="001115D9">
              <w:t>The shadow cast by the building in the direction of true south does not intrude more than 10m into a riverside public open space reserve.</w:t>
            </w:r>
          </w:p>
        </w:tc>
        <w:tc>
          <w:tcPr>
            <w:tcW w:w="4820" w:type="dxa"/>
            <w:tcBorders>
              <w:top w:val="single" w:sz="2" w:space="0" w:color="auto"/>
            </w:tcBorders>
          </w:tcPr>
          <w:p w14:paraId="7D2D7094" w14:textId="77777777" w:rsidR="001F0FAF" w:rsidRPr="00FC3099" w:rsidRDefault="001F0FAF" w:rsidP="00B96910">
            <w:pPr>
              <w:pStyle w:val="TableTextCaps"/>
              <w:keepNext w:val="0"/>
              <w:keepLines w:val="0"/>
            </w:pPr>
            <w:r>
              <w:t>N/A</w:t>
            </w:r>
          </w:p>
        </w:tc>
        <w:tc>
          <w:tcPr>
            <w:tcW w:w="3055" w:type="dxa"/>
            <w:tcBorders>
              <w:top w:val="single" w:sz="2" w:space="0" w:color="auto"/>
            </w:tcBorders>
          </w:tcPr>
          <w:p w14:paraId="5344C5EA" w14:textId="77777777" w:rsidR="001F0FAF" w:rsidRPr="00FC3099" w:rsidRDefault="001F0FAF" w:rsidP="00B96910">
            <w:pPr>
              <w:pStyle w:val="TableTextCaps"/>
              <w:keepNext w:val="0"/>
              <w:keepLines w:val="0"/>
            </w:pPr>
          </w:p>
        </w:tc>
      </w:tr>
      <w:tr w:rsidR="001F0FAF" w14:paraId="11339424" w14:textId="77777777" w:rsidTr="00B96910">
        <w:tc>
          <w:tcPr>
            <w:tcW w:w="14787" w:type="dxa"/>
            <w:gridSpan w:val="4"/>
            <w:tcBorders>
              <w:bottom w:val="single" w:sz="4" w:space="0" w:color="auto"/>
            </w:tcBorders>
            <w:shd w:val="clear" w:color="auto" w:fill="auto"/>
          </w:tcPr>
          <w:p w14:paraId="3C89E56E" w14:textId="77777777" w:rsidR="001F0FAF" w:rsidRPr="001115D9" w:rsidRDefault="001F0FAF" w:rsidP="00B96910">
            <w:pPr>
              <w:pStyle w:val="TableHeader3WatermelonLeft9pt"/>
            </w:pPr>
            <w:r w:rsidRPr="001115D9">
              <w:lastRenderedPageBreak/>
              <w:t>Earthworks and treatment of retaining walls</w:t>
            </w:r>
          </w:p>
        </w:tc>
      </w:tr>
      <w:tr w:rsidR="001F0FAF" w14:paraId="0AB0C9A8" w14:textId="77777777" w:rsidTr="00B96910">
        <w:tc>
          <w:tcPr>
            <w:tcW w:w="3510" w:type="dxa"/>
            <w:shd w:val="clear" w:color="auto" w:fill="auto"/>
          </w:tcPr>
          <w:p w14:paraId="02C6E121" w14:textId="77777777" w:rsidR="001F0FAF" w:rsidRPr="00885B60" w:rsidRDefault="001F0FAF" w:rsidP="00B96910">
            <w:pPr>
              <w:pStyle w:val="TableTextCaps"/>
              <w:keepNext w:val="0"/>
              <w:keepLines w:val="0"/>
            </w:pPr>
            <w:r w:rsidRPr="00885B60">
              <w:t>po</w:t>
            </w:r>
            <w:r>
              <w:t>9</w:t>
            </w:r>
          </w:p>
          <w:p w14:paraId="22B75D5F" w14:textId="77777777" w:rsidR="001F0FAF" w:rsidRPr="00885B60" w:rsidRDefault="001F0FAF" w:rsidP="00B96910">
            <w:pPr>
              <w:pStyle w:val="TableText9"/>
              <w:keepLines w:val="0"/>
            </w:pPr>
            <w:r w:rsidRPr="001115D9">
              <w:t>Earthworks and retaining walls associated with the development do not create a negative visual impact upon neighbouring properties or the streetscape.</w:t>
            </w:r>
          </w:p>
        </w:tc>
        <w:tc>
          <w:tcPr>
            <w:tcW w:w="3402" w:type="dxa"/>
            <w:tcBorders>
              <w:top w:val="single" w:sz="2" w:space="0" w:color="auto"/>
            </w:tcBorders>
            <w:shd w:val="clear" w:color="auto" w:fill="auto"/>
          </w:tcPr>
          <w:p w14:paraId="6F85C9B2" w14:textId="77777777" w:rsidR="001F0FAF" w:rsidRDefault="001F0FAF" w:rsidP="00B96910">
            <w:pPr>
              <w:pStyle w:val="TableTextCaps"/>
              <w:keepNext w:val="0"/>
              <w:keepLines w:val="0"/>
            </w:pPr>
            <w:r>
              <w:t>AO9</w:t>
            </w:r>
          </w:p>
          <w:p w14:paraId="7A97ADBE" w14:textId="77777777" w:rsidR="001F0FAF" w:rsidRPr="006E5AEE" w:rsidRDefault="001F0FAF" w:rsidP="00B96910">
            <w:pPr>
              <w:pStyle w:val="TableText9"/>
              <w:keepLines w:val="0"/>
            </w:pPr>
            <w:r w:rsidRPr="001115D9">
              <w:t xml:space="preserve">Retaining walls and batters comply with the requirements of </w:t>
            </w:r>
            <w:r w:rsidRPr="0005022F">
              <w:rPr>
                <w:rStyle w:val="TableText9BoldChar"/>
              </w:rPr>
              <w:t>SC6.</w:t>
            </w:r>
            <w:r>
              <w:rPr>
                <w:rStyle w:val="TableText9BoldChar"/>
              </w:rPr>
              <w:t>11</w:t>
            </w:r>
            <w:r w:rsidRPr="0005022F">
              <w:rPr>
                <w:rStyle w:val="TableText9BoldChar"/>
              </w:rPr>
              <w:t xml:space="preserve"> City Plan policy </w:t>
            </w:r>
            <w:r w:rsidRPr="0005022F">
              <w:rPr>
                <w:rStyle w:val="TableText9BoldChar"/>
                <w:rFonts w:hint="eastAsia"/>
              </w:rPr>
              <w:t>–</w:t>
            </w:r>
            <w:r w:rsidRPr="0005022F">
              <w:rPr>
                <w:rStyle w:val="TableText9BoldChar"/>
              </w:rPr>
              <w:t xml:space="preserve"> Land development guidelines</w:t>
            </w:r>
            <w:r>
              <w:rPr>
                <w:rStyle w:val="TableText9BoldChar"/>
              </w:rPr>
              <w:t>, Section 3 – Change to ground level standards</w:t>
            </w:r>
            <w:r w:rsidRPr="001115D9">
              <w:t>.</w:t>
            </w:r>
          </w:p>
        </w:tc>
        <w:tc>
          <w:tcPr>
            <w:tcW w:w="4820" w:type="dxa"/>
            <w:tcBorders>
              <w:top w:val="single" w:sz="2" w:space="0" w:color="auto"/>
            </w:tcBorders>
          </w:tcPr>
          <w:p w14:paraId="27F14A6F" w14:textId="77777777" w:rsidR="001F0FAF" w:rsidRDefault="001F0FAF" w:rsidP="00B96910">
            <w:pPr>
              <w:pStyle w:val="TableTextCaps"/>
              <w:keepNext w:val="0"/>
              <w:keepLines w:val="0"/>
            </w:pPr>
            <w:r>
              <w:t>will comply with ao9</w:t>
            </w:r>
          </w:p>
        </w:tc>
        <w:tc>
          <w:tcPr>
            <w:tcW w:w="3055" w:type="dxa"/>
            <w:tcBorders>
              <w:top w:val="single" w:sz="2" w:space="0" w:color="auto"/>
            </w:tcBorders>
          </w:tcPr>
          <w:p w14:paraId="6EC15A44" w14:textId="77777777" w:rsidR="001F0FAF" w:rsidRDefault="001F0FAF" w:rsidP="00B96910">
            <w:pPr>
              <w:pStyle w:val="TableTextCaps"/>
              <w:keepNext w:val="0"/>
              <w:keepLines w:val="0"/>
            </w:pPr>
          </w:p>
        </w:tc>
      </w:tr>
      <w:tr w:rsidR="001F0FAF" w14:paraId="7AA8579D" w14:textId="77777777" w:rsidTr="00B96910">
        <w:tc>
          <w:tcPr>
            <w:tcW w:w="14787" w:type="dxa"/>
            <w:gridSpan w:val="4"/>
            <w:tcBorders>
              <w:bottom w:val="single" w:sz="4" w:space="0" w:color="auto"/>
            </w:tcBorders>
            <w:shd w:val="clear" w:color="auto" w:fill="auto"/>
          </w:tcPr>
          <w:p w14:paraId="3B34FBB0" w14:textId="77777777" w:rsidR="001F0FAF" w:rsidRPr="001115D9" w:rsidRDefault="001F0FAF" w:rsidP="00B96910">
            <w:pPr>
              <w:pStyle w:val="TableHeader3WatermelonLeft9pt"/>
            </w:pPr>
            <w:r w:rsidRPr="001115D9">
              <w:t>Stormwater drainage</w:t>
            </w:r>
          </w:p>
        </w:tc>
      </w:tr>
      <w:tr w:rsidR="001F0FAF" w:rsidRPr="00F47EC6" w14:paraId="47F6C23F" w14:textId="77777777" w:rsidTr="00B96910">
        <w:tc>
          <w:tcPr>
            <w:tcW w:w="3510" w:type="dxa"/>
            <w:tcBorders>
              <w:bottom w:val="single" w:sz="4" w:space="0" w:color="auto"/>
            </w:tcBorders>
            <w:shd w:val="clear" w:color="auto" w:fill="auto"/>
          </w:tcPr>
          <w:p w14:paraId="27362995" w14:textId="77777777" w:rsidR="001F0FAF" w:rsidRPr="00885B60" w:rsidRDefault="001F0FAF" w:rsidP="00B96910">
            <w:pPr>
              <w:pStyle w:val="TableTextCaps"/>
              <w:keepNext w:val="0"/>
              <w:keepLines w:val="0"/>
            </w:pPr>
            <w:r w:rsidRPr="00885B60">
              <w:t>PO</w:t>
            </w:r>
            <w:r>
              <w:t>10</w:t>
            </w:r>
          </w:p>
          <w:p w14:paraId="63E6033B" w14:textId="77777777" w:rsidR="001F0FAF" w:rsidRPr="00885B60" w:rsidRDefault="001F0FAF" w:rsidP="00B96910">
            <w:pPr>
              <w:pStyle w:val="TableText9"/>
              <w:keepLines w:val="0"/>
            </w:pPr>
            <w:r>
              <w:t>Development does not cause adverse stormwater drainage impacts on or off the site.</w:t>
            </w:r>
          </w:p>
        </w:tc>
        <w:tc>
          <w:tcPr>
            <w:tcW w:w="3402" w:type="dxa"/>
            <w:tcBorders>
              <w:bottom w:val="single" w:sz="4" w:space="0" w:color="auto"/>
            </w:tcBorders>
            <w:shd w:val="clear" w:color="auto" w:fill="auto"/>
          </w:tcPr>
          <w:p w14:paraId="0A16E0ED" w14:textId="77777777" w:rsidR="001F0FAF" w:rsidRPr="00885B60" w:rsidRDefault="001F0FAF" w:rsidP="00B96910">
            <w:pPr>
              <w:pStyle w:val="TableTextCaps"/>
              <w:keepNext w:val="0"/>
              <w:keepLines w:val="0"/>
            </w:pPr>
            <w:r w:rsidRPr="00885B60">
              <w:t>AO</w:t>
            </w:r>
            <w:r>
              <w:t>10</w:t>
            </w:r>
          </w:p>
          <w:p w14:paraId="2ABFAC8E" w14:textId="77777777" w:rsidR="001F0FAF" w:rsidRPr="00885B60" w:rsidRDefault="001F0FAF" w:rsidP="00B96910">
            <w:pPr>
              <w:pStyle w:val="TableText9Alpha"/>
              <w:keepNext w:val="0"/>
              <w:keepLines w:val="0"/>
              <w:numPr>
                <w:ilvl w:val="0"/>
                <w:numId w:val="0"/>
              </w:numPr>
            </w:pPr>
            <w:r>
              <w:t xml:space="preserve">All development incorporates stormwater drainage works to comply </w:t>
            </w:r>
            <w:r w:rsidRPr="001115D9">
              <w:t xml:space="preserve">with the requirements of </w:t>
            </w:r>
            <w:r w:rsidRPr="0005022F">
              <w:rPr>
                <w:rStyle w:val="TableText9BoldChar"/>
              </w:rPr>
              <w:t>SC6.</w:t>
            </w:r>
            <w:r>
              <w:rPr>
                <w:rStyle w:val="TableText9BoldChar"/>
              </w:rPr>
              <w:t>11</w:t>
            </w:r>
            <w:r w:rsidRPr="0005022F">
              <w:rPr>
                <w:rStyle w:val="TableText9BoldChar"/>
              </w:rPr>
              <w:t xml:space="preserve"> City Plan policy </w:t>
            </w:r>
            <w:r w:rsidRPr="0005022F">
              <w:rPr>
                <w:rStyle w:val="TableText9BoldChar"/>
                <w:rFonts w:hint="eastAsia"/>
              </w:rPr>
              <w:t>–</w:t>
            </w:r>
            <w:r w:rsidRPr="0005022F">
              <w:rPr>
                <w:rStyle w:val="TableText9BoldChar"/>
              </w:rPr>
              <w:t xml:space="preserve"> Land development guidelines</w:t>
            </w:r>
            <w:r>
              <w:rPr>
                <w:rStyle w:val="TableText9BoldChar"/>
              </w:rPr>
              <w:t>, Section 4 – Stormwater drainage and water sensitive urban design standards</w:t>
            </w:r>
            <w:r w:rsidRPr="001115D9">
              <w:t>.</w:t>
            </w:r>
          </w:p>
        </w:tc>
        <w:tc>
          <w:tcPr>
            <w:tcW w:w="4820" w:type="dxa"/>
            <w:tcBorders>
              <w:bottom w:val="single" w:sz="4" w:space="0" w:color="auto"/>
            </w:tcBorders>
          </w:tcPr>
          <w:p w14:paraId="164B8FDE" w14:textId="77777777" w:rsidR="001F0FAF" w:rsidRPr="00885B60" w:rsidRDefault="001F0FAF" w:rsidP="00B96910">
            <w:pPr>
              <w:pStyle w:val="TableTextCaps"/>
              <w:keepNext w:val="0"/>
              <w:keepLines w:val="0"/>
            </w:pPr>
            <w:r>
              <w:t>will comply with ao10</w:t>
            </w:r>
          </w:p>
        </w:tc>
        <w:tc>
          <w:tcPr>
            <w:tcW w:w="3055" w:type="dxa"/>
            <w:tcBorders>
              <w:bottom w:val="single" w:sz="4" w:space="0" w:color="auto"/>
            </w:tcBorders>
          </w:tcPr>
          <w:p w14:paraId="6BDAE7AD" w14:textId="77777777" w:rsidR="001F0FAF" w:rsidRPr="00885B60" w:rsidRDefault="001F0FAF" w:rsidP="00B96910">
            <w:pPr>
              <w:pStyle w:val="TableTextCaps"/>
              <w:keepNext w:val="0"/>
              <w:keepLines w:val="0"/>
            </w:pPr>
          </w:p>
        </w:tc>
      </w:tr>
      <w:tr w:rsidR="001F0FAF" w14:paraId="2CCE69E6" w14:textId="77777777" w:rsidTr="00B96910">
        <w:tc>
          <w:tcPr>
            <w:tcW w:w="14787" w:type="dxa"/>
            <w:gridSpan w:val="4"/>
            <w:tcBorders>
              <w:bottom w:val="single" w:sz="4" w:space="0" w:color="auto"/>
            </w:tcBorders>
            <w:shd w:val="clear" w:color="auto" w:fill="auto"/>
          </w:tcPr>
          <w:p w14:paraId="6086C207" w14:textId="77777777" w:rsidR="001F0FAF" w:rsidRDefault="001F0FAF" w:rsidP="00B96910">
            <w:pPr>
              <w:pStyle w:val="TableHeader3WatermelonLeft9pt"/>
            </w:pPr>
            <w:r>
              <w:t>Infrastructure</w:t>
            </w:r>
          </w:p>
        </w:tc>
      </w:tr>
      <w:tr w:rsidR="001F0FAF" w:rsidRPr="00F47EC6" w14:paraId="640FD82E" w14:textId="77777777" w:rsidTr="00B96910">
        <w:tc>
          <w:tcPr>
            <w:tcW w:w="3510" w:type="dxa"/>
            <w:tcBorders>
              <w:bottom w:val="single" w:sz="4" w:space="0" w:color="auto"/>
            </w:tcBorders>
            <w:shd w:val="clear" w:color="auto" w:fill="auto"/>
          </w:tcPr>
          <w:p w14:paraId="05C170DA" w14:textId="77777777" w:rsidR="001F0FAF" w:rsidRPr="00885B60" w:rsidRDefault="001F0FAF" w:rsidP="00B96910">
            <w:pPr>
              <w:pStyle w:val="TableTextCaps"/>
              <w:keepNext w:val="0"/>
              <w:keepLines w:val="0"/>
            </w:pPr>
            <w:r w:rsidRPr="00885B60">
              <w:t>PO</w:t>
            </w:r>
            <w:r>
              <w:t>11</w:t>
            </w:r>
          </w:p>
          <w:p w14:paraId="69131BEE" w14:textId="77777777" w:rsidR="001F0FAF" w:rsidRPr="00885B60" w:rsidRDefault="001F0FAF" w:rsidP="00B96910">
            <w:pPr>
              <w:pStyle w:val="TableText9"/>
              <w:keepLines w:val="0"/>
            </w:pPr>
            <w:r w:rsidRPr="003076FC">
              <w:t xml:space="preserve"> All development ensures connection to public utilities to meet the needs of the development, including sewer, water, electricity and communications services</w:t>
            </w:r>
            <w:r>
              <w:t>.</w:t>
            </w:r>
          </w:p>
        </w:tc>
        <w:tc>
          <w:tcPr>
            <w:tcW w:w="3402" w:type="dxa"/>
            <w:tcBorders>
              <w:bottom w:val="single" w:sz="4" w:space="0" w:color="auto"/>
            </w:tcBorders>
            <w:shd w:val="clear" w:color="auto" w:fill="auto"/>
          </w:tcPr>
          <w:p w14:paraId="1D237745" w14:textId="77777777" w:rsidR="001F0FAF" w:rsidRPr="00885B60" w:rsidRDefault="001F0FAF" w:rsidP="00B96910">
            <w:pPr>
              <w:pStyle w:val="TableTextCaps"/>
              <w:keepNext w:val="0"/>
              <w:keepLines w:val="0"/>
            </w:pPr>
            <w:r w:rsidRPr="00885B60">
              <w:t>AO</w:t>
            </w:r>
            <w:r>
              <w:t>11</w:t>
            </w:r>
          </w:p>
          <w:p w14:paraId="74A34491" w14:textId="77777777" w:rsidR="001F0FAF" w:rsidRDefault="001F0FAF" w:rsidP="00B96910">
            <w:pPr>
              <w:pStyle w:val="TableText9"/>
            </w:pPr>
            <w:r>
              <w:t xml:space="preserve"> All development is provided with services, as follows:</w:t>
            </w:r>
          </w:p>
          <w:p w14:paraId="368A58DA" w14:textId="77777777" w:rsidR="001F0FAF" w:rsidRDefault="001F0FAF" w:rsidP="003D56AC">
            <w:pPr>
              <w:pStyle w:val="TableText9Alpha"/>
              <w:numPr>
                <w:ilvl w:val="0"/>
                <w:numId w:val="21"/>
              </w:numPr>
            </w:pPr>
            <w:r>
              <w:lastRenderedPageBreak/>
              <w:t>electricity supply and communication services</w:t>
            </w:r>
          </w:p>
          <w:p w14:paraId="747F6581" w14:textId="77777777" w:rsidR="001F0FAF" w:rsidRDefault="001F0FAF" w:rsidP="003D56AC">
            <w:pPr>
              <w:pStyle w:val="TableText9Alpha"/>
              <w:numPr>
                <w:ilvl w:val="0"/>
                <w:numId w:val="21"/>
              </w:numPr>
            </w:pPr>
            <w:r w:rsidRPr="003076FC">
              <w:t>reticulated water supply, when within the mapped ‘water supply service area’ identified in the Local government infrastructure plan,</w:t>
            </w:r>
            <w:r w:rsidRPr="00B2692C">
              <w:t xml:space="preserve"> </w:t>
            </w:r>
            <w:r w:rsidRPr="003076FC">
              <w:t>and not located in the Conservation, Extractive industry, Major tourism (Island resorts precinct), Open space or Rural zones</w:t>
            </w:r>
          </w:p>
          <w:p w14:paraId="5665FC8C" w14:textId="77777777" w:rsidR="001F0FAF" w:rsidRPr="00885B60" w:rsidRDefault="001F0FAF" w:rsidP="003D56AC">
            <w:pPr>
              <w:pStyle w:val="TableText9Alpha"/>
            </w:pPr>
            <w:r w:rsidRPr="003076FC">
              <w:t>reticulated sewer network, when within the mapped ‘wastewater service area’ identified in the Local government infrastructure plan, and not located in the Conservation, Extractive industry, Major tourism (Island resorts precinct), Open space, Rural or Rural residential zones</w:t>
            </w:r>
            <w:r>
              <w:t>.</w:t>
            </w:r>
          </w:p>
        </w:tc>
        <w:tc>
          <w:tcPr>
            <w:tcW w:w="4820" w:type="dxa"/>
            <w:tcBorders>
              <w:bottom w:val="single" w:sz="4" w:space="0" w:color="auto"/>
            </w:tcBorders>
          </w:tcPr>
          <w:p w14:paraId="21967C46" w14:textId="77777777" w:rsidR="001F0FAF" w:rsidRPr="00885B60" w:rsidRDefault="001F0FAF" w:rsidP="00B96910">
            <w:pPr>
              <w:pStyle w:val="TableTextCaps"/>
              <w:keepNext w:val="0"/>
              <w:keepLines w:val="0"/>
            </w:pPr>
            <w:r>
              <w:lastRenderedPageBreak/>
              <w:t>will comply with ao11</w:t>
            </w:r>
          </w:p>
        </w:tc>
        <w:tc>
          <w:tcPr>
            <w:tcW w:w="3055" w:type="dxa"/>
            <w:tcBorders>
              <w:bottom w:val="single" w:sz="4" w:space="0" w:color="auto"/>
            </w:tcBorders>
          </w:tcPr>
          <w:p w14:paraId="252A551C" w14:textId="77777777" w:rsidR="001F0FAF" w:rsidRPr="00885B60" w:rsidRDefault="001F0FAF" w:rsidP="00B96910">
            <w:pPr>
              <w:pStyle w:val="TableTextCaps"/>
              <w:keepNext w:val="0"/>
              <w:keepLines w:val="0"/>
            </w:pPr>
          </w:p>
        </w:tc>
      </w:tr>
      <w:tr w:rsidR="001F0FAF" w:rsidRPr="00F47EC6" w14:paraId="72DCC31A" w14:textId="77777777" w:rsidTr="00B96910">
        <w:tc>
          <w:tcPr>
            <w:tcW w:w="3510" w:type="dxa"/>
            <w:tcBorders>
              <w:bottom w:val="single" w:sz="4" w:space="0" w:color="auto"/>
            </w:tcBorders>
            <w:shd w:val="clear" w:color="auto" w:fill="auto"/>
          </w:tcPr>
          <w:p w14:paraId="4EE541B7" w14:textId="77777777" w:rsidR="001F0FAF" w:rsidRDefault="001F0FAF" w:rsidP="00B96910">
            <w:pPr>
              <w:pStyle w:val="TableTextCaps"/>
            </w:pPr>
            <w:r>
              <w:t>PO12</w:t>
            </w:r>
          </w:p>
          <w:p w14:paraId="4C16DDA0" w14:textId="77777777" w:rsidR="001F0FAF" w:rsidRPr="00885B60" w:rsidRDefault="001F0FAF" w:rsidP="00B96910">
            <w:pPr>
              <w:pStyle w:val="TableText9"/>
              <w:keepLines w:val="0"/>
            </w:pPr>
            <w:r>
              <w:t xml:space="preserve">Development is undertaken in accordance with the Performance Criteria specified in the </w:t>
            </w:r>
            <w:r w:rsidRPr="00D74CC3">
              <w:rPr>
                <w:i/>
              </w:rPr>
              <w:t>Queensland Development Code MP1.4 – Building over or near relevant infrastructure</w:t>
            </w:r>
            <w:r w:rsidRPr="00A73A9E">
              <w:rPr>
                <w:i/>
              </w:rPr>
              <w:t>.</w:t>
            </w:r>
            <w:r>
              <w:t xml:space="preserve">    </w:t>
            </w:r>
          </w:p>
        </w:tc>
        <w:tc>
          <w:tcPr>
            <w:tcW w:w="3402" w:type="dxa"/>
            <w:tcBorders>
              <w:bottom w:val="single" w:sz="4" w:space="0" w:color="auto"/>
            </w:tcBorders>
            <w:shd w:val="clear" w:color="auto" w:fill="auto"/>
          </w:tcPr>
          <w:p w14:paraId="24411C4B" w14:textId="77777777" w:rsidR="001F0FAF" w:rsidRPr="00A73A9E" w:rsidRDefault="001F0FAF" w:rsidP="00B96910">
            <w:pPr>
              <w:pStyle w:val="TableTextCaps"/>
              <w:rPr>
                <w:rFonts w:ascii="Arial" w:hAnsi="Arial"/>
                <w:b w:val="0"/>
                <w:caps w:val="0"/>
              </w:rPr>
            </w:pPr>
            <w:r>
              <w:t>AO12</w:t>
            </w:r>
          </w:p>
          <w:p w14:paraId="70E72290" w14:textId="77777777" w:rsidR="001F0FAF" w:rsidRPr="00885B60" w:rsidRDefault="001F0FAF" w:rsidP="00B96910">
            <w:pPr>
              <w:pStyle w:val="TableTextCaps"/>
              <w:keepNext w:val="0"/>
              <w:keepLines w:val="0"/>
            </w:pPr>
            <w:r w:rsidRPr="00A73A9E">
              <w:rPr>
                <w:rFonts w:ascii="Arial" w:hAnsi="Arial"/>
                <w:b w:val="0"/>
                <w:caps w:val="0"/>
              </w:rPr>
              <w:t xml:space="preserve">Development is undertaken in accordance with the Acceptable Solutions specified in the </w:t>
            </w:r>
            <w:r w:rsidRPr="00A73A9E">
              <w:rPr>
                <w:rFonts w:ascii="Arial" w:hAnsi="Arial"/>
                <w:b w:val="0"/>
                <w:i/>
                <w:caps w:val="0"/>
              </w:rPr>
              <w:t xml:space="preserve">Queensland Development Code MP1.4 </w:t>
            </w:r>
            <w:r w:rsidRPr="00A73A9E">
              <w:rPr>
                <w:rFonts w:ascii="Arial" w:hAnsi="Arial" w:hint="eastAsia"/>
                <w:b w:val="0"/>
                <w:i/>
                <w:caps w:val="0"/>
              </w:rPr>
              <w:t>–</w:t>
            </w:r>
            <w:r w:rsidRPr="00A73A9E">
              <w:rPr>
                <w:rFonts w:ascii="Arial" w:hAnsi="Arial"/>
                <w:b w:val="0"/>
                <w:i/>
                <w:caps w:val="0"/>
              </w:rPr>
              <w:t xml:space="preserve"> Building over or near relevant infrastructure</w:t>
            </w:r>
            <w:r w:rsidRPr="00A73A9E">
              <w:rPr>
                <w:rFonts w:ascii="Arial" w:hAnsi="Arial"/>
                <w:b w:val="0"/>
                <w:caps w:val="0"/>
              </w:rPr>
              <w:t>.</w:t>
            </w:r>
            <w:r>
              <w:t xml:space="preserve">    </w:t>
            </w:r>
          </w:p>
        </w:tc>
        <w:tc>
          <w:tcPr>
            <w:tcW w:w="4820" w:type="dxa"/>
            <w:tcBorders>
              <w:bottom w:val="single" w:sz="4" w:space="0" w:color="auto"/>
            </w:tcBorders>
          </w:tcPr>
          <w:p w14:paraId="6E25ECCA" w14:textId="77777777" w:rsidR="001F0FAF" w:rsidRPr="00885B60" w:rsidRDefault="001F0FAF" w:rsidP="00B96910">
            <w:pPr>
              <w:pStyle w:val="TableTextCaps"/>
              <w:keepNext w:val="0"/>
              <w:keepLines w:val="0"/>
            </w:pPr>
            <w:r>
              <w:t>will comply with ao12</w:t>
            </w:r>
          </w:p>
        </w:tc>
        <w:tc>
          <w:tcPr>
            <w:tcW w:w="3055" w:type="dxa"/>
            <w:tcBorders>
              <w:bottom w:val="single" w:sz="4" w:space="0" w:color="auto"/>
            </w:tcBorders>
          </w:tcPr>
          <w:p w14:paraId="3FF9F29A" w14:textId="77777777" w:rsidR="001F0FAF" w:rsidRPr="00885B60" w:rsidRDefault="001F0FAF" w:rsidP="00B96910">
            <w:pPr>
              <w:pStyle w:val="TableTextCaps"/>
              <w:keepNext w:val="0"/>
              <w:keepLines w:val="0"/>
            </w:pPr>
          </w:p>
        </w:tc>
      </w:tr>
      <w:tr w:rsidR="001F0FAF" w14:paraId="18963505" w14:textId="77777777" w:rsidTr="00B96910">
        <w:tc>
          <w:tcPr>
            <w:tcW w:w="14787" w:type="dxa"/>
            <w:gridSpan w:val="4"/>
            <w:tcBorders>
              <w:bottom w:val="single" w:sz="4" w:space="0" w:color="auto"/>
            </w:tcBorders>
            <w:shd w:val="clear" w:color="auto" w:fill="auto"/>
          </w:tcPr>
          <w:p w14:paraId="1A35AF63" w14:textId="77777777" w:rsidR="001F0FAF" w:rsidRDefault="001F0FAF" w:rsidP="00B96910">
            <w:pPr>
              <w:pStyle w:val="TableHeader3WatermelonLeft9pt"/>
            </w:pPr>
            <w:r>
              <w:t>Site analysis</w:t>
            </w:r>
          </w:p>
        </w:tc>
      </w:tr>
      <w:tr w:rsidR="001F0FAF" w:rsidRPr="00F47EC6" w14:paraId="6057F0EF" w14:textId="77777777" w:rsidTr="00B96910">
        <w:tc>
          <w:tcPr>
            <w:tcW w:w="3510" w:type="dxa"/>
            <w:tcBorders>
              <w:bottom w:val="single" w:sz="18" w:space="0" w:color="auto"/>
            </w:tcBorders>
            <w:shd w:val="clear" w:color="auto" w:fill="auto"/>
          </w:tcPr>
          <w:p w14:paraId="557CC24E" w14:textId="77777777" w:rsidR="001F0FAF" w:rsidRPr="00885B60" w:rsidRDefault="001F0FAF" w:rsidP="00B96910">
            <w:pPr>
              <w:pStyle w:val="TableTextCaps"/>
              <w:keepNext w:val="0"/>
              <w:keepLines w:val="0"/>
            </w:pPr>
            <w:r w:rsidRPr="00885B60">
              <w:t>PO</w:t>
            </w:r>
            <w:r>
              <w:t>13</w:t>
            </w:r>
          </w:p>
          <w:p w14:paraId="2E36FABC" w14:textId="77777777" w:rsidR="001F0FAF" w:rsidRPr="001115D9" w:rsidRDefault="001F0FAF" w:rsidP="00B96910">
            <w:pPr>
              <w:pStyle w:val="TableText9"/>
              <w:keepLines w:val="0"/>
            </w:pPr>
            <w:r w:rsidRPr="001115D9">
              <w:t>Development is designed to:</w:t>
            </w:r>
          </w:p>
          <w:p w14:paraId="0E3DD451" w14:textId="77777777" w:rsidR="001F0FAF" w:rsidRPr="001115D9" w:rsidRDefault="001F0FAF" w:rsidP="003D56AC">
            <w:pPr>
              <w:pStyle w:val="TableText9Alpha"/>
              <w:keepNext w:val="0"/>
              <w:keepLines w:val="0"/>
              <w:numPr>
                <w:ilvl w:val="0"/>
                <w:numId w:val="24"/>
              </w:numPr>
            </w:pPr>
            <w:r w:rsidRPr="001115D9">
              <w:t>complement the character and address any impacts on the amenity and environment of the local area;</w:t>
            </w:r>
          </w:p>
          <w:p w14:paraId="7506EEFB" w14:textId="77777777" w:rsidR="001F0FAF" w:rsidRPr="001115D9" w:rsidRDefault="001F0FAF" w:rsidP="003D56AC">
            <w:pPr>
              <w:pStyle w:val="TableText9Alpha"/>
              <w:keepNext w:val="0"/>
              <w:keepLines w:val="0"/>
            </w:pPr>
            <w:r w:rsidRPr="001115D9">
              <w:t>avoid any risk to life or property arising from natural hazards; and</w:t>
            </w:r>
          </w:p>
          <w:p w14:paraId="260AFEEF" w14:textId="77777777" w:rsidR="001F0FAF" w:rsidRPr="00885B60" w:rsidRDefault="001F0FAF" w:rsidP="003D56AC">
            <w:pPr>
              <w:pStyle w:val="TableText9Alpha"/>
              <w:keepNext w:val="0"/>
              <w:keepLines w:val="0"/>
            </w:pPr>
            <w:r w:rsidRPr="001115D9">
              <w:lastRenderedPageBreak/>
              <w:t xml:space="preserve">protect significant natural habitat areas, wildlife corridors, wetlands and waterway corridors.  </w:t>
            </w:r>
          </w:p>
        </w:tc>
        <w:tc>
          <w:tcPr>
            <w:tcW w:w="3402" w:type="dxa"/>
            <w:tcBorders>
              <w:bottom w:val="single" w:sz="18" w:space="0" w:color="auto"/>
            </w:tcBorders>
            <w:shd w:val="clear" w:color="auto" w:fill="auto"/>
          </w:tcPr>
          <w:p w14:paraId="0EE2D219" w14:textId="77777777" w:rsidR="001F0FAF" w:rsidRPr="00885B60" w:rsidRDefault="001F0FAF" w:rsidP="00B96910">
            <w:pPr>
              <w:pStyle w:val="TableTextCaps"/>
              <w:keepNext w:val="0"/>
              <w:keepLines w:val="0"/>
            </w:pPr>
            <w:r w:rsidRPr="00885B60">
              <w:lastRenderedPageBreak/>
              <w:t>AO</w:t>
            </w:r>
            <w:r>
              <w:t>13</w:t>
            </w:r>
          </w:p>
          <w:p w14:paraId="2EA2B032" w14:textId="77777777" w:rsidR="001F0FAF" w:rsidRPr="00885B60" w:rsidRDefault="001F0FAF" w:rsidP="00B96910">
            <w:pPr>
              <w:pStyle w:val="TableText9"/>
              <w:keepLines w:val="0"/>
            </w:pPr>
            <w:r w:rsidRPr="001115D9">
              <w:t xml:space="preserve">A site analysis plan is prepared in accordance with </w:t>
            </w:r>
            <w:r w:rsidRPr="0005022F">
              <w:rPr>
                <w:rStyle w:val="TableText9BoldChar"/>
              </w:rPr>
              <w:t>SC6.</w:t>
            </w:r>
            <w:r>
              <w:rPr>
                <w:rStyle w:val="TableText9BoldChar"/>
              </w:rPr>
              <w:t>13</w:t>
            </w:r>
            <w:r w:rsidRPr="0005022F">
              <w:rPr>
                <w:rStyle w:val="TableText9BoldChar"/>
              </w:rPr>
              <w:t xml:space="preserve"> City Plan policy </w:t>
            </w:r>
            <w:r w:rsidRPr="0005022F">
              <w:rPr>
                <w:rStyle w:val="TableText9BoldChar"/>
                <w:rFonts w:hint="eastAsia"/>
              </w:rPr>
              <w:t>–</w:t>
            </w:r>
            <w:r w:rsidRPr="0005022F">
              <w:rPr>
                <w:rStyle w:val="TableText9BoldChar"/>
              </w:rPr>
              <w:t xml:space="preserve"> Site analysis</w:t>
            </w:r>
            <w:r w:rsidRPr="001115D9">
              <w:t>.</w:t>
            </w:r>
          </w:p>
        </w:tc>
        <w:tc>
          <w:tcPr>
            <w:tcW w:w="4820" w:type="dxa"/>
            <w:tcBorders>
              <w:bottom w:val="single" w:sz="18" w:space="0" w:color="auto"/>
            </w:tcBorders>
          </w:tcPr>
          <w:p w14:paraId="324E40F6" w14:textId="77777777" w:rsidR="001F0FAF" w:rsidRPr="00885B60" w:rsidRDefault="001F0FAF" w:rsidP="00B96910">
            <w:pPr>
              <w:pStyle w:val="TableTextCaps"/>
              <w:keepNext w:val="0"/>
              <w:keepLines w:val="0"/>
            </w:pPr>
            <w:r>
              <w:t>complies with ao13.</w:t>
            </w:r>
          </w:p>
        </w:tc>
        <w:tc>
          <w:tcPr>
            <w:tcW w:w="3055" w:type="dxa"/>
            <w:tcBorders>
              <w:bottom w:val="single" w:sz="18" w:space="0" w:color="auto"/>
            </w:tcBorders>
          </w:tcPr>
          <w:p w14:paraId="7F1EEC30" w14:textId="77777777" w:rsidR="001F0FAF" w:rsidRPr="00885B60" w:rsidRDefault="001F0FAF" w:rsidP="00B96910">
            <w:pPr>
              <w:pStyle w:val="TableTextCaps"/>
              <w:keepNext w:val="0"/>
              <w:keepLines w:val="0"/>
            </w:pPr>
          </w:p>
        </w:tc>
      </w:tr>
    </w:tbl>
    <w:p w14:paraId="28C2F8A3" w14:textId="77777777" w:rsidR="001F0FAF" w:rsidRPr="00E04827" w:rsidRDefault="001F0FAF" w:rsidP="00B96910"/>
    <w:p w14:paraId="5AC949B3" w14:textId="77777777" w:rsidR="001F0FAF" w:rsidRDefault="001F0FAF" w:rsidP="00B96910">
      <w:pPr>
        <w:pStyle w:val="CityPlanTitle"/>
        <w:spacing w:before="60"/>
        <w:ind w:right="-170"/>
      </w:pPr>
      <w:r>
        <w:t>City Plan code template</w:t>
      </w:r>
      <w:r w:rsidRPr="00227F2A">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E1DFDB"/>
        <w:tblLook w:val="04A0" w:firstRow="1" w:lastRow="0" w:firstColumn="1" w:lastColumn="0" w:noHBand="0" w:noVBand="1"/>
      </w:tblPr>
      <w:tblGrid>
        <w:gridCol w:w="14410"/>
      </w:tblGrid>
      <w:tr w:rsidR="001F0FAF" w14:paraId="5B42C0A1" w14:textId="77777777" w:rsidTr="001F0FAF">
        <w:tc>
          <w:tcPr>
            <w:tcW w:w="14850" w:type="dxa"/>
            <w:shd w:val="clear" w:color="auto" w:fill="E1DFDB"/>
          </w:tcPr>
          <w:p w14:paraId="771D329D" w14:textId="77777777" w:rsidR="001F0FAF" w:rsidRPr="001F0FAF" w:rsidRDefault="001F0FAF" w:rsidP="00B96910">
            <w:pPr>
              <w:pStyle w:val="Body1"/>
              <w:rPr>
                <w:sz w:val="22"/>
                <w:szCs w:val="22"/>
              </w:rPr>
            </w:pPr>
            <w:r w:rsidRPr="001F0FAF">
              <w:rPr>
                <w:sz w:val="22"/>
                <w:szCs w:val="22"/>
              </w:rPr>
              <w:t xml:space="preserve">This code template supports the preparation of a development application against either the acceptable outcome(s) or performance outcome(s) contained in the code. Development assessment rules are outlined in </w:t>
            </w:r>
            <w:r w:rsidRPr="001F0FAF">
              <w:rPr>
                <w:b/>
                <w:sz w:val="22"/>
                <w:szCs w:val="22"/>
              </w:rPr>
              <w:t>Section 5.3.3</w:t>
            </w:r>
            <w:r w:rsidRPr="001F0FAF">
              <w:rPr>
                <w:sz w:val="22"/>
                <w:szCs w:val="22"/>
              </w:rPr>
              <w:t xml:space="preserve"> of the City Plan.</w:t>
            </w:r>
          </w:p>
          <w:p w14:paraId="362BA207" w14:textId="77777777" w:rsidR="001F0FAF" w:rsidRPr="001F0FAF" w:rsidRDefault="001F0FAF" w:rsidP="00B96910">
            <w:pPr>
              <w:pStyle w:val="Body1"/>
              <w:rPr>
                <w:b/>
                <w:sz w:val="22"/>
                <w:szCs w:val="22"/>
              </w:rPr>
            </w:pPr>
            <w:r w:rsidRPr="001F0FAF">
              <w:rPr>
                <w:b/>
                <w:sz w:val="22"/>
                <w:szCs w:val="22"/>
              </w:rPr>
              <w:t>Please note:</w:t>
            </w:r>
          </w:p>
          <w:p w14:paraId="42F3BD16" w14:textId="77777777" w:rsidR="001F0FAF" w:rsidRPr="001F0FAF" w:rsidRDefault="001F0FAF" w:rsidP="00B96910">
            <w:pPr>
              <w:pStyle w:val="Body1"/>
              <w:rPr>
                <w:sz w:val="22"/>
                <w:szCs w:val="22"/>
              </w:rPr>
            </w:pPr>
            <w:r w:rsidRPr="001F0FAF">
              <w:rPr>
                <w:sz w:val="22"/>
                <w:szCs w:val="22"/>
              </w:rPr>
              <w:t>For assessment against the overall outcomes, refer to the appropriate code.</w:t>
            </w:r>
          </w:p>
          <w:p w14:paraId="1BA9C6F7" w14:textId="77777777" w:rsidR="001F0FAF" w:rsidRPr="001F0FAF" w:rsidRDefault="001F0FAF" w:rsidP="00B96910">
            <w:pPr>
              <w:pStyle w:val="Note8pt"/>
              <w:rPr>
                <w:sz w:val="20"/>
                <w:szCs w:val="22"/>
              </w:rPr>
            </w:pPr>
            <w:r w:rsidRPr="001F0FAF">
              <w:rPr>
                <w:sz w:val="20"/>
              </w:rPr>
              <w:t xml:space="preserve">Note:  The whole of the planning scheme is identified as the assessment benchmark for impact assessable development. This specifically includes assessment of impact assessable development against this strategic framework. The strategic framework may contain intentions and requirements that are additional to and not necessarily repeated in zone, overlay or other codes. In particular, the performance outcomes in zone codes address only a limited number of aspects, predominantly related to </w:t>
            </w:r>
            <w:proofErr w:type="spellStart"/>
            <w:r w:rsidRPr="001F0FAF">
              <w:rPr>
                <w:sz w:val="20"/>
              </w:rPr>
              <w:t>built</w:t>
            </w:r>
            <w:proofErr w:type="spellEnd"/>
            <w:r w:rsidRPr="001F0FAF">
              <w:rPr>
                <w:sz w:val="20"/>
              </w:rPr>
              <w:t xml:space="preserve"> form. Development that is impact assessable must also be assessed against the overall outcomes of the code as well as the strategic framework.</w:t>
            </w:r>
          </w:p>
        </w:tc>
      </w:tr>
    </w:tbl>
    <w:p w14:paraId="2AE4C498" w14:textId="77777777" w:rsidR="001F0FAF" w:rsidRDefault="001F0FAF" w:rsidP="003D56AC">
      <w:pPr>
        <w:pStyle w:val="Heading3QPP"/>
        <w:spacing w:before="180"/>
      </w:pPr>
      <w:r>
        <w:t>Healthy waters code</w:t>
      </w:r>
    </w:p>
    <w:p w14:paraId="2556C879" w14:textId="77777777" w:rsidR="001F0FAF" w:rsidRPr="00FE22F3" w:rsidRDefault="001F0FAF" w:rsidP="003D56AC">
      <w:pPr>
        <w:pStyle w:val="Heading4QPP"/>
        <w:spacing w:before="180"/>
      </w:pPr>
      <w:r w:rsidRPr="00FE22F3">
        <w:t>Application</w:t>
      </w:r>
    </w:p>
    <w:p w14:paraId="0D5587DA" w14:textId="77777777" w:rsidR="001F0FAF" w:rsidRPr="00FE22F3" w:rsidRDefault="001F0FAF" w:rsidP="00B96910">
      <w:pPr>
        <w:pStyle w:val="Body1"/>
      </w:pPr>
      <w:r w:rsidRPr="00FE22F3">
        <w:t>This code applies to asse</w:t>
      </w:r>
      <w:r>
        <w:t xml:space="preserve">ssing material change of use or </w:t>
      </w:r>
      <w:r w:rsidRPr="00FE22F3">
        <w:t>reconfiguring a lot</w:t>
      </w:r>
      <w:r>
        <w:t xml:space="preserve"> </w:t>
      </w:r>
      <w:r w:rsidRPr="00FE22F3">
        <w:t xml:space="preserve">for development where indicated </w:t>
      </w:r>
      <w:r>
        <w:t>with</w:t>
      </w:r>
      <w:r w:rsidRPr="00FE22F3">
        <w:t xml:space="preserve">in </w:t>
      </w:r>
      <w:r>
        <w:rPr>
          <w:rStyle w:val="Body1BoldChar"/>
        </w:rPr>
        <w:t>Part 5 T</w:t>
      </w:r>
      <w:r w:rsidRPr="00F20C95">
        <w:rPr>
          <w:rStyle w:val="Body1BoldChar"/>
        </w:rPr>
        <w:t>ables of assessment</w:t>
      </w:r>
      <w:r w:rsidRPr="00FE22F3">
        <w:t xml:space="preserve"> unless </w:t>
      </w:r>
      <w:r>
        <w:t>either</w:t>
      </w:r>
      <w:r w:rsidRPr="00FE22F3">
        <w:t xml:space="preserve"> of the following circumstances apply: </w:t>
      </w:r>
    </w:p>
    <w:p w14:paraId="25496B06" w14:textId="77777777" w:rsidR="001F0FAF" w:rsidRPr="00FE22F3" w:rsidRDefault="001F0FAF" w:rsidP="00B96910">
      <w:pPr>
        <w:pStyle w:val="Body1Number"/>
        <w:numPr>
          <w:ilvl w:val="0"/>
          <w:numId w:val="0"/>
        </w:numPr>
        <w:tabs>
          <w:tab w:val="left" w:pos="567"/>
        </w:tabs>
        <w:ind w:left="567" w:hanging="567"/>
      </w:pPr>
      <w:r w:rsidRPr="00FE22F3">
        <w:rPr>
          <w:sz w:val="18"/>
        </w:rPr>
        <w:t>(1)</w:t>
      </w:r>
      <w:r w:rsidRPr="00FE22F3">
        <w:rPr>
          <w:sz w:val="18"/>
        </w:rPr>
        <w:tab/>
      </w:r>
      <w:r w:rsidRPr="00FE22F3">
        <w:t>No increase in impervious area is required onsite for the development</w:t>
      </w:r>
      <w:r>
        <w:t>.</w:t>
      </w:r>
    </w:p>
    <w:p w14:paraId="0C9B7AD5" w14:textId="77777777" w:rsidR="001F0FAF" w:rsidRPr="00FE22F3" w:rsidRDefault="001F0FAF" w:rsidP="00B96910">
      <w:pPr>
        <w:pStyle w:val="Body1Number"/>
        <w:numPr>
          <w:ilvl w:val="0"/>
          <w:numId w:val="0"/>
        </w:numPr>
        <w:tabs>
          <w:tab w:val="left" w:pos="567"/>
        </w:tabs>
        <w:ind w:left="567" w:hanging="567"/>
      </w:pPr>
      <w:r w:rsidRPr="00FE22F3">
        <w:rPr>
          <w:sz w:val="18"/>
        </w:rPr>
        <w:t>(2)</w:t>
      </w:r>
      <w:r w:rsidRPr="00FE22F3">
        <w:rPr>
          <w:sz w:val="18"/>
        </w:rPr>
        <w:tab/>
      </w:r>
      <w:r w:rsidRPr="00FE22F3">
        <w:t>A stormwater quality and quantity management plan</w:t>
      </w:r>
      <w:r>
        <w:t xml:space="preserve"> previously</w:t>
      </w:r>
      <w:r w:rsidRPr="00FE22F3">
        <w:t xml:space="preserve"> approved by </w:t>
      </w:r>
      <w:r>
        <w:t>the Council</w:t>
      </w:r>
      <w:r w:rsidRPr="00FE22F3">
        <w:t xml:space="preserve"> has been fully implemented within the existing development layout.</w:t>
      </w:r>
    </w:p>
    <w:p w14:paraId="43C3F2F4" w14:textId="77777777" w:rsidR="001F0FAF" w:rsidRPr="00FE22F3" w:rsidRDefault="001F0FAF" w:rsidP="00B96910">
      <w:pPr>
        <w:pStyle w:val="NoteTable9pt"/>
        <w:spacing w:before="120"/>
      </w:pPr>
      <w:r w:rsidRPr="00FE22F3">
        <w:t>Note:</w:t>
      </w:r>
      <w:r>
        <w:tab/>
      </w:r>
      <w:r w:rsidRPr="00FE22F3">
        <w:t xml:space="preserve">Where a development proposal meets </w:t>
      </w:r>
      <w:r>
        <w:t>either</w:t>
      </w:r>
      <w:r w:rsidRPr="00FE22F3">
        <w:t xml:space="preserve"> </w:t>
      </w:r>
      <w:r>
        <w:t>(1</w:t>
      </w:r>
      <w:r w:rsidRPr="00FE22F3">
        <w:t xml:space="preserve">) and </w:t>
      </w:r>
      <w:r>
        <w:t>(2</w:t>
      </w:r>
      <w:r w:rsidRPr="00FE22F3">
        <w:t xml:space="preserve">) above, this code is not applicable. </w:t>
      </w:r>
    </w:p>
    <w:p w14:paraId="4F4C4F9C" w14:textId="77777777" w:rsidR="001F0FAF" w:rsidRDefault="001F0FAF" w:rsidP="00B96910">
      <w:pPr>
        <w:pStyle w:val="Body1"/>
      </w:pPr>
      <w:r w:rsidRPr="00FE22F3">
        <w:t>When using this code, reference</w:t>
      </w:r>
      <w:r>
        <w:t xml:space="preserve"> should be made</w:t>
      </w:r>
      <w:r w:rsidRPr="00FE22F3">
        <w:t xml:space="preserve"> to </w:t>
      </w:r>
      <w:r w:rsidRPr="00F20C95">
        <w:rPr>
          <w:rStyle w:val="Body1BoldChar"/>
        </w:rPr>
        <w:t xml:space="preserve">Section </w:t>
      </w:r>
      <w:r>
        <w:rPr>
          <w:rStyle w:val="Body1BoldChar"/>
        </w:rPr>
        <w:t>5.3.2</w:t>
      </w:r>
      <w:r>
        <w:t xml:space="preserve"> and, where applicable,</w:t>
      </w:r>
      <w:r w:rsidRPr="00FE22F3">
        <w:t xml:space="preserve"> </w:t>
      </w:r>
      <w:r w:rsidRPr="00F20C95">
        <w:rPr>
          <w:rStyle w:val="Body1BoldChar"/>
        </w:rPr>
        <w:t xml:space="preserve">Section </w:t>
      </w:r>
      <w:r>
        <w:rPr>
          <w:rStyle w:val="Body1BoldChar"/>
        </w:rPr>
        <w:t>5.3.3,</w:t>
      </w:r>
      <w:r w:rsidRPr="00FE22F3">
        <w:t xml:space="preserve"> in </w:t>
      </w:r>
      <w:r w:rsidRPr="00F20C95">
        <w:rPr>
          <w:rStyle w:val="Body1BoldChar"/>
        </w:rPr>
        <w:t xml:space="preserve">Part </w:t>
      </w:r>
      <w:r>
        <w:rPr>
          <w:rStyle w:val="Body1BoldChar"/>
        </w:rPr>
        <w:t>5</w:t>
      </w:r>
      <w:r w:rsidRPr="00FE22F3">
        <w:t>.</w:t>
      </w:r>
    </w:p>
    <w:p w14:paraId="3D96ECC3" w14:textId="77777777" w:rsidR="001F0FAF" w:rsidRPr="00FE22F3" w:rsidRDefault="001F0FAF" w:rsidP="00B96910">
      <w:pPr>
        <w:pStyle w:val="Heading4QPP"/>
        <w:numPr>
          <w:ilvl w:val="0"/>
          <w:numId w:val="0"/>
        </w:numPr>
        <w:tabs>
          <w:tab w:val="left" w:pos="1021"/>
        </w:tabs>
        <w:ind w:left="1021" w:hanging="1021"/>
      </w:pPr>
      <w:r w:rsidRPr="00FE22F3">
        <w:lastRenderedPageBreak/>
        <w:t>9.4.5.2</w:t>
      </w:r>
      <w:r w:rsidRPr="00FE22F3">
        <w:tab/>
        <w:t>Purpose</w:t>
      </w:r>
    </w:p>
    <w:p w14:paraId="6205CD8E" w14:textId="77777777" w:rsidR="001F0FAF" w:rsidRPr="00FE22F3" w:rsidRDefault="001F0FAF" w:rsidP="00B96910">
      <w:pPr>
        <w:pStyle w:val="Body1Number"/>
        <w:numPr>
          <w:ilvl w:val="0"/>
          <w:numId w:val="0"/>
        </w:numPr>
        <w:tabs>
          <w:tab w:val="left" w:pos="567"/>
        </w:tabs>
        <w:ind w:left="567" w:hanging="567"/>
      </w:pPr>
      <w:r w:rsidRPr="00FE22F3">
        <w:rPr>
          <w:sz w:val="18"/>
        </w:rPr>
        <w:t>(1)</w:t>
      </w:r>
      <w:r w:rsidRPr="00FE22F3">
        <w:rPr>
          <w:sz w:val="18"/>
        </w:rPr>
        <w:tab/>
      </w:r>
      <w:r w:rsidRPr="00FE22F3">
        <w:t xml:space="preserve">The purpose of the Healthy </w:t>
      </w:r>
      <w:r>
        <w:t>waters c</w:t>
      </w:r>
      <w:r w:rsidRPr="00FE22F3">
        <w:t>ode is</w:t>
      </w:r>
      <w:r>
        <w:t xml:space="preserve"> to protect the quality of the c</w:t>
      </w:r>
      <w:r w:rsidRPr="00FE22F3">
        <w:t>ity’s waters from the impacts of development.</w:t>
      </w:r>
    </w:p>
    <w:p w14:paraId="13AB9CD3" w14:textId="77777777" w:rsidR="001F0FAF" w:rsidRPr="00FE22F3" w:rsidRDefault="001F0FAF" w:rsidP="00B96910">
      <w:pPr>
        <w:pStyle w:val="Body1Number"/>
        <w:numPr>
          <w:ilvl w:val="0"/>
          <w:numId w:val="0"/>
        </w:numPr>
        <w:tabs>
          <w:tab w:val="left" w:pos="567"/>
        </w:tabs>
        <w:ind w:left="567" w:hanging="567"/>
      </w:pPr>
      <w:r w:rsidRPr="00FE22F3">
        <w:rPr>
          <w:sz w:val="18"/>
        </w:rPr>
        <w:t>(2)</w:t>
      </w:r>
      <w:r w:rsidRPr="00FE22F3">
        <w:rPr>
          <w:sz w:val="18"/>
        </w:rPr>
        <w:tab/>
      </w:r>
      <w:r>
        <w:t>The purpose of the c</w:t>
      </w:r>
      <w:r w:rsidRPr="00FE22F3">
        <w:t xml:space="preserve">ode will be achieved through the following overall outcomes: </w:t>
      </w:r>
    </w:p>
    <w:p w14:paraId="39AC1522" w14:textId="77777777" w:rsidR="001F0FAF" w:rsidRPr="00FE22F3" w:rsidRDefault="001F0FAF" w:rsidP="00B96910">
      <w:pPr>
        <w:pStyle w:val="Body2Alpha"/>
        <w:numPr>
          <w:ilvl w:val="0"/>
          <w:numId w:val="0"/>
        </w:numPr>
        <w:tabs>
          <w:tab w:val="left" w:pos="1134"/>
        </w:tabs>
        <w:ind w:left="1134" w:hanging="567"/>
      </w:pPr>
      <w:r w:rsidRPr="00FE22F3">
        <w:t>(a)</w:t>
      </w:r>
      <w:r w:rsidRPr="00FE22F3">
        <w:tab/>
        <w:t>Urban storm</w:t>
      </w:r>
      <w:r>
        <w:t>water quality management, waste</w:t>
      </w:r>
      <w:r w:rsidRPr="00FE22F3">
        <w:t>water management, and management of waters are based on the following principles:</w:t>
      </w:r>
    </w:p>
    <w:p w14:paraId="19B381F6" w14:textId="77777777" w:rsidR="001F0FAF" w:rsidRPr="00FE22F3" w:rsidRDefault="001F0FAF" w:rsidP="00B96910">
      <w:pPr>
        <w:pStyle w:val="Body3RomanNumber"/>
        <w:numPr>
          <w:ilvl w:val="0"/>
          <w:numId w:val="0"/>
        </w:numPr>
        <w:tabs>
          <w:tab w:val="left" w:pos="1701"/>
        </w:tabs>
        <w:ind w:left="1701" w:hanging="567"/>
      </w:pPr>
      <w:r w:rsidRPr="00FE22F3">
        <w:rPr>
          <w:sz w:val="18"/>
        </w:rPr>
        <w:t>(</w:t>
      </w:r>
      <w:proofErr w:type="spellStart"/>
      <w:r w:rsidRPr="00FE22F3">
        <w:rPr>
          <w:sz w:val="18"/>
        </w:rPr>
        <w:t>i</w:t>
      </w:r>
      <w:proofErr w:type="spellEnd"/>
      <w:r w:rsidRPr="00FE22F3">
        <w:rPr>
          <w:sz w:val="18"/>
        </w:rPr>
        <w:t>)</w:t>
      </w:r>
      <w:r w:rsidRPr="00FE22F3">
        <w:rPr>
          <w:sz w:val="18"/>
        </w:rPr>
        <w:tab/>
      </w:r>
      <w:r w:rsidRPr="00FE22F3">
        <w:t xml:space="preserve">Development and construction activities are conducted to achieve the water quality objectives, as specified in the </w:t>
      </w:r>
      <w:r w:rsidRPr="00CA31C6">
        <w:rPr>
          <w:rStyle w:val="Body1ItalicChar"/>
        </w:rPr>
        <w:t>Environmental Protection (Water) Policy 2009</w:t>
      </w:r>
      <w:r w:rsidRPr="00FE22F3">
        <w:t>.</w:t>
      </w:r>
    </w:p>
    <w:p w14:paraId="168D6E38" w14:textId="77777777" w:rsidR="001F0FAF" w:rsidRPr="00FE22F3" w:rsidRDefault="001F0FAF" w:rsidP="00B96910">
      <w:pPr>
        <w:pStyle w:val="Body3RomanNumber"/>
        <w:numPr>
          <w:ilvl w:val="0"/>
          <w:numId w:val="0"/>
        </w:numPr>
        <w:tabs>
          <w:tab w:val="left" w:pos="1701"/>
        </w:tabs>
        <w:ind w:left="1701" w:hanging="567"/>
      </w:pPr>
      <w:r w:rsidRPr="00FE22F3">
        <w:rPr>
          <w:sz w:val="18"/>
        </w:rPr>
        <w:t>(ii)</w:t>
      </w:r>
      <w:r w:rsidRPr="00FE22F3">
        <w:rPr>
          <w:sz w:val="18"/>
        </w:rPr>
        <w:tab/>
      </w:r>
      <w:r w:rsidRPr="00FE22F3">
        <w:t>The ongoing management of urban stormwater quality reflect the regional climate and the site’s landscape characteristics.</w:t>
      </w:r>
    </w:p>
    <w:p w14:paraId="4ACA287E" w14:textId="77777777" w:rsidR="001F0FAF" w:rsidRPr="00FE22F3" w:rsidRDefault="001F0FAF" w:rsidP="00B96910">
      <w:pPr>
        <w:pStyle w:val="Body3RomanNumber"/>
        <w:numPr>
          <w:ilvl w:val="0"/>
          <w:numId w:val="0"/>
        </w:numPr>
        <w:tabs>
          <w:tab w:val="left" w:pos="1701"/>
        </w:tabs>
        <w:ind w:left="1701" w:hanging="567"/>
      </w:pPr>
      <w:r w:rsidRPr="00FE22F3">
        <w:rPr>
          <w:sz w:val="18"/>
        </w:rPr>
        <w:t>(iii)</w:t>
      </w:r>
      <w:r w:rsidRPr="00FE22F3">
        <w:rPr>
          <w:sz w:val="18"/>
        </w:rPr>
        <w:tab/>
      </w:r>
      <w:r w:rsidRPr="00FE22F3">
        <w:t>Development is undertaken in accordance with best practice environmental management.</w:t>
      </w:r>
    </w:p>
    <w:p w14:paraId="488054EC" w14:textId="77777777" w:rsidR="001F0FAF" w:rsidRPr="00FE22F3" w:rsidRDefault="001F0FAF" w:rsidP="00B96910">
      <w:pPr>
        <w:pStyle w:val="Body3RomanNumber"/>
        <w:numPr>
          <w:ilvl w:val="0"/>
          <w:numId w:val="0"/>
        </w:numPr>
        <w:tabs>
          <w:tab w:val="left" w:pos="1701"/>
        </w:tabs>
        <w:ind w:left="1701" w:hanging="567"/>
      </w:pPr>
      <w:r w:rsidRPr="00FE22F3">
        <w:rPr>
          <w:sz w:val="18"/>
        </w:rPr>
        <w:t>(iv)</w:t>
      </w:r>
      <w:r w:rsidRPr="00FE22F3">
        <w:rPr>
          <w:sz w:val="18"/>
        </w:rPr>
        <w:tab/>
      </w:r>
      <w:r w:rsidRPr="00FE22F3">
        <w:t>Development avoids ad</w:t>
      </w:r>
      <w:r>
        <w:t>verse impacts on the City of Gold Coast’s</w:t>
      </w:r>
      <w:r w:rsidRPr="00FE22F3">
        <w:t xml:space="preserve"> waters or, where this is not feasible, adverse impacts are minimised.</w:t>
      </w:r>
    </w:p>
    <w:p w14:paraId="7E46B1D4" w14:textId="77777777" w:rsidR="001F0FAF" w:rsidRDefault="001F0FAF" w:rsidP="00B96910">
      <w:pPr>
        <w:pStyle w:val="Body2Alpha"/>
        <w:numPr>
          <w:ilvl w:val="0"/>
          <w:numId w:val="0"/>
        </w:numPr>
        <w:tabs>
          <w:tab w:val="left" w:pos="1134"/>
        </w:tabs>
        <w:ind w:left="1134" w:hanging="567"/>
      </w:pPr>
      <w:r>
        <w:t>(b)</w:t>
      </w:r>
      <w:r>
        <w:tab/>
      </w:r>
      <w:r w:rsidRPr="00FE22F3">
        <w:t>Water resource catchments are protected from contamination by chemicals.</w:t>
      </w:r>
    </w:p>
    <w:p w14:paraId="792118E2" w14:textId="77777777" w:rsidR="001F0FAF" w:rsidRPr="001B1C81" w:rsidRDefault="001F0FAF" w:rsidP="00B96910">
      <w:pPr>
        <w:pStyle w:val="Body2Alpha"/>
        <w:numPr>
          <w:ilvl w:val="0"/>
          <w:numId w:val="0"/>
        </w:numPr>
        <w:tabs>
          <w:tab w:val="left" w:pos="1134"/>
        </w:tabs>
        <w:ind w:left="1134" w:hanging="567"/>
      </w:pPr>
      <w:r w:rsidRPr="001B1C81">
        <w:t>(c)</w:t>
      </w:r>
      <w:r w:rsidRPr="001B1C81">
        <w:tab/>
        <w:t>The drainage capacity of the Woongoolba Flood Mitigation Scheme Area for rainfall events up to 1 in 10 year 72 hours is maintained (contained within the Scheme drains within a 4 day period) and this capacity is not be eroded due to cumulative impact of development.</w:t>
      </w:r>
    </w:p>
    <w:p w14:paraId="05C49482" w14:textId="77777777" w:rsidR="001F0FAF" w:rsidRDefault="001F0FAF" w:rsidP="00B96910">
      <w:pPr>
        <w:pStyle w:val="Heading4QPP"/>
        <w:numPr>
          <w:ilvl w:val="0"/>
          <w:numId w:val="0"/>
        </w:numPr>
        <w:tabs>
          <w:tab w:val="left" w:pos="1021"/>
        </w:tabs>
        <w:ind w:left="1021" w:hanging="1021"/>
      </w:pPr>
      <w:r>
        <w:t>9.4.5.3</w:t>
      </w:r>
      <w:r>
        <w:tab/>
        <w:t>Specific benchmarks for assessment</w:t>
      </w:r>
    </w:p>
    <w:p w14:paraId="6182032F" w14:textId="77777777" w:rsidR="001F0FAF" w:rsidRPr="00BA05B5" w:rsidRDefault="001F0FAF" w:rsidP="00B96910">
      <w:pPr>
        <w:pStyle w:val="TableTitleCentred105pt"/>
        <w:keepNext w:val="0"/>
        <w:keepLines w:val="0"/>
      </w:pPr>
      <w:r>
        <w:t>Table 9.4.5-2</w:t>
      </w:r>
      <w:r w:rsidRPr="00FE22F3">
        <w:t>: Healthy waters code –</w:t>
      </w:r>
      <w:r>
        <w:t xml:space="preserve"> for assessable development </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3447"/>
        <w:gridCol w:w="3345"/>
        <w:gridCol w:w="4678"/>
        <w:gridCol w:w="2970"/>
      </w:tblGrid>
      <w:tr w:rsidR="001F0FAF" w14:paraId="140F1DCF" w14:textId="77777777" w:rsidTr="00B96910">
        <w:trPr>
          <w:tblHeader/>
        </w:trPr>
        <w:tc>
          <w:tcPr>
            <w:tcW w:w="3510" w:type="dxa"/>
            <w:tcBorders>
              <w:top w:val="single" w:sz="18" w:space="0" w:color="auto"/>
            </w:tcBorders>
            <w:shd w:val="clear" w:color="auto" w:fill="E1DFDB"/>
          </w:tcPr>
          <w:p w14:paraId="53C1189C" w14:textId="77777777" w:rsidR="001F0FAF" w:rsidRPr="00F97E4B" w:rsidRDefault="001F0FAF" w:rsidP="00B96910">
            <w:pPr>
              <w:pStyle w:val="TableHeaderBlackCentred9"/>
              <w:keepNext/>
              <w:keepLines/>
              <w:jc w:val="left"/>
              <w:rPr>
                <w:sz w:val="18"/>
                <w:szCs w:val="18"/>
              </w:rPr>
            </w:pPr>
            <w:r w:rsidRPr="00F97E4B">
              <w:rPr>
                <w:sz w:val="18"/>
                <w:szCs w:val="18"/>
              </w:rPr>
              <w:t>Performance outcomes</w:t>
            </w:r>
          </w:p>
        </w:tc>
        <w:tc>
          <w:tcPr>
            <w:tcW w:w="3402" w:type="dxa"/>
            <w:tcBorders>
              <w:top w:val="single" w:sz="18" w:space="0" w:color="auto"/>
            </w:tcBorders>
            <w:shd w:val="clear" w:color="auto" w:fill="E1DFDB"/>
          </w:tcPr>
          <w:p w14:paraId="31DA0026" w14:textId="77777777" w:rsidR="001F0FAF" w:rsidRPr="00F97E4B" w:rsidRDefault="001F0FAF" w:rsidP="00B96910">
            <w:pPr>
              <w:pStyle w:val="TableHeaderBlackCentred9"/>
              <w:keepNext/>
              <w:keepLines/>
              <w:jc w:val="left"/>
              <w:rPr>
                <w:sz w:val="18"/>
                <w:szCs w:val="18"/>
              </w:rPr>
            </w:pPr>
            <w:r w:rsidRPr="00F97E4B">
              <w:rPr>
                <w:sz w:val="18"/>
                <w:szCs w:val="18"/>
              </w:rPr>
              <w:t>Acceptable outcomes</w:t>
            </w:r>
          </w:p>
        </w:tc>
        <w:tc>
          <w:tcPr>
            <w:tcW w:w="4820" w:type="dxa"/>
            <w:tcBorders>
              <w:top w:val="single" w:sz="18" w:space="0" w:color="auto"/>
            </w:tcBorders>
            <w:shd w:val="clear" w:color="auto" w:fill="E1DFDB"/>
          </w:tcPr>
          <w:p w14:paraId="134485BA" w14:textId="77777777" w:rsidR="001F0FAF" w:rsidRPr="00F97E4B" w:rsidRDefault="001F0FAF" w:rsidP="00B96910">
            <w:pPr>
              <w:pStyle w:val="TableHeaderBlackCentred9"/>
              <w:keepNext/>
              <w:keepLines/>
              <w:jc w:val="left"/>
              <w:rPr>
                <w:sz w:val="18"/>
                <w:szCs w:val="18"/>
              </w:rPr>
            </w:pPr>
            <w:r w:rsidRPr="00F97E4B">
              <w:rPr>
                <w:sz w:val="18"/>
                <w:szCs w:val="18"/>
              </w:rPr>
              <w:t xml:space="preserve">Does the proposal meet the acceptable outcome? </w:t>
            </w:r>
          </w:p>
          <w:p w14:paraId="46CAF4D4" w14:textId="77777777" w:rsidR="001F0FAF" w:rsidRPr="00F97E4B" w:rsidRDefault="001F0FAF" w:rsidP="00B96910">
            <w:pPr>
              <w:pStyle w:val="TableHeaderBlackCentred9"/>
              <w:keepNext/>
              <w:keepLines/>
              <w:jc w:val="left"/>
              <w:rPr>
                <w:sz w:val="16"/>
                <w:szCs w:val="16"/>
              </w:rPr>
            </w:pPr>
            <w:r w:rsidRPr="00F97E4B">
              <w:rPr>
                <w:sz w:val="16"/>
                <w:szCs w:val="16"/>
              </w:rPr>
              <w:t xml:space="preserve">If not, justify how the proposal meets </w:t>
            </w:r>
            <w:r w:rsidRPr="00F97E4B">
              <w:rPr>
                <w:sz w:val="16"/>
                <w:szCs w:val="16"/>
                <w:u w:val="single"/>
              </w:rPr>
              <w:t>either</w:t>
            </w:r>
            <w:r w:rsidRPr="00F97E4B">
              <w:rPr>
                <w:sz w:val="16"/>
                <w:szCs w:val="16"/>
              </w:rPr>
              <w:t xml:space="preserve"> the performance outcome or overall outcome</w:t>
            </w:r>
          </w:p>
        </w:tc>
        <w:tc>
          <w:tcPr>
            <w:tcW w:w="3055" w:type="dxa"/>
            <w:tcBorders>
              <w:top w:val="single" w:sz="18" w:space="0" w:color="auto"/>
            </w:tcBorders>
            <w:shd w:val="clear" w:color="auto" w:fill="E1DFDB"/>
          </w:tcPr>
          <w:p w14:paraId="731F550F" w14:textId="77777777" w:rsidR="001F0FAF" w:rsidRPr="00F97E4B" w:rsidRDefault="001F0FAF" w:rsidP="00B96910">
            <w:pPr>
              <w:pStyle w:val="TableHeaderBlackCentred9"/>
              <w:keepNext/>
              <w:keepLines/>
              <w:jc w:val="left"/>
              <w:rPr>
                <w:sz w:val="18"/>
                <w:szCs w:val="18"/>
              </w:rPr>
            </w:pPr>
            <w:r w:rsidRPr="00F97E4B">
              <w:rPr>
                <w:sz w:val="18"/>
                <w:szCs w:val="18"/>
              </w:rPr>
              <w:t xml:space="preserve">Internal </w:t>
            </w:r>
            <w:r>
              <w:rPr>
                <w:sz w:val="18"/>
                <w:szCs w:val="18"/>
              </w:rPr>
              <w:t>u</w:t>
            </w:r>
            <w:r w:rsidRPr="00F97E4B">
              <w:rPr>
                <w:sz w:val="18"/>
                <w:szCs w:val="18"/>
              </w:rPr>
              <w:t>se</w:t>
            </w:r>
            <w:r w:rsidRPr="00F97E4B">
              <w:rPr>
                <w:sz w:val="18"/>
                <w:szCs w:val="18"/>
              </w:rPr>
              <w:br/>
            </w:r>
          </w:p>
        </w:tc>
      </w:tr>
      <w:tr w:rsidR="001F0FAF" w14:paraId="01F8A306" w14:textId="77777777" w:rsidTr="00B96910">
        <w:tc>
          <w:tcPr>
            <w:tcW w:w="14787" w:type="dxa"/>
            <w:gridSpan w:val="4"/>
            <w:shd w:val="clear" w:color="auto" w:fill="auto"/>
          </w:tcPr>
          <w:p w14:paraId="22F73D55" w14:textId="77777777" w:rsidR="001F0FAF" w:rsidRDefault="001F0FAF" w:rsidP="00B96910">
            <w:pPr>
              <w:pStyle w:val="TableHeader3WatermelonLeft9pt"/>
            </w:pPr>
            <w:r>
              <w:t>Stormwater quality</w:t>
            </w:r>
          </w:p>
        </w:tc>
      </w:tr>
      <w:tr w:rsidR="001F0FAF" w:rsidRPr="00AA5296" w14:paraId="677B01B2" w14:textId="77777777" w:rsidTr="00B96910">
        <w:trPr>
          <w:trHeight w:val="495"/>
        </w:trPr>
        <w:tc>
          <w:tcPr>
            <w:tcW w:w="3510" w:type="dxa"/>
            <w:vMerge w:val="restart"/>
            <w:tcBorders>
              <w:top w:val="single" w:sz="2" w:space="0" w:color="auto"/>
            </w:tcBorders>
            <w:shd w:val="clear" w:color="auto" w:fill="auto"/>
          </w:tcPr>
          <w:p w14:paraId="3A92D90C" w14:textId="77777777" w:rsidR="001F0FAF" w:rsidRPr="00885B60" w:rsidRDefault="001F0FAF" w:rsidP="00B96910">
            <w:pPr>
              <w:pStyle w:val="TableTextCaps"/>
              <w:keepNext w:val="0"/>
              <w:keepLines w:val="0"/>
            </w:pPr>
            <w:r w:rsidRPr="00885B60">
              <w:t>po</w:t>
            </w:r>
            <w:r>
              <w:t>1</w:t>
            </w:r>
          </w:p>
          <w:p w14:paraId="2E9D8039" w14:textId="77777777" w:rsidR="001F0FAF" w:rsidRPr="00FE22F3" w:rsidRDefault="001F0FAF" w:rsidP="00B96910">
            <w:pPr>
              <w:pStyle w:val="TableText9"/>
              <w:keepLines w:val="0"/>
            </w:pPr>
            <w:r w:rsidRPr="00FE22F3">
              <w:t>Development appropriately manages stormwater quality to:</w:t>
            </w:r>
          </w:p>
          <w:p w14:paraId="6B4CD389" w14:textId="77777777" w:rsidR="001F0FAF" w:rsidRPr="00FE22F3" w:rsidRDefault="001F0FAF" w:rsidP="003D56AC">
            <w:pPr>
              <w:pStyle w:val="TableText9Alpha"/>
              <w:keepNext w:val="0"/>
              <w:keepLines w:val="0"/>
            </w:pPr>
            <w:r w:rsidRPr="00FE22F3">
              <w:t>protect natural ecosystems;</w:t>
            </w:r>
          </w:p>
          <w:p w14:paraId="7D5C1DE3" w14:textId="77777777" w:rsidR="001F0FAF" w:rsidRPr="00FE22F3" w:rsidRDefault="001F0FAF" w:rsidP="003D56AC">
            <w:pPr>
              <w:pStyle w:val="TableText9Alpha"/>
              <w:keepNext w:val="0"/>
              <w:keepLines w:val="0"/>
            </w:pPr>
            <w:r w:rsidRPr="00FE22F3">
              <w:t>integrate stormwater treatment into the urban landscape;</w:t>
            </w:r>
          </w:p>
          <w:p w14:paraId="51F375B0" w14:textId="77777777" w:rsidR="001F0FAF" w:rsidRPr="00FE22F3" w:rsidRDefault="001F0FAF" w:rsidP="003D56AC">
            <w:pPr>
              <w:pStyle w:val="TableText9Alpha"/>
              <w:keepNext w:val="0"/>
              <w:keepLines w:val="0"/>
            </w:pPr>
            <w:r w:rsidRPr="00FE22F3">
              <w:t>protect water quality;</w:t>
            </w:r>
          </w:p>
          <w:p w14:paraId="03F6D442" w14:textId="77777777" w:rsidR="001F0FAF" w:rsidRPr="00FE22F3" w:rsidRDefault="001F0FAF" w:rsidP="003D56AC">
            <w:pPr>
              <w:pStyle w:val="TableText9Alpha"/>
              <w:keepNext w:val="0"/>
              <w:keepLines w:val="0"/>
            </w:pPr>
            <w:r w:rsidRPr="00FE22F3">
              <w:t>reduce runoff and peak flows; and</w:t>
            </w:r>
          </w:p>
          <w:p w14:paraId="2F3989FF" w14:textId="77777777" w:rsidR="001F0FAF" w:rsidRPr="00FE22F3" w:rsidRDefault="001F0FAF" w:rsidP="003D56AC">
            <w:pPr>
              <w:pStyle w:val="TableText9Alpha"/>
              <w:keepNext w:val="0"/>
              <w:keepLines w:val="0"/>
            </w:pPr>
            <w:r w:rsidRPr="00FE22F3">
              <w:t xml:space="preserve">meet the water quality objectives and environmental values for </w:t>
            </w:r>
            <w:smartTag w:uri="urn:schemas-microsoft-com:office:smarttags" w:element="State">
              <w:smartTag w:uri="urn:schemas-microsoft-com:office:smarttags" w:element="PlaceName">
                <w:r w:rsidRPr="00FE22F3">
                  <w:t>Queensland</w:t>
                </w:r>
              </w:smartTag>
            </w:smartTag>
            <w:r w:rsidRPr="00FE22F3">
              <w:t xml:space="preserve"> waters.</w:t>
            </w:r>
          </w:p>
          <w:p w14:paraId="4D6FC0F2" w14:textId="77777777" w:rsidR="001F0FAF" w:rsidRPr="00885B60" w:rsidRDefault="001F0FAF" w:rsidP="00B96910">
            <w:pPr>
              <w:pStyle w:val="Note8pt"/>
            </w:pPr>
            <w:r w:rsidRPr="00FE22F3">
              <w:lastRenderedPageBreak/>
              <w:t>Note:</w:t>
            </w:r>
            <w:r w:rsidRPr="00FE22F3">
              <w:tab/>
              <w:t xml:space="preserve">Water quality objectives and environmental values for </w:t>
            </w:r>
            <w:smartTag w:uri="urn:schemas-microsoft-com:office:smarttags" w:element="State">
              <w:smartTag w:uri="urn:schemas-microsoft-com:office:smarttags" w:element="PlaceName">
                <w:smartTag w:uri="urn:schemas-microsoft-com:office:smarttags" w:element="place">
                  <w:r w:rsidRPr="00FE22F3">
                    <w:t>Queensland</w:t>
                  </w:r>
                </w:smartTag>
              </w:smartTag>
            </w:smartTag>
            <w:r w:rsidRPr="00FE22F3">
              <w:t xml:space="preserve"> waters are contained within </w:t>
            </w:r>
            <w:r w:rsidRPr="00DF4E3D">
              <w:rPr>
                <w:rStyle w:val="TableText8ItalicBoldChar"/>
              </w:rPr>
              <w:t xml:space="preserve">Schedule 1 </w:t>
            </w:r>
            <w:r w:rsidRPr="00DF4E3D">
              <w:t xml:space="preserve">of the </w:t>
            </w:r>
            <w:r w:rsidRPr="00DF4E3D">
              <w:rPr>
                <w:rStyle w:val="TableText8ItalicBoldChar"/>
              </w:rPr>
              <w:t>Environmental Protection (Water) Policy 2009</w:t>
            </w:r>
            <w:r w:rsidRPr="00FE22F3">
              <w:t>. Water quality objectives are locally specific and vary between and within river catchments.</w:t>
            </w:r>
          </w:p>
        </w:tc>
        <w:tc>
          <w:tcPr>
            <w:tcW w:w="3402" w:type="dxa"/>
            <w:tcBorders>
              <w:top w:val="single" w:sz="2" w:space="0" w:color="auto"/>
            </w:tcBorders>
            <w:shd w:val="clear" w:color="auto" w:fill="auto"/>
          </w:tcPr>
          <w:p w14:paraId="5349DE6D" w14:textId="77777777" w:rsidR="001F0FAF" w:rsidRPr="00885B60" w:rsidRDefault="001F0FAF" w:rsidP="00B96910">
            <w:pPr>
              <w:pStyle w:val="TableTextCaps"/>
              <w:keepNext w:val="0"/>
              <w:keepLines w:val="0"/>
            </w:pPr>
            <w:r w:rsidRPr="00885B60">
              <w:lastRenderedPageBreak/>
              <w:t>AO</w:t>
            </w:r>
            <w:r>
              <w:t>1.1</w:t>
            </w:r>
          </w:p>
          <w:p w14:paraId="53E6E59F" w14:textId="77777777" w:rsidR="001F0FAF" w:rsidRPr="00FE22F3" w:rsidRDefault="001F0FAF" w:rsidP="00B96910">
            <w:pPr>
              <w:pStyle w:val="TableText9"/>
              <w:keepLines w:val="0"/>
            </w:pPr>
            <w:r w:rsidRPr="00FE22F3">
              <w:t>Where development is:</w:t>
            </w:r>
          </w:p>
          <w:p w14:paraId="5C03DF6C" w14:textId="77777777" w:rsidR="001F0FAF" w:rsidRPr="00FE22F3" w:rsidRDefault="001F0FAF" w:rsidP="003D56AC">
            <w:pPr>
              <w:pStyle w:val="TableText9Alpha"/>
              <w:keepNext w:val="0"/>
              <w:keepLines w:val="0"/>
              <w:numPr>
                <w:ilvl w:val="0"/>
                <w:numId w:val="21"/>
              </w:numPr>
            </w:pPr>
            <w:r w:rsidRPr="00FE22F3">
              <w:t>for a dwelling house, dual occupancy or multiple dwel</w:t>
            </w:r>
            <w:r>
              <w:t>ling  on a lot less than 5000m²</w:t>
            </w:r>
            <w:r w:rsidRPr="00FE22F3">
              <w:t>;</w:t>
            </w:r>
            <w:r>
              <w:t xml:space="preserve"> </w:t>
            </w:r>
            <w:r w:rsidRPr="00FE22F3">
              <w:t>or</w:t>
            </w:r>
          </w:p>
          <w:p w14:paraId="1B9F2A32" w14:textId="77777777" w:rsidR="001F0FAF" w:rsidRPr="00FE22F3" w:rsidRDefault="001F0FAF" w:rsidP="003D56AC">
            <w:pPr>
              <w:pStyle w:val="TableText9Alpha"/>
              <w:keepNext w:val="0"/>
              <w:keepLines w:val="0"/>
            </w:pPr>
            <w:r w:rsidRPr="00FE22F3">
              <w:t>light industry or business activity on a lot less than 2500m²,</w:t>
            </w:r>
          </w:p>
          <w:p w14:paraId="44229296" w14:textId="77777777" w:rsidR="001F0FAF" w:rsidRPr="00885B60" w:rsidRDefault="001F0FAF" w:rsidP="00B96910">
            <w:pPr>
              <w:pStyle w:val="TableText9"/>
              <w:keepLines w:val="0"/>
            </w:pPr>
            <w:r>
              <w:t>it complies with the ‘Deemed to c</w:t>
            </w:r>
            <w:r w:rsidRPr="00FE22F3">
              <w:t>omply</w:t>
            </w:r>
            <w:r>
              <w:t>’</w:t>
            </w:r>
            <w:r w:rsidRPr="00FE22F3">
              <w:t xml:space="preserve"> requirements detailed in the </w:t>
            </w:r>
            <w:r w:rsidRPr="00844B87">
              <w:rPr>
                <w:rStyle w:val="TableText9BoldChar"/>
              </w:rPr>
              <w:t xml:space="preserve">Stormwater </w:t>
            </w:r>
            <w:r>
              <w:rPr>
                <w:rStyle w:val="TableText9BoldChar"/>
              </w:rPr>
              <w:t>q</w:t>
            </w:r>
            <w:r w:rsidRPr="00844B87">
              <w:rPr>
                <w:rStyle w:val="TableText9BoldChar"/>
              </w:rPr>
              <w:t xml:space="preserve">uality </w:t>
            </w:r>
            <w:r>
              <w:rPr>
                <w:rStyle w:val="TableText9BoldChar"/>
              </w:rPr>
              <w:t>m</w:t>
            </w:r>
            <w:r w:rsidRPr="00844B87">
              <w:rPr>
                <w:rStyle w:val="TableText9BoldChar"/>
              </w:rPr>
              <w:t xml:space="preserve">anagement </w:t>
            </w:r>
            <w:r>
              <w:rPr>
                <w:rStyle w:val="TableText9BoldChar"/>
              </w:rPr>
              <w:t>g</w:t>
            </w:r>
            <w:r w:rsidRPr="00844B87">
              <w:rPr>
                <w:rStyle w:val="TableText9BoldChar"/>
              </w:rPr>
              <w:t xml:space="preserve">uidelines </w:t>
            </w:r>
            <w:r w:rsidRPr="00DF4E3D">
              <w:t xml:space="preserve">in </w:t>
            </w:r>
            <w:r>
              <w:rPr>
                <w:rStyle w:val="TableText9BoldChar"/>
              </w:rPr>
              <w:t xml:space="preserve">SC6.11 City Plan policy – Land development guidelines, </w:t>
            </w:r>
            <w:r>
              <w:rPr>
                <w:rStyle w:val="TableText9BoldChar"/>
              </w:rPr>
              <w:lastRenderedPageBreak/>
              <w:t>Section 4 – Stormwater drainage and water sensitive urban design standards</w:t>
            </w:r>
            <w:r w:rsidRPr="00844B87">
              <w:t>.</w:t>
            </w:r>
          </w:p>
        </w:tc>
        <w:tc>
          <w:tcPr>
            <w:tcW w:w="4820" w:type="dxa"/>
            <w:tcBorders>
              <w:top w:val="single" w:sz="2" w:space="0" w:color="auto"/>
            </w:tcBorders>
          </w:tcPr>
          <w:p w14:paraId="7D5E56D6" w14:textId="77777777" w:rsidR="001F0FAF" w:rsidRPr="00885B60" w:rsidRDefault="001F0FAF" w:rsidP="00B96910">
            <w:pPr>
              <w:pStyle w:val="TableTextCaps"/>
              <w:keepNext w:val="0"/>
              <w:keepLines w:val="0"/>
            </w:pPr>
            <w:r>
              <w:lastRenderedPageBreak/>
              <w:t>N/A</w:t>
            </w:r>
          </w:p>
        </w:tc>
        <w:tc>
          <w:tcPr>
            <w:tcW w:w="3055" w:type="dxa"/>
            <w:tcBorders>
              <w:top w:val="single" w:sz="2" w:space="0" w:color="auto"/>
            </w:tcBorders>
          </w:tcPr>
          <w:p w14:paraId="2736417C" w14:textId="77777777" w:rsidR="001F0FAF" w:rsidRPr="00885B60" w:rsidRDefault="001F0FAF" w:rsidP="00B96910">
            <w:pPr>
              <w:pStyle w:val="TableTextCaps"/>
              <w:keepNext w:val="0"/>
              <w:keepLines w:val="0"/>
            </w:pPr>
          </w:p>
        </w:tc>
      </w:tr>
      <w:tr w:rsidR="001F0FAF" w14:paraId="2A95E9E3" w14:textId="77777777" w:rsidTr="00B96910">
        <w:trPr>
          <w:trHeight w:val="70"/>
        </w:trPr>
        <w:tc>
          <w:tcPr>
            <w:tcW w:w="3510" w:type="dxa"/>
            <w:vMerge/>
            <w:shd w:val="clear" w:color="auto" w:fill="auto"/>
          </w:tcPr>
          <w:p w14:paraId="74FCE6B9" w14:textId="77777777" w:rsidR="001F0FAF" w:rsidRPr="00885B60" w:rsidRDefault="001F0FAF" w:rsidP="00B96910">
            <w:pPr>
              <w:pStyle w:val="TableTextCaps"/>
              <w:keepNext w:val="0"/>
              <w:keepLines w:val="0"/>
            </w:pPr>
          </w:p>
        </w:tc>
        <w:tc>
          <w:tcPr>
            <w:tcW w:w="3402" w:type="dxa"/>
            <w:tcBorders>
              <w:top w:val="single" w:sz="4" w:space="0" w:color="auto"/>
            </w:tcBorders>
            <w:shd w:val="clear" w:color="auto" w:fill="auto"/>
          </w:tcPr>
          <w:p w14:paraId="252C37FA" w14:textId="77777777" w:rsidR="001F0FAF" w:rsidRPr="00885B60" w:rsidRDefault="001F0FAF" w:rsidP="00B96910">
            <w:pPr>
              <w:pStyle w:val="TableTextCaps"/>
              <w:keepNext w:val="0"/>
              <w:keepLines w:val="0"/>
            </w:pPr>
            <w:r w:rsidRPr="00885B60">
              <w:t>AO</w:t>
            </w:r>
            <w:r>
              <w:t>1.2</w:t>
            </w:r>
          </w:p>
          <w:p w14:paraId="2C6C3389" w14:textId="77777777" w:rsidR="001F0FAF" w:rsidRPr="00FE22F3" w:rsidRDefault="001F0FAF" w:rsidP="00B96910">
            <w:pPr>
              <w:pStyle w:val="TableText9"/>
              <w:keepLines w:val="0"/>
            </w:pPr>
            <w:r w:rsidRPr="00FE22F3">
              <w:t>Where development is:</w:t>
            </w:r>
          </w:p>
          <w:p w14:paraId="4E01CDB5" w14:textId="77777777" w:rsidR="001F0FAF" w:rsidRDefault="001F0FAF" w:rsidP="003D56AC">
            <w:pPr>
              <w:pStyle w:val="TableText9Alpha"/>
              <w:numPr>
                <w:ilvl w:val="0"/>
                <w:numId w:val="21"/>
              </w:numPr>
            </w:pPr>
            <w:r>
              <w:t>f</w:t>
            </w:r>
            <w:r w:rsidRPr="004B3B88">
              <w:t xml:space="preserve">or a dwelling house, dual occupancy or multiple dwelling  on a lot </w:t>
            </w:r>
            <w:r>
              <w:t>equal to or more</w:t>
            </w:r>
            <w:r w:rsidRPr="004B3B88">
              <w:t xml:space="preserve"> than 5000m²</w:t>
            </w:r>
            <w:r>
              <w:t xml:space="preserve"> </w:t>
            </w:r>
            <w:r w:rsidRPr="00C37197">
              <w:rPr>
                <w:rFonts w:cs="Arial"/>
                <w:szCs w:val="18"/>
              </w:rPr>
              <w:t>but less than 1.25 ha</w:t>
            </w:r>
            <w:r w:rsidRPr="004B3B88">
              <w:t>;</w:t>
            </w:r>
            <w:r>
              <w:t xml:space="preserve"> </w:t>
            </w:r>
            <w:r w:rsidRPr="004B3B88">
              <w:t>or</w:t>
            </w:r>
          </w:p>
          <w:p w14:paraId="363D88C6" w14:textId="77777777" w:rsidR="001F0FAF" w:rsidRDefault="001F0FAF" w:rsidP="003D56AC">
            <w:pPr>
              <w:pStyle w:val="TableText9Alpha"/>
            </w:pPr>
            <w:r w:rsidRPr="004B3B88">
              <w:t xml:space="preserve">light industry or business activity on a lot </w:t>
            </w:r>
            <w:r>
              <w:t>equal to or more</w:t>
            </w:r>
            <w:r w:rsidRPr="004B3B88">
              <w:t xml:space="preserve"> than 2500m</w:t>
            </w:r>
            <w:r>
              <w:t xml:space="preserve">² </w:t>
            </w:r>
            <w:r w:rsidRPr="00AA5296">
              <w:rPr>
                <w:rFonts w:cs="Arial"/>
                <w:szCs w:val="18"/>
              </w:rPr>
              <w:t>but less than 1.25 ha</w:t>
            </w:r>
            <w:r>
              <w:t>;</w:t>
            </w:r>
          </w:p>
          <w:p w14:paraId="71B4DC9C" w14:textId="77777777" w:rsidR="001F0FAF" w:rsidRPr="00885B60" w:rsidRDefault="001F0FAF" w:rsidP="003D56AC">
            <w:pPr>
              <w:pStyle w:val="TableText9Alpha"/>
            </w:pPr>
            <w:r>
              <w:t>it complies with the ‘Deemed to c</w:t>
            </w:r>
            <w:r w:rsidRPr="00FE22F3">
              <w:t>omply</w:t>
            </w:r>
            <w:r>
              <w:t>’</w:t>
            </w:r>
            <w:r w:rsidRPr="00FE22F3">
              <w:t xml:space="preserve"> requirements </w:t>
            </w:r>
            <w:r w:rsidRPr="004B3B88">
              <w:t xml:space="preserve">detailed in the </w:t>
            </w:r>
            <w:r w:rsidRPr="00844B87">
              <w:rPr>
                <w:rStyle w:val="TableText9BoldChar"/>
              </w:rPr>
              <w:t xml:space="preserve">Stormwater </w:t>
            </w:r>
            <w:r>
              <w:rPr>
                <w:rStyle w:val="TableText9BoldChar"/>
              </w:rPr>
              <w:t>q</w:t>
            </w:r>
            <w:r w:rsidRPr="00844B87">
              <w:rPr>
                <w:rStyle w:val="TableText9BoldChar"/>
              </w:rPr>
              <w:t xml:space="preserve">uality </w:t>
            </w:r>
            <w:r>
              <w:rPr>
                <w:rStyle w:val="TableText9BoldChar"/>
              </w:rPr>
              <w:t>m</w:t>
            </w:r>
            <w:r w:rsidRPr="00844B87">
              <w:rPr>
                <w:rStyle w:val="TableText9BoldChar"/>
              </w:rPr>
              <w:t xml:space="preserve">anagement </w:t>
            </w:r>
            <w:r>
              <w:rPr>
                <w:rStyle w:val="TableText9BoldChar"/>
              </w:rPr>
              <w:t>g</w:t>
            </w:r>
            <w:r w:rsidRPr="00844B87">
              <w:rPr>
                <w:rStyle w:val="TableText9BoldChar"/>
              </w:rPr>
              <w:t xml:space="preserve">uidelines </w:t>
            </w:r>
            <w:r w:rsidRPr="00DF4E3D">
              <w:t xml:space="preserve">in </w:t>
            </w:r>
            <w:r>
              <w:rPr>
                <w:rStyle w:val="TableText9BoldChar"/>
              </w:rPr>
              <w:t>SC6.11 City Plan policy – Land development guidelines, Section 4 – Stormwater drainage and water sensitive urban design standards</w:t>
            </w:r>
            <w:r w:rsidRPr="00626193">
              <w:t>.</w:t>
            </w:r>
          </w:p>
        </w:tc>
        <w:tc>
          <w:tcPr>
            <w:tcW w:w="4820" w:type="dxa"/>
            <w:tcBorders>
              <w:top w:val="single" w:sz="4" w:space="0" w:color="auto"/>
            </w:tcBorders>
          </w:tcPr>
          <w:p w14:paraId="42802DDB" w14:textId="77777777" w:rsidR="001F0FAF" w:rsidRPr="00885B60" w:rsidRDefault="001F0FAF" w:rsidP="00B96910">
            <w:pPr>
              <w:pStyle w:val="TableTextCaps"/>
              <w:keepNext w:val="0"/>
              <w:keepLines w:val="0"/>
            </w:pPr>
            <w:r>
              <w:t>N/A</w:t>
            </w:r>
          </w:p>
        </w:tc>
        <w:tc>
          <w:tcPr>
            <w:tcW w:w="3055" w:type="dxa"/>
            <w:tcBorders>
              <w:top w:val="single" w:sz="4" w:space="0" w:color="auto"/>
            </w:tcBorders>
          </w:tcPr>
          <w:p w14:paraId="4A6BF4AA" w14:textId="77777777" w:rsidR="001F0FAF" w:rsidRPr="00885B60" w:rsidRDefault="001F0FAF" w:rsidP="00B96910">
            <w:pPr>
              <w:pStyle w:val="TableTextCaps"/>
              <w:keepNext w:val="0"/>
              <w:keepLines w:val="0"/>
            </w:pPr>
          </w:p>
        </w:tc>
      </w:tr>
      <w:tr w:rsidR="001F0FAF" w:rsidRPr="00AA5296" w14:paraId="404C29EC" w14:textId="77777777" w:rsidTr="00B96910">
        <w:trPr>
          <w:trHeight w:val="156"/>
        </w:trPr>
        <w:tc>
          <w:tcPr>
            <w:tcW w:w="3510" w:type="dxa"/>
            <w:vMerge/>
            <w:shd w:val="clear" w:color="auto" w:fill="auto"/>
          </w:tcPr>
          <w:p w14:paraId="543A71EB" w14:textId="77777777" w:rsidR="001F0FAF" w:rsidRPr="00885B60" w:rsidRDefault="001F0FAF" w:rsidP="00B96910">
            <w:pPr>
              <w:pStyle w:val="TableTextCaps"/>
              <w:keepNext w:val="0"/>
              <w:keepLines w:val="0"/>
            </w:pPr>
          </w:p>
        </w:tc>
        <w:tc>
          <w:tcPr>
            <w:tcW w:w="3402" w:type="dxa"/>
            <w:tcBorders>
              <w:top w:val="single" w:sz="4" w:space="0" w:color="auto"/>
            </w:tcBorders>
            <w:shd w:val="clear" w:color="auto" w:fill="auto"/>
          </w:tcPr>
          <w:p w14:paraId="61313702" w14:textId="77777777" w:rsidR="001F0FAF" w:rsidRDefault="001F0FAF" w:rsidP="00B96910">
            <w:pPr>
              <w:pStyle w:val="TableTextCaps"/>
              <w:keepNext w:val="0"/>
              <w:keepLines w:val="0"/>
            </w:pPr>
            <w:r>
              <w:t>AO1.3</w:t>
            </w:r>
          </w:p>
          <w:p w14:paraId="3818447C" w14:textId="77777777" w:rsidR="001F0FAF" w:rsidRPr="00CC5945" w:rsidRDefault="001F0FAF" w:rsidP="00B96910">
            <w:pPr>
              <w:pStyle w:val="TableText9"/>
            </w:pPr>
            <w:r w:rsidRPr="004B3B88">
              <w:t>Where development is</w:t>
            </w:r>
            <w:r>
              <w:t xml:space="preserve"> </w:t>
            </w:r>
            <w:r w:rsidRPr="004B3B88">
              <w:t>not listed in AO1</w:t>
            </w:r>
            <w:r>
              <w:t xml:space="preserve"> </w:t>
            </w:r>
            <w:r w:rsidRPr="004B3B88">
              <w:t>a Stormwater Quality Management Plan is prepared by a suitably</w:t>
            </w:r>
            <w:r>
              <w:t>-</w:t>
            </w:r>
            <w:r w:rsidRPr="004B3B88">
              <w:t xml:space="preserve">qualified person in accordance with the </w:t>
            </w:r>
            <w:r w:rsidRPr="00844B87">
              <w:rPr>
                <w:rStyle w:val="TableText9BoldChar"/>
              </w:rPr>
              <w:t xml:space="preserve">Stormwater </w:t>
            </w:r>
            <w:r>
              <w:rPr>
                <w:rStyle w:val="TableText9BoldChar"/>
              </w:rPr>
              <w:t>q</w:t>
            </w:r>
            <w:r w:rsidRPr="00844B87">
              <w:rPr>
                <w:rStyle w:val="TableText9BoldChar"/>
              </w:rPr>
              <w:t xml:space="preserve">uality </w:t>
            </w:r>
            <w:r>
              <w:rPr>
                <w:rStyle w:val="TableText9BoldChar"/>
              </w:rPr>
              <w:t>m</w:t>
            </w:r>
            <w:r w:rsidRPr="00844B87">
              <w:rPr>
                <w:rStyle w:val="TableText9BoldChar"/>
              </w:rPr>
              <w:t xml:space="preserve">anagement </w:t>
            </w:r>
            <w:r>
              <w:rPr>
                <w:rStyle w:val="TableText9BoldChar"/>
              </w:rPr>
              <w:t>g</w:t>
            </w:r>
            <w:r w:rsidRPr="00844B87">
              <w:rPr>
                <w:rStyle w:val="TableText9BoldChar"/>
              </w:rPr>
              <w:t xml:space="preserve">uidelines </w:t>
            </w:r>
            <w:r w:rsidRPr="00DF4E3D">
              <w:t xml:space="preserve">in </w:t>
            </w:r>
            <w:r>
              <w:rPr>
                <w:rStyle w:val="TableText9BoldChar"/>
              </w:rPr>
              <w:t>SC6.11 City Plan policy – Land development guidelines, Section 8 – Engineering drawings, documents and reports</w:t>
            </w:r>
            <w:r w:rsidRPr="00626193">
              <w:t>.</w:t>
            </w:r>
          </w:p>
        </w:tc>
        <w:tc>
          <w:tcPr>
            <w:tcW w:w="4820" w:type="dxa"/>
            <w:tcBorders>
              <w:top w:val="single" w:sz="4" w:space="0" w:color="auto"/>
            </w:tcBorders>
          </w:tcPr>
          <w:p w14:paraId="16080D16" w14:textId="77777777" w:rsidR="001F0FAF" w:rsidRPr="00903374" w:rsidRDefault="009474C8" w:rsidP="00B96910">
            <w:pPr>
              <w:pStyle w:val="TableText9"/>
            </w:pPr>
            <w:r>
              <w:t>N/A</w:t>
            </w:r>
          </w:p>
        </w:tc>
        <w:tc>
          <w:tcPr>
            <w:tcW w:w="3055" w:type="dxa"/>
            <w:tcBorders>
              <w:top w:val="single" w:sz="4" w:space="0" w:color="auto"/>
            </w:tcBorders>
          </w:tcPr>
          <w:p w14:paraId="4DEAB5C5" w14:textId="77777777" w:rsidR="001F0FAF" w:rsidRDefault="001F0FAF" w:rsidP="00B96910">
            <w:pPr>
              <w:pStyle w:val="TableTextCaps"/>
              <w:keepNext w:val="0"/>
              <w:keepLines w:val="0"/>
            </w:pPr>
          </w:p>
        </w:tc>
      </w:tr>
      <w:tr w:rsidR="001F0FAF" w14:paraId="700D4EA4" w14:textId="77777777" w:rsidTr="00B96910">
        <w:tc>
          <w:tcPr>
            <w:tcW w:w="14787" w:type="dxa"/>
            <w:gridSpan w:val="4"/>
            <w:shd w:val="clear" w:color="auto" w:fill="auto"/>
          </w:tcPr>
          <w:p w14:paraId="44F11707" w14:textId="77777777" w:rsidR="001F0FAF" w:rsidRDefault="001F0FAF" w:rsidP="00B96910">
            <w:pPr>
              <w:pStyle w:val="TableHeader3WatermelonLeft9pt"/>
            </w:pPr>
            <w:r>
              <w:t>Stormwater quantity</w:t>
            </w:r>
          </w:p>
        </w:tc>
      </w:tr>
      <w:tr w:rsidR="001F0FAF" w14:paraId="6C3CC7DE" w14:textId="77777777" w:rsidTr="00B96910">
        <w:trPr>
          <w:trHeight w:val="525"/>
        </w:trPr>
        <w:tc>
          <w:tcPr>
            <w:tcW w:w="3510" w:type="dxa"/>
            <w:tcBorders>
              <w:bottom w:val="single" w:sz="2" w:space="0" w:color="auto"/>
            </w:tcBorders>
            <w:shd w:val="clear" w:color="auto" w:fill="auto"/>
          </w:tcPr>
          <w:p w14:paraId="498EE762" w14:textId="77777777" w:rsidR="001F0FAF" w:rsidRPr="00885B60" w:rsidRDefault="001F0FAF" w:rsidP="00B96910">
            <w:pPr>
              <w:pStyle w:val="TableTextCaps"/>
              <w:keepNext w:val="0"/>
              <w:keepLines w:val="0"/>
            </w:pPr>
            <w:r>
              <w:t>po2</w:t>
            </w:r>
          </w:p>
          <w:p w14:paraId="0A4F738C" w14:textId="77777777" w:rsidR="001F0FAF" w:rsidRPr="00885B60" w:rsidRDefault="001F0FAF" w:rsidP="00B96910">
            <w:pPr>
              <w:pStyle w:val="TableText9"/>
              <w:keepLines w:val="0"/>
            </w:pPr>
            <w:r w:rsidRPr="00FE22F3">
              <w:lastRenderedPageBreak/>
              <w:t>Stormwater quantity management outcomes demonstrate no adverse impact on stormwater flooding or the drainage of properties external to the subject site.</w:t>
            </w:r>
          </w:p>
        </w:tc>
        <w:tc>
          <w:tcPr>
            <w:tcW w:w="3402" w:type="dxa"/>
            <w:tcBorders>
              <w:bottom w:val="single" w:sz="2" w:space="0" w:color="auto"/>
            </w:tcBorders>
            <w:shd w:val="clear" w:color="auto" w:fill="auto"/>
          </w:tcPr>
          <w:p w14:paraId="25106647" w14:textId="77777777" w:rsidR="001F0FAF" w:rsidRPr="00885B60" w:rsidRDefault="001F0FAF" w:rsidP="00B96910">
            <w:pPr>
              <w:pStyle w:val="TableTextCaps"/>
              <w:keepNext w:val="0"/>
              <w:keepLines w:val="0"/>
            </w:pPr>
            <w:r>
              <w:lastRenderedPageBreak/>
              <w:t>AO2</w:t>
            </w:r>
          </w:p>
          <w:p w14:paraId="01306FEA" w14:textId="77777777" w:rsidR="001F0FAF" w:rsidRPr="00FE22F3" w:rsidRDefault="001F0FAF" w:rsidP="00B96910">
            <w:pPr>
              <w:pStyle w:val="TableText9"/>
              <w:keepLines w:val="0"/>
            </w:pPr>
            <w:r w:rsidRPr="00FE22F3">
              <w:lastRenderedPageBreak/>
              <w:t>A stormwater quantity management plan is prepared by a suitably qualified person and demonstrates:</w:t>
            </w:r>
          </w:p>
          <w:p w14:paraId="3A420760" w14:textId="77777777" w:rsidR="001F0FAF" w:rsidRPr="00FE22F3" w:rsidRDefault="001F0FAF" w:rsidP="003D56AC">
            <w:pPr>
              <w:pStyle w:val="TableText9Alpha"/>
              <w:keepNext w:val="0"/>
              <w:keepLines w:val="0"/>
              <w:numPr>
                <w:ilvl w:val="0"/>
                <w:numId w:val="21"/>
              </w:numPr>
            </w:pPr>
            <w:r w:rsidRPr="00FE22F3">
              <w:t>achievable stormwater quantity control measures for discharge during</w:t>
            </w:r>
            <w:r w:rsidRPr="00FE22F3" w:rsidDel="00EB0CEE">
              <w:t xml:space="preserve"> </w:t>
            </w:r>
            <w:r w:rsidRPr="00FE22F3">
              <w:t xml:space="preserve">both the construction and operational phases of development designed in accordance with the </w:t>
            </w:r>
            <w:r w:rsidRPr="00626193">
              <w:rPr>
                <w:rStyle w:val="TableText9ItalicChar"/>
              </w:rPr>
              <w:t>Queensland Urban Drainage Manual (QUDM)</w:t>
            </w:r>
            <w:r>
              <w:t xml:space="preserve"> unless subject to specific requirements of </w:t>
            </w:r>
            <w:r>
              <w:rPr>
                <w:rStyle w:val="TableText9BoldChar"/>
              </w:rPr>
              <w:t>SC6.11 City Plan policy – Land development guidelines, Section 4 – Stormwater drainage and water sensitive urban design standards</w:t>
            </w:r>
            <w:r>
              <w:t>;</w:t>
            </w:r>
          </w:p>
          <w:p w14:paraId="1221BD87" w14:textId="77777777" w:rsidR="001F0FAF" w:rsidRPr="00885B60" w:rsidRDefault="001F0FAF" w:rsidP="003D56AC">
            <w:pPr>
              <w:pStyle w:val="TableText9Alpha"/>
              <w:keepNext w:val="0"/>
              <w:keepLines w:val="0"/>
            </w:pPr>
            <w:r w:rsidRPr="00FE22F3">
              <w:t>on-site detention systems that are designed to restrict peak outflows for Q2, Q5, Q10, Q20 Q50 and Q100 to pre-development conditions.</w:t>
            </w:r>
          </w:p>
        </w:tc>
        <w:tc>
          <w:tcPr>
            <w:tcW w:w="4820" w:type="dxa"/>
            <w:tcBorders>
              <w:bottom w:val="single" w:sz="2" w:space="0" w:color="auto"/>
            </w:tcBorders>
          </w:tcPr>
          <w:p w14:paraId="3370A635" w14:textId="77777777" w:rsidR="001F0FAF" w:rsidRDefault="006B557E" w:rsidP="00B96910">
            <w:pPr>
              <w:pStyle w:val="TableTextCaps"/>
              <w:keepNext w:val="0"/>
              <w:keepLines w:val="0"/>
            </w:pPr>
            <w:r>
              <w:lastRenderedPageBreak/>
              <w:t>Complies</w:t>
            </w:r>
          </w:p>
        </w:tc>
        <w:tc>
          <w:tcPr>
            <w:tcW w:w="3055" w:type="dxa"/>
            <w:tcBorders>
              <w:bottom w:val="single" w:sz="2" w:space="0" w:color="auto"/>
            </w:tcBorders>
          </w:tcPr>
          <w:p w14:paraId="03A501A5" w14:textId="77777777" w:rsidR="001F0FAF" w:rsidRDefault="001F0FAF" w:rsidP="00B96910">
            <w:pPr>
              <w:pStyle w:val="TableTextCaps"/>
              <w:keepNext w:val="0"/>
              <w:keepLines w:val="0"/>
            </w:pPr>
          </w:p>
        </w:tc>
      </w:tr>
      <w:tr w:rsidR="001F0FAF" w14:paraId="1CECE261" w14:textId="77777777" w:rsidTr="00B96910">
        <w:trPr>
          <w:trHeight w:val="85"/>
        </w:trPr>
        <w:tc>
          <w:tcPr>
            <w:tcW w:w="6912" w:type="dxa"/>
            <w:gridSpan w:val="2"/>
            <w:tcBorders>
              <w:top w:val="single" w:sz="4" w:space="0" w:color="auto"/>
              <w:left w:val="nil"/>
              <w:bottom w:val="single" w:sz="4" w:space="0" w:color="auto"/>
              <w:right w:val="nil"/>
            </w:tcBorders>
            <w:shd w:val="clear" w:color="auto" w:fill="auto"/>
          </w:tcPr>
          <w:p w14:paraId="72CC80F0" w14:textId="77777777" w:rsidR="001F0FAF" w:rsidRPr="003B6CFD" w:rsidRDefault="001F0FAF" w:rsidP="00B96910">
            <w:pPr>
              <w:pStyle w:val="TableHeader3WatermelonLeft9pt"/>
            </w:pPr>
            <w:r w:rsidRPr="003B6CFD">
              <w:t>Woongoolba Flood Mitigation Scheme Catchment Area</w:t>
            </w:r>
          </w:p>
        </w:tc>
        <w:tc>
          <w:tcPr>
            <w:tcW w:w="4820" w:type="dxa"/>
            <w:tcBorders>
              <w:top w:val="single" w:sz="4" w:space="0" w:color="auto"/>
              <w:left w:val="nil"/>
              <w:bottom w:val="single" w:sz="4" w:space="0" w:color="auto"/>
              <w:right w:val="nil"/>
            </w:tcBorders>
          </w:tcPr>
          <w:p w14:paraId="2A7B699B" w14:textId="77777777" w:rsidR="001F0FAF" w:rsidRPr="003B6CFD" w:rsidRDefault="001F0FAF" w:rsidP="00B96910">
            <w:pPr>
              <w:pStyle w:val="TableHeader3WatermelonLeft9pt"/>
            </w:pPr>
          </w:p>
        </w:tc>
        <w:tc>
          <w:tcPr>
            <w:tcW w:w="3055" w:type="dxa"/>
            <w:tcBorders>
              <w:top w:val="single" w:sz="4" w:space="0" w:color="auto"/>
              <w:left w:val="nil"/>
              <w:bottom w:val="single" w:sz="4" w:space="0" w:color="auto"/>
              <w:right w:val="nil"/>
            </w:tcBorders>
          </w:tcPr>
          <w:p w14:paraId="5B8F20DF" w14:textId="77777777" w:rsidR="001F0FAF" w:rsidRPr="003B6CFD" w:rsidRDefault="001F0FAF" w:rsidP="00B96910">
            <w:pPr>
              <w:pStyle w:val="TableHeader3WatermelonLeft9pt"/>
            </w:pPr>
          </w:p>
        </w:tc>
      </w:tr>
      <w:tr w:rsidR="001F0FAF" w:rsidRPr="005E6B10" w14:paraId="7DF8EED3" w14:textId="77777777" w:rsidTr="00B96910">
        <w:trPr>
          <w:trHeight w:val="540"/>
        </w:trPr>
        <w:tc>
          <w:tcPr>
            <w:tcW w:w="3510" w:type="dxa"/>
            <w:tcBorders>
              <w:top w:val="single" w:sz="4" w:space="0" w:color="auto"/>
              <w:bottom w:val="single" w:sz="4" w:space="0" w:color="auto"/>
            </w:tcBorders>
            <w:shd w:val="clear" w:color="auto" w:fill="auto"/>
          </w:tcPr>
          <w:p w14:paraId="46B57523" w14:textId="77777777" w:rsidR="001F0FAF" w:rsidRPr="003B6CFD" w:rsidRDefault="001F0FAF" w:rsidP="00B96910">
            <w:pPr>
              <w:pStyle w:val="TableTextCaps"/>
              <w:keepNext w:val="0"/>
              <w:keepLines w:val="0"/>
            </w:pPr>
            <w:r>
              <w:t>PO3</w:t>
            </w:r>
          </w:p>
          <w:p w14:paraId="3A5B87A6" w14:textId="77777777" w:rsidR="001F0FAF" w:rsidRPr="003B6CFD" w:rsidRDefault="001F0FAF" w:rsidP="00B96910">
            <w:pPr>
              <w:pStyle w:val="TableText9"/>
              <w:rPr>
                <w:lang w:eastAsia="en-AU"/>
              </w:rPr>
            </w:pPr>
            <w:r>
              <w:rPr>
                <w:lang w:eastAsia="en-AU"/>
              </w:rPr>
              <w:t xml:space="preserve">In the Woongoolba Flood Mitigation Scheme Catchment Area, shown on the </w:t>
            </w:r>
            <w:r w:rsidRPr="003D3619">
              <w:rPr>
                <w:rStyle w:val="TableText9BoldChar"/>
              </w:rPr>
              <w:t xml:space="preserve">Water </w:t>
            </w:r>
            <w:r>
              <w:rPr>
                <w:rStyle w:val="TableText9BoldChar"/>
              </w:rPr>
              <w:t>c</w:t>
            </w:r>
            <w:r w:rsidRPr="003D3619">
              <w:rPr>
                <w:rStyle w:val="TableText9BoldChar"/>
              </w:rPr>
              <w:t xml:space="preserve">atchments and </w:t>
            </w:r>
            <w:r>
              <w:rPr>
                <w:rStyle w:val="TableText9BoldChar"/>
              </w:rPr>
              <w:t>dual reticulation</w:t>
            </w:r>
            <w:r w:rsidRPr="003D3619">
              <w:rPr>
                <w:rStyle w:val="TableText9BoldChar"/>
              </w:rPr>
              <w:t xml:space="preserve"> overlay map</w:t>
            </w:r>
            <w:r>
              <w:rPr>
                <w:lang w:eastAsia="en-AU"/>
              </w:rPr>
              <w:t>, peak outflow and its timing for Q2, Q5 and Q10 for rainfall events up to 72 hours does not change as a result of development.</w:t>
            </w:r>
          </w:p>
        </w:tc>
        <w:tc>
          <w:tcPr>
            <w:tcW w:w="3402" w:type="dxa"/>
            <w:tcBorders>
              <w:top w:val="single" w:sz="4" w:space="0" w:color="auto"/>
              <w:bottom w:val="single" w:sz="4" w:space="0" w:color="auto"/>
            </w:tcBorders>
            <w:shd w:val="clear" w:color="auto" w:fill="auto"/>
          </w:tcPr>
          <w:p w14:paraId="646FAD2A" w14:textId="77777777" w:rsidR="001F0FAF" w:rsidRPr="003B6CFD" w:rsidRDefault="001F0FAF" w:rsidP="00B96910">
            <w:pPr>
              <w:pStyle w:val="TableTextCaps"/>
              <w:keepNext w:val="0"/>
              <w:keepLines w:val="0"/>
            </w:pPr>
            <w:r>
              <w:t>AO3</w:t>
            </w:r>
          </w:p>
          <w:p w14:paraId="2B531780" w14:textId="77777777" w:rsidR="001F0FAF" w:rsidRPr="003B6CFD" w:rsidRDefault="001F0FAF" w:rsidP="00B96910">
            <w:pPr>
              <w:pStyle w:val="tabletext90"/>
            </w:pPr>
            <w:r>
              <w:t>No acceptable outcome provided.</w:t>
            </w:r>
          </w:p>
        </w:tc>
        <w:tc>
          <w:tcPr>
            <w:tcW w:w="4820" w:type="dxa"/>
            <w:tcBorders>
              <w:top w:val="single" w:sz="4" w:space="0" w:color="auto"/>
              <w:bottom w:val="single" w:sz="4" w:space="0" w:color="auto"/>
            </w:tcBorders>
          </w:tcPr>
          <w:p w14:paraId="2DB94AEA" w14:textId="77777777" w:rsidR="001F0FAF" w:rsidRDefault="001F0FAF" w:rsidP="00B96910">
            <w:pPr>
              <w:pStyle w:val="TableTextCaps"/>
              <w:keepNext w:val="0"/>
              <w:keepLines w:val="0"/>
            </w:pPr>
            <w:r>
              <w:t>n/a</w:t>
            </w:r>
          </w:p>
        </w:tc>
        <w:tc>
          <w:tcPr>
            <w:tcW w:w="3055" w:type="dxa"/>
            <w:tcBorders>
              <w:top w:val="single" w:sz="4" w:space="0" w:color="auto"/>
              <w:bottom w:val="single" w:sz="4" w:space="0" w:color="auto"/>
            </w:tcBorders>
          </w:tcPr>
          <w:p w14:paraId="387BBC70" w14:textId="77777777" w:rsidR="001F0FAF" w:rsidRDefault="001F0FAF" w:rsidP="00B96910">
            <w:pPr>
              <w:pStyle w:val="TableTextCaps"/>
              <w:keepNext w:val="0"/>
              <w:keepLines w:val="0"/>
            </w:pPr>
          </w:p>
        </w:tc>
      </w:tr>
      <w:tr w:rsidR="001F0FAF" w14:paraId="59342795" w14:textId="77777777" w:rsidTr="00B96910">
        <w:tc>
          <w:tcPr>
            <w:tcW w:w="14787" w:type="dxa"/>
            <w:gridSpan w:val="4"/>
            <w:tcBorders>
              <w:bottom w:val="single" w:sz="4" w:space="0" w:color="auto"/>
            </w:tcBorders>
            <w:shd w:val="clear" w:color="auto" w:fill="auto"/>
          </w:tcPr>
          <w:p w14:paraId="51EF0232" w14:textId="77777777" w:rsidR="001F0FAF" w:rsidRDefault="001F0FAF" w:rsidP="00B96910">
            <w:pPr>
              <w:pStyle w:val="TableHeader3WatermelonLeft9pt"/>
            </w:pPr>
            <w:r>
              <w:t>Protection of natural flows (discharge)</w:t>
            </w:r>
          </w:p>
        </w:tc>
      </w:tr>
      <w:tr w:rsidR="001F0FAF" w14:paraId="40D674D4" w14:textId="77777777" w:rsidTr="00B96910">
        <w:trPr>
          <w:trHeight w:val="379"/>
        </w:trPr>
        <w:tc>
          <w:tcPr>
            <w:tcW w:w="3510" w:type="dxa"/>
            <w:tcBorders>
              <w:bottom w:val="single" w:sz="4" w:space="0" w:color="auto"/>
            </w:tcBorders>
            <w:shd w:val="clear" w:color="auto" w:fill="auto"/>
          </w:tcPr>
          <w:p w14:paraId="40DF5CCA" w14:textId="77777777" w:rsidR="001F0FAF" w:rsidRPr="00885B60" w:rsidRDefault="001F0FAF" w:rsidP="00B96910">
            <w:pPr>
              <w:pStyle w:val="TableTextCaps"/>
              <w:keepNext w:val="0"/>
              <w:keepLines w:val="0"/>
            </w:pPr>
            <w:r>
              <w:t>PO4</w:t>
            </w:r>
          </w:p>
          <w:p w14:paraId="53F78D2B" w14:textId="77777777" w:rsidR="001F0FAF" w:rsidRDefault="001F0FAF" w:rsidP="00B96910">
            <w:pPr>
              <w:pStyle w:val="TableText9"/>
              <w:keepLines w:val="0"/>
            </w:pPr>
            <w:r w:rsidRPr="00FE22F3">
              <w:lastRenderedPageBreak/>
              <w:t>Construction and operational activities avoid or minimise adverse impacts of altered stormwater quality and quantity.</w:t>
            </w:r>
          </w:p>
        </w:tc>
        <w:tc>
          <w:tcPr>
            <w:tcW w:w="3402" w:type="dxa"/>
            <w:tcBorders>
              <w:bottom w:val="single" w:sz="4" w:space="0" w:color="auto"/>
            </w:tcBorders>
            <w:shd w:val="clear" w:color="auto" w:fill="auto"/>
          </w:tcPr>
          <w:p w14:paraId="5AEF9804" w14:textId="77777777" w:rsidR="001F0FAF" w:rsidRPr="00885B60" w:rsidRDefault="001F0FAF" w:rsidP="00B96910">
            <w:pPr>
              <w:pStyle w:val="TableTextCaps"/>
              <w:keepNext w:val="0"/>
              <w:keepLines w:val="0"/>
            </w:pPr>
            <w:r>
              <w:lastRenderedPageBreak/>
              <w:t>AO4</w:t>
            </w:r>
          </w:p>
          <w:p w14:paraId="34A7B2C9" w14:textId="77777777" w:rsidR="001F0FAF" w:rsidRPr="00FE22F3" w:rsidRDefault="001F0FAF" w:rsidP="00B96910">
            <w:pPr>
              <w:pStyle w:val="TableText9"/>
              <w:keepLines w:val="0"/>
            </w:pPr>
            <w:r w:rsidRPr="00FE22F3">
              <w:t xml:space="preserve">Development achieves the Frequent Flow Management and Waterway </w:t>
            </w:r>
            <w:r w:rsidRPr="00FE22F3">
              <w:lastRenderedPageBreak/>
              <w:t xml:space="preserve">Stability Management design objectives as stated within </w:t>
            </w:r>
            <w:r w:rsidRPr="00626193">
              <w:rPr>
                <w:rStyle w:val="TableText9ItalicChar"/>
              </w:rPr>
              <w:t>Chapter 2 – Section 2.4.2 of the Urban Stormwater Quality Planning Guidelines 2010</w:t>
            </w:r>
            <w:r w:rsidRPr="00626193">
              <w:t>.</w:t>
            </w:r>
          </w:p>
          <w:p w14:paraId="2082A0FD" w14:textId="77777777" w:rsidR="001F0FAF" w:rsidRPr="00885B60" w:rsidRDefault="001F0FAF" w:rsidP="00B96910">
            <w:pPr>
              <w:pStyle w:val="Note8pt"/>
              <w:tabs>
                <w:tab w:val="clear" w:pos="567"/>
                <w:tab w:val="left" w:pos="460"/>
              </w:tabs>
              <w:ind w:left="460" w:hanging="425"/>
            </w:pPr>
            <w:r w:rsidRPr="00FE22F3">
              <w:t xml:space="preserve">Note: A site Stormwater </w:t>
            </w:r>
            <w:r>
              <w:t xml:space="preserve">Quality and </w:t>
            </w:r>
            <w:r w:rsidRPr="00FE22F3">
              <w:t xml:space="preserve">Quantity Management Report prepared by a suitably qualified person is </w:t>
            </w:r>
            <w:r>
              <w:t xml:space="preserve">Council’s preferred method </w:t>
            </w:r>
            <w:r w:rsidRPr="00FE22F3">
              <w:t xml:space="preserve">required to be submitted to </w:t>
            </w:r>
            <w:r>
              <w:t>Council</w:t>
            </w:r>
            <w:r w:rsidRPr="00FE22F3">
              <w:t xml:space="preserve"> to address </w:t>
            </w:r>
            <w:r>
              <w:t xml:space="preserve">this </w:t>
            </w:r>
            <w:r w:rsidRPr="00FE22F3">
              <w:t xml:space="preserve">Acceptable </w:t>
            </w:r>
            <w:r>
              <w:t>o</w:t>
            </w:r>
            <w:r w:rsidRPr="00FE22F3">
              <w:t>u</w:t>
            </w:r>
            <w:r>
              <w:t xml:space="preserve">tcome. </w:t>
            </w:r>
            <w:r>
              <w:br/>
            </w:r>
            <w:r>
              <w:br/>
            </w:r>
            <w:r w:rsidRPr="00FE22F3">
              <w:t>The intent in the above guidelines (</w:t>
            </w:r>
            <w:r w:rsidRPr="00626193">
              <w:rPr>
                <w:rStyle w:val="TableText8ItalicBoldChar"/>
              </w:rPr>
              <w:t>Urban Stormwater Quality Planning Guidelines 2010</w:t>
            </w:r>
            <w:r>
              <w:t>) can</w:t>
            </w:r>
            <w:r w:rsidRPr="00FE22F3">
              <w:t xml:space="preserve"> be achieved by adopting Water Sensitive Urban Design (W</w:t>
            </w:r>
            <w:r>
              <w:t>SUD</w:t>
            </w:r>
            <w:r w:rsidRPr="00FE22F3">
              <w:t>) concepts within the development.</w:t>
            </w:r>
          </w:p>
        </w:tc>
        <w:tc>
          <w:tcPr>
            <w:tcW w:w="4820" w:type="dxa"/>
            <w:tcBorders>
              <w:bottom w:val="single" w:sz="4" w:space="0" w:color="auto"/>
            </w:tcBorders>
          </w:tcPr>
          <w:p w14:paraId="4E66C6D4" w14:textId="77777777" w:rsidR="001F0FAF" w:rsidRDefault="001F0FAF" w:rsidP="00B96910">
            <w:pPr>
              <w:pStyle w:val="TableTextCaps"/>
              <w:keepNext w:val="0"/>
              <w:keepLines w:val="0"/>
            </w:pPr>
            <w:r>
              <w:lastRenderedPageBreak/>
              <w:t>n/a</w:t>
            </w:r>
          </w:p>
        </w:tc>
        <w:tc>
          <w:tcPr>
            <w:tcW w:w="3055" w:type="dxa"/>
            <w:tcBorders>
              <w:bottom w:val="single" w:sz="4" w:space="0" w:color="auto"/>
            </w:tcBorders>
          </w:tcPr>
          <w:p w14:paraId="57E68057" w14:textId="77777777" w:rsidR="001F0FAF" w:rsidRDefault="001F0FAF" w:rsidP="00B96910">
            <w:pPr>
              <w:pStyle w:val="TableTextCaps"/>
              <w:keepNext w:val="0"/>
              <w:keepLines w:val="0"/>
            </w:pPr>
          </w:p>
        </w:tc>
      </w:tr>
      <w:tr w:rsidR="001F0FAF" w14:paraId="6171C204" w14:textId="77777777" w:rsidTr="00B96910">
        <w:tc>
          <w:tcPr>
            <w:tcW w:w="14787" w:type="dxa"/>
            <w:gridSpan w:val="4"/>
            <w:tcBorders>
              <w:bottom w:val="single" w:sz="4" w:space="0" w:color="auto"/>
            </w:tcBorders>
            <w:shd w:val="clear" w:color="auto" w:fill="auto"/>
          </w:tcPr>
          <w:p w14:paraId="7E4CC014" w14:textId="77777777" w:rsidR="001F0FAF" w:rsidRDefault="001F0FAF" w:rsidP="00B96910">
            <w:pPr>
              <w:pStyle w:val="TableHeader3WatermelonLeft9pt"/>
            </w:pPr>
            <w:r>
              <w:t>Wastewater management</w:t>
            </w:r>
          </w:p>
        </w:tc>
      </w:tr>
      <w:tr w:rsidR="001F0FAF" w14:paraId="0739C676" w14:textId="77777777" w:rsidTr="00B96910">
        <w:tc>
          <w:tcPr>
            <w:tcW w:w="3510" w:type="dxa"/>
            <w:shd w:val="clear" w:color="auto" w:fill="auto"/>
          </w:tcPr>
          <w:p w14:paraId="642CEBF1" w14:textId="77777777" w:rsidR="001F0FAF" w:rsidRPr="00885B60" w:rsidRDefault="001F0FAF" w:rsidP="00B96910">
            <w:pPr>
              <w:pStyle w:val="TableTextCaps"/>
              <w:keepNext w:val="0"/>
              <w:keepLines w:val="0"/>
            </w:pPr>
            <w:r>
              <w:t>PO5</w:t>
            </w:r>
          </w:p>
          <w:p w14:paraId="2A646A3F" w14:textId="77777777" w:rsidR="001F0FAF" w:rsidRPr="00FE22F3" w:rsidRDefault="001F0FAF" w:rsidP="00B96910">
            <w:pPr>
              <w:pStyle w:val="TableText9"/>
              <w:keepLines w:val="0"/>
            </w:pPr>
            <w:r w:rsidRPr="00FE22F3">
              <w:t>Devel</w:t>
            </w:r>
            <w:r>
              <w:t>opment does not discharge waste</w:t>
            </w:r>
            <w:r w:rsidRPr="00FE22F3">
              <w:t xml:space="preserve">water to receiving waters or areas external to the site unless demonstrated to be the best-practice environmental management for that site and takes into consideration: </w:t>
            </w:r>
          </w:p>
          <w:p w14:paraId="694CC9BA" w14:textId="77777777" w:rsidR="001F0FAF" w:rsidRPr="00FE22F3" w:rsidRDefault="001F0FAF" w:rsidP="003D56AC">
            <w:pPr>
              <w:pStyle w:val="TableText9Alpha"/>
              <w:keepNext w:val="0"/>
              <w:keepLines w:val="0"/>
              <w:numPr>
                <w:ilvl w:val="0"/>
                <w:numId w:val="21"/>
              </w:numPr>
            </w:pPr>
            <w:r w:rsidRPr="00FE22F3">
              <w:t>the applicable water quality objectives for the receiving waters; and</w:t>
            </w:r>
          </w:p>
          <w:p w14:paraId="41E3D26A" w14:textId="77777777" w:rsidR="001F0FAF" w:rsidRPr="00885B60" w:rsidRDefault="001F0FAF" w:rsidP="003D56AC">
            <w:pPr>
              <w:pStyle w:val="TableText9Alpha"/>
              <w:keepNext w:val="0"/>
              <w:keepLines w:val="0"/>
            </w:pPr>
            <w:r w:rsidRPr="00FE22F3">
              <w:t>the potential adverse impact on ecosystem health of receiving waters.</w:t>
            </w:r>
          </w:p>
        </w:tc>
        <w:tc>
          <w:tcPr>
            <w:tcW w:w="3402" w:type="dxa"/>
            <w:shd w:val="clear" w:color="auto" w:fill="auto"/>
          </w:tcPr>
          <w:p w14:paraId="5C0C1149" w14:textId="77777777" w:rsidR="001F0FAF" w:rsidRPr="00885B60" w:rsidRDefault="001F0FAF" w:rsidP="00B96910">
            <w:pPr>
              <w:pStyle w:val="TableTextCaps"/>
              <w:keepNext w:val="0"/>
              <w:keepLines w:val="0"/>
            </w:pPr>
            <w:r>
              <w:t>AO5</w:t>
            </w:r>
          </w:p>
          <w:p w14:paraId="5600031F" w14:textId="77777777" w:rsidR="001F0FAF" w:rsidRPr="00FE22F3" w:rsidRDefault="001F0FAF" w:rsidP="00B96910">
            <w:pPr>
              <w:pStyle w:val="TableText9"/>
              <w:keepLines w:val="0"/>
            </w:pPr>
            <w:r w:rsidRPr="00FE22F3">
              <w:t>Where the development involves the discharge of waste</w:t>
            </w:r>
            <w:r>
              <w:t>water, a Wastewater</w:t>
            </w:r>
            <w:r w:rsidRPr="00FE22F3">
              <w:t xml:space="preserve"> Management Plan (WWMP) is prepared</w:t>
            </w:r>
            <w:r>
              <w:t xml:space="preserve">, demonstrating compliance with the performance outcome, </w:t>
            </w:r>
            <w:r w:rsidRPr="00FE22F3">
              <w:t>by a suitably qualified person and submitted to</w:t>
            </w:r>
            <w:r>
              <w:t xml:space="preserve"> the Council</w:t>
            </w:r>
            <w:r w:rsidRPr="00FE22F3">
              <w:t>, detailing all of the following:</w:t>
            </w:r>
          </w:p>
          <w:p w14:paraId="5984A1CA" w14:textId="77777777" w:rsidR="001F0FAF" w:rsidRPr="00FE22F3" w:rsidRDefault="001F0FAF" w:rsidP="003D56AC">
            <w:pPr>
              <w:pStyle w:val="TableText9Alpha"/>
              <w:keepNext w:val="0"/>
              <w:keepLines w:val="0"/>
              <w:numPr>
                <w:ilvl w:val="0"/>
                <w:numId w:val="21"/>
              </w:numPr>
            </w:pPr>
            <w:r>
              <w:t>waste</w:t>
            </w:r>
            <w:r w:rsidRPr="00FE22F3">
              <w:t>water type</w:t>
            </w:r>
            <w:r>
              <w:t>;</w:t>
            </w:r>
          </w:p>
          <w:p w14:paraId="503FA0F1" w14:textId="77777777" w:rsidR="001F0FAF" w:rsidRPr="00FE22F3" w:rsidRDefault="001F0FAF" w:rsidP="003D56AC">
            <w:pPr>
              <w:pStyle w:val="TableText9Alpha"/>
              <w:keepNext w:val="0"/>
              <w:keepLines w:val="0"/>
            </w:pPr>
            <w:r w:rsidRPr="00FE22F3">
              <w:t>climatic conditions</w:t>
            </w:r>
            <w:r>
              <w:t>;</w:t>
            </w:r>
          </w:p>
          <w:p w14:paraId="340E203B" w14:textId="77777777" w:rsidR="001F0FAF" w:rsidRPr="00FE22F3" w:rsidRDefault="001F0FAF" w:rsidP="003D56AC">
            <w:pPr>
              <w:pStyle w:val="TableText9Alpha"/>
              <w:keepNext w:val="0"/>
              <w:keepLines w:val="0"/>
            </w:pPr>
            <w:r w:rsidRPr="00FE22F3">
              <w:t>water quality objectives</w:t>
            </w:r>
            <w:r>
              <w:t>;</w:t>
            </w:r>
          </w:p>
          <w:p w14:paraId="1CF759BE" w14:textId="77777777" w:rsidR="001F0FAF" w:rsidRPr="00FE22F3" w:rsidRDefault="001F0FAF" w:rsidP="003D56AC">
            <w:pPr>
              <w:pStyle w:val="TableText9Alpha"/>
              <w:keepNext w:val="0"/>
              <w:keepLines w:val="0"/>
            </w:pPr>
            <w:r w:rsidRPr="00FE22F3">
              <w:t>best-pr</w:t>
            </w:r>
            <w:r>
              <w:t>actice environmental management;</w:t>
            </w:r>
          </w:p>
          <w:p w14:paraId="583A8D7D" w14:textId="77777777" w:rsidR="001F0FAF" w:rsidRDefault="001F0FAF" w:rsidP="003D56AC">
            <w:pPr>
              <w:pStyle w:val="TableText9Alpha"/>
              <w:keepNext w:val="0"/>
              <w:keepLines w:val="0"/>
            </w:pPr>
            <w:r w:rsidRPr="00FE22F3">
              <w:t>waste management hierarchy</w:t>
            </w:r>
            <w:r>
              <w:t>; and</w:t>
            </w:r>
          </w:p>
          <w:p w14:paraId="5952C87A" w14:textId="77777777" w:rsidR="001F0FAF" w:rsidRPr="00FE22F3" w:rsidRDefault="001F0FAF" w:rsidP="003D56AC">
            <w:pPr>
              <w:pStyle w:val="TableText9Alpha"/>
              <w:keepNext w:val="0"/>
              <w:keepLines w:val="0"/>
            </w:pPr>
            <w:r>
              <w:t>t</w:t>
            </w:r>
            <w:r w:rsidRPr="00FE22F3">
              <w:t>he WWMP provi</w:t>
            </w:r>
            <w:r>
              <w:t>des for the management of waste</w:t>
            </w:r>
            <w:r w:rsidRPr="00FE22F3">
              <w:t>w</w:t>
            </w:r>
            <w:r>
              <w:t xml:space="preserve">ater in </w:t>
            </w:r>
            <w:r>
              <w:lastRenderedPageBreak/>
              <w:t>accordance with a waste</w:t>
            </w:r>
            <w:r w:rsidRPr="00FE22F3">
              <w:t>water management hierarchy that:</w:t>
            </w:r>
          </w:p>
          <w:p w14:paraId="57E1E8E1" w14:textId="77777777" w:rsidR="001F0FAF" w:rsidRPr="009E5B09" w:rsidRDefault="001F0FAF" w:rsidP="003D56AC">
            <w:pPr>
              <w:pStyle w:val="TableText9Roman"/>
              <w:keepLines w:val="0"/>
            </w:pPr>
            <w:r w:rsidRPr="009E5B09">
              <w:t xml:space="preserve">avoids wastewater discharge to waterways; or </w:t>
            </w:r>
          </w:p>
          <w:p w14:paraId="10AFE38C" w14:textId="77777777" w:rsidR="001F0FAF" w:rsidRPr="00885B60" w:rsidRDefault="001F0FAF" w:rsidP="003D56AC">
            <w:pPr>
              <w:pStyle w:val="TableText9Roman"/>
              <w:keepLines w:val="0"/>
            </w:pPr>
            <w:r w:rsidRPr="009E5B09">
              <w:t>if wastewater discharge to the environment cannot practicably be avoided wastewater discharge to waterways is minimised through re</w:t>
            </w:r>
            <w:smartTag w:uri="urn:schemas-microsoft-com:office:smarttags" w:element="PersonName">
              <w:r w:rsidRPr="009E5B09">
                <w:t>-</w:t>
              </w:r>
            </w:smartTag>
            <w:r w:rsidRPr="009E5B09">
              <w:t>use, recycling, recovery and treatment for disposal to sewer, surface water and groundwater.</w:t>
            </w:r>
          </w:p>
        </w:tc>
        <w:tc>
          <w:tcPr>
            <w:tcW w:w="4820" w:type="dxa"/>
          </w:tcPr>
          <w:p w14:paraId="46B9233D" w14:textId="77777777" w:rsidR="001F0FAF" w:rsidRDefault="001F0FAF" w:rsidP="00B96910">
            <w:pPr>
              <w:pStyle w:val="TableTextCaps"/>
              <w:keepNext w:val="0"/>
              <w:keepLines w:val="0"/>
            </w:pPr>
            <w:r>
              <w:lastRenderedPageBreak/>
              <w:t>n/a</w:t>
            </w:r>
          </w:p>
        </w:tc>
        <w:tc>
          <w:tcPr>
            <w:tcW w:w="3055" w:type="dxa"/>
          </w:tcPr>
          <w:p w14:paraId="4789A989" w14:textId="77777777" w:rsidR="001F0FAF" w:rsidRDefault="001F0FAF" w:rsidP="00B96910">
            <w:pPr>
              <w:pStyle w:val="TableTextCaps"/>
              <w:keepNext w:val="0"/>
              <w:keepLines w:val="0"/>
            </w:pPr>
          </w:p>
        </w:tc>
      </w:tr>
      <w:tr w:rsidR="001F0FAF" w14:paraId="07A9D595" w14:textId="77777777" w:rsidTr="00B96910">
        <w:tc>
          <w:tcPr>
            <w:tcW w:w="14787" w:type="dxa"/>
            <w:gridSpan w:val="4"/>
            <w:tcBorders>
              <w:bottom w:val="single" w:sz="4" w:space="0" w:color="auto"/>
            </w:tcBorders>
            <w:shd w:val="clear" w:color="auto" w:fill="auto"/>
          </w:tcPr>
          <w:p w14:paraId="4E7F609A" w14:textId="77777777" w:rsidR="001F0FAF" w:rsidRDefault="001F0FAF" w:rsidP="00B96910">
            <w:pPr>
              <w:pStyle w:val="TableHeader3WatermelonLeft9pt"/>
              <w:keepNext/>
              <w:keepLines/>
            </w:pPr>
            <w:r>
              <w:lastRenderedPageBreak/>
              <w:t>Erosion and sediment control (ESC)</w:t>
            </w:r>
          </w:p>
        </w:tc>
      </w:tr>
      <w:tr w:rsidR="001F0FAF" w:rsidRPr="00AA5296" w14:paraId="7CAD83F4" w14:textId="77777777" w:rsidTr="00B96910">
        <w:trPr>
          <w:trHeight w:val="4708"/>
        </w:trPr>
        <w:tc>
          <w:tcPr>
            <w:tcW w:w="3510" w:type="dxa"/>
            <w:tcBorders>
              <w:bottom w:val="single" w:sz="18" w:space="0" w:color="auto"/>
            </w:tcBorders>
            <w:shd w:val="clear" w:color="auto" w:fill="auto"/>
          </w:tcPr>
          <w:p w14:paraId="19735C3F" w14:textId="77777777" w:rsidR="001F0FAF" w:rsidRPr="00885B60" w:rsidRDefault="001F0FAF" w:rsidP="00B96910">
            <w:pPr>
              <w:pStyle w:val="TableTextCaps"/>
            </w:pPr>
            <w:r>
              <w:t>PO6</w:t>
            </w:r>
          </w:p>
          <w:p w14:paraId="79A68951" w14:textId="77777777" w:rsidR="001F0FAF" w:rsidRPr="00885B60" w:rsidRDefault="001F0FAF" w:rsidP="00B96910">
            <w:pPr>
              <w:pStyle w:val="TableText9"/>
              <w:keepNext/>
            </w:pPr>
            <w:r w:rsidRPr="00FE22F3">
              <w:t>Development does not cause erosion or allow sediments to leave the site.</w:t>
            </w:r>
          </w:p>
          <w:p w14:paraId="04EEDD9E" w14:textId="77777777" w:rsidR="001F0FAF" w:rsidRPr="00885B60" w:rsidRDefault="001F0FAF" w:rsidP="00B96910">
            <w:pPr>
              <w:pStyle w:val="TableText9"/>
              <w:keepNext/>
            </w:pPr>
          </w:p>
        </w:tc>
        <w:tc>
          <w:tcPr>
            <w:tcW w:w="3402" w:type="dxa"/>
            <w:tcBorders>
              <w:bottom w:val="single" w:sz="18" w:space="0" w:color="auto"/>
            </w:tcBorders>
            <w:shd w:val="clear" w:color="auto" w:fill="auto"/>
          </w:tcPr>
          <w:p w14:paraId="5AB8AD2B" w14:textId="77777777" w:rsidR="001F0FAF" w:rsidRPr="00885B60" w:rsidRDefault="001F0FAF" w:rsidP="00B96910">
            <w:pPr>
              <w:pStyle w:val="TableTextCaps"/>
            </w:pPr>
            <w:r>
              <w:t>AO6</w:t>
            </w:r>
          </w:p>
          <w:p w14:paraId="79D8425A" w14:textId="77777777" w:rsidR="001F0FAF" w:rsidRPr="00885B60" w:rsidRDefault="001F0FAF" w:rsidP="00B96910">
            <w:pPr>
              <w:pStyle w:val="TableText9"/>
              <w:keepNext/>
            </w:pPr>
            <w:r w:rsidRPr="00FE22F3">
              <w:t xml:space="preserve">An </w:t>
            </w:r>
            <w:r>
              <w:rPr>
                <w:rStyle w:val="TableText9BoldChar"/>
              </w:rPr>
              <w:t>Erosion hazard a</w:t>
            </w:r>
            <w:r w:rsidRPr="00E90D32">
              <w:rPr>
                <w:rStyle w:val="TableText9BoldChar"/>
              </w:rPr>
              <w:t>ssessment</w:t>
            </w:r>
            <w:r w:rsidRPr="00FE22F3">
              <w:t xml:space="preserve"> completed in accordance with the criteria in </w:t>
            </w:r>
            <w:r w:rsidRPr="00E90D32">
              <w:rPr>
                <w:rStyle w:val="TableText9BoldChar"/>
              </w:rPr>
              <w:t xml:space="preserve">Table </w:t>
            </w:r>
            <w:r>
              <w:rPr>
                <w:rStyle w:val="TableText9BoldChar"/>
              </w:rPr>
              <w:t>9.4.5-3</w:t>
            </w:r>
            <w:r w:rsidRPr="00FE22F3">
              <w:t xml:space="preserve"> is undertaken to establish the level of risk for soil erosion and sediment pollution to the environment</w:t>
            </w:r>
            <w:r>
              <w:t>.</w:t>
            </w:r>
          </w:p>
          <w:p w14:paraId="787680EF" w14:textId="77777777" w:rsidR="001F0FAF" w:rsidRPr="00FE22F3" w:rsidRDefault="001F0FAF" w:rsidP="00B96910">
            <w:pPr>
              <w:pStyle w:val="TableText9Bold"/>
            </w:pPr>
            <w:r>
              <w:t>Where the Erosion hazard a</w:t>
            </w:r>
            <w:r w:rsidRPr="00FE22F3">
              <w:t>ssessment has a risk score less than or equal to 10:</w:t>
            </w:r>
          </w:p>
          <w:p w14:paraId="753D55F8" w14:textId="77777777" w:rsidR="001F0FAF" w:rsidRPr="00885B60" w:rsidRDefault="001F0FAF" w:rsidP="00B96910">
            <w:pPr>
              <w:pStyle w:val="TableText9"/>
              <w:keepNext/>
            </w:pPr>
            <w:r>
              <w:t>A d</w:t>
            </w:r>
            <w:r w:rsidRPr="00FE22F3">
              <w:t xml:space="preserve">eemed to </w:t>
            </w:r>
            <w:r>
              <w:t>comply r</w:t>
            </w:r>
            <w:r w:rsidRPr="00FE22F3">
              <w:t>eport is prepared by a suitably qualified person for C</w:t>
            </w:r>
            <w:r>
              <w:t>ouncil</w:t>
            </w:r>
            <w:r w:rsidRPr="00FE22F3">
              <w:t xml:space="preserve"> approval, including conceptual location and design drawings of each treatment measure in plan and section views, in accordan</w:t>
            </w:r>
            <w:r>
              <w:t xml:space="preserve">ce with the </w:t>
            </w:r>
            <w:r w:rsidRPr="001D68A3">
              <w:rPr>
                <w:rStyle w:val="TableText9ItalicChar"/>
              </w:rPr>
              <w:t>Best Practice Erosion and Sediment Control: International Erosion Control Association, (IECA) 2008, Australasia Chapter 2008</w:t>
            </w:r>
            <w:r>
              <w:rPr>
                <w:rStyle w:val="TableText9ItalicChar"/>
              </w:rPr>
              <w:t>.</w:t>
            </w:r>
            <w:r>
              <w:t xml:space="preserve"> </w:t>
            </w:r>
          </w:p>
          <w:p w14:paraId="4D1802C1" w14:textId="77777777" w:rsidR="001F0FAF" w:rsidRPr="00FE22F3" w:rsidRDefault="001F0FAF" w:rsidP="00B96910">
            <w:pPr>
              <w:pStyle w:val="TableText9Bold"/>
            </w:pPr>
            <w:r w:rsidRPr="00FE22F3">
              <w:t xml:space="preserve">Where the </w:t>
            </w:r>
            <w:r w:rsidRPr="00182FD6">
              <w:t>Erosion hazard assessment</w:t>
            </w:r>
            <w:r w:rsidRPr="00FE22F3">
              <w:t xml:space="preserve"> has a risk score  greater than 10:</w:t>
            </w:r>
          </w:p>
          <w:p w14:paraId="2D2E831A" w14:textId="77777777" w:rsidR="001F0FAF" w:rsidRPr="00885B60" w:rsidRDefault="001F0FAF" w:rsidP="00B96910">
            <w:pPr>
              <w:pStyle w:val="TableText9"/>
              <w:keepNext/>
            </w:pPr>
            <w:r w:rsidRPr="00FE22F3">
              <w:t xml:space="preserve">A conceptual erosion and sediment control plan (ESCP) is prepared by a suitably qualified person for Council approval in accordance with the </w:t>
            </w:r>
            <w:r w:rsidRPr="001D68A3">
              <w:rPr>
                <w:rStyle w:val="TableText9ItalicChar"/>
              </w:rPr>
              <w:t xml:space="preserve">Best Practice Erosion and Sediment Control: International Erosion Control Association, (IECA) 2008, </w:t>
            </w:r>
            <w:smartTag w:uri="urn:schemas-microsoft-com:office:smarttags" w:element="place">
              <w:r w:rsidRPr="001D68A3">
                <w:rPr>
                  <w:rStyle w:val="TableText9ItalicChar"/>
                </w:rPr>
                <w:t>Australasia</w:t>
              </w:r>
            </w:smartTag>
            <w:r w:rsidRPr="001D68A3">
              <w:rPr>
                <w:rStyle w:val="TableText9ItalicChar"/>
              </w:rPr>
              <w:t xml:space="preserve"> Chapter 2008</w:t>
            </w:r>
            <w:r w:rsidRPr="00FE22F3">
              <w:t>.</w:t>
            </w:r>
          </w:p>
        </w:tc>
        <w:tc>
          <w:tcPr>
            <w:tcW w:w="4820" w:type="dxa"/>
            <w:tcBorders>
              <w:bottom w:val="single" w:sz="18" w:space="0" w:color="auto"/>
            </w:tcBorders>
          </w:tcPr>
          <w:p w14:paraId="6C683FE1" w14:textId="77777777" w:rsidR="001F0FAF" w:rsidRDefault="001F0FAF" w:rsidP="00B96910">
            <w:pPr>
              <w:pStyle w:val="TableTextCaps"/>
            </w:pPr>
            <w:r>
              <w:t>will comply with ao6.</w:t>
            </w:r>
          </w:p>
        </w:tc>
        <w:tc>
          <w:tcPr>
            <w:tcW w:w="3055" w:type="dxa"/>
            <w:tcBorders>
              <w:bottom w:val="single" w:sz="18" w:space="0" w:color="auto"/>
            </w:tcBorders>
          </w:tcPr>
          <w:p w14:paraId="766786DB" w14:textId="77777777" w:rsidR="001F0FAF" w:rsidRDefault="001F0FAF" w:rsidP="00B96910">
            <w:pPr>
              <w:pStyle w:val="TableTextCaps"/>
            </w:pPr>
          </w:p>
        </w:tc>
      </w:tr>
    </w:tbl>
    <w:p w14:paraId="27AC2659" w14:textId="77777777" w:rsidR="001F0FAF" w:rsidRPr="00EF3A45" w:rsidRDefault="001F0FAF" w:rsidP="00B96910">
      <w:pPr>
        <w:pStyle w:val="tinyline"/>
      </w:pPr>
    </w:p>
    <w:p w14:paraId="1247DDCE" w14:textId="77777777" w:rsidR="001F0FAF" w:rsidRDefault="001F0FAF" w:rsidP="00B96910"/>
    <w:p w14:paraId="6A14E786" w14:textId="77777777" w:rsidR="00F86F19" w:rsidRDefault="00F86F19" w:rsidP="003D56AC">
      <w:pPr>
        <w:pStyle w:val="CityPlanTitle"/>
        <w:spacing w:before="60"/>
        <w:ind w:right="-170"/>
      </w:pPr>
      <w:r>
        <w:t>City Plan code template</w:t>
      </w:r>
      <w:r w:rsidRPr="00763E6E">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E1DFDB"/>
        <w:tblLook w:val="04A0" w:firstRow="1" w:lastRow="0" w:firstColumn="1" w:lastColumn="0" w:noHBand="0" w:noVBand="1"/>
      </w:tblPr>
      <w:tblGrid>
        <w:gridCol w:w="14410"/>
      </w:tblGrid>
      <w:tr w:rsidR="00F86F19" w14:paraId="5D3937B0" w14:textId="77777777" w:rsidTr="00F86F19">
        <w:tc>
          <w:tcPr>
            <w:tcW w:w="14850" w:type="dxa"/>
            <w:shd w:val="clear" w:color="auto" w:fill="E1DFDB"/>
          </w:tcPr>
          <w:p w14:paraId="3F02E8A8" w14:textId="77777777" w:rsidR="00F86F19" w:rsidRPr="00F86F19" w:rsidRDefault="00F86F19" w:rsidP="003D56AC">
            <w:pPr>
              <w:pStyle w:val="Body1"/>
              <w:rPr>
                <w:sz w:val="22"/>
                <w:szCs w:val="22"/>
              </w:rPr>
            </w:pPr>
            <w:r w:rsidRPr="00F86F19">
              <w:rPr>
                <w:sz w:val="22"/>
                <w:szCs w:val="22"/>
              </w:rPr>
              <w:lastRenderedPageBreak/>
              <w:t xml:space="preserve">This code template supports the preparation of a development application against either the acceptable outcome(s) or performance outcome(s) contained in the code. Development assessment rules are outlined in </w:t>
            </w:r>
            <w:r w:rsidRPr="00F86F19">
              <w:rPr>
                <w:b/>
                <w:sz w:val="22"/>
                <w:szCs w:val="22"/>
              </w:rPr>
              <w:t>Section 5.3.3</w:t>
            </w:r>
            <w:r w:rsidRPr="00F86F19">
              <w:rPr>
                <w:sz w:val="22"/>
                <w:szCs w:val="22"/>
              </w:rPr>
              <w:t xml:space="preserve"> of the City Plan.</w:t>
            </w:r>
          </w:p>
          <w:p w14:paraId="6DA43ADD" w14:textId="77777777" w:rsidR="00F86F19" w:rsidRPr="00F86F19" w:rsidRDefault="00F86F19" w:rsidP="003D56AC">
            <w:pPr>
              <w:pStyle w:val="Body1"/>
              <w:rPr>
                <w:b/>
                <w:sz w:val="22"/>
                <w:szCs w:val="22"/>
              </w:rPr>
            </w:pPr>
            <w:r w:rsidRPr="00F86F19">
              <w:rPr>
                <w:b/>
                <w:sz w:val="22"/>
                <w:szCs w:val="22"/>
              </w:rPr>
              <w:t>Please note:</w:t>
            </w:r>
          </w:p>
          <w:p w14:paraId="50731537" w14:textId="77777777" w:rsidR="00F86F19" w:rsidRPr="00F86F19" w:rsidRDefault="00F86F19" w:rsidP="003D56AC">
            <w:pPr>
              <w:pStyle w:val="Body1"/>
              <w:rPr>
                <w:sz w:val="22"/>
                <w:szCs w:val="22"/>
              </w:rPr>
            </w:pPr>
            <w:r w:rsidRPr="00F86F19">
              <w:rPr>
                <w:sz w:val="22"/>
                <w:szCs w:val="22"/>
              </w:rPr>
              <w:t>For assessment against the overall outcomes, refer to the appropriate code.</w:t>
            </w:r>
          </w:p>
          <w:p w14:paraId="6A01AC3B" w14:textId="77777777" w:rsidR="00F86F19" w:rsidRPr="00F86F19" w:rsidRDefault="00F86F19" w:rsidP="003D56AC">
            <w:pPr>
              <w:pStyle w:val="Note8pt"/>
              <w:rPr>
                <w:sz w:val="20"/>
                <w:szCs w:val="22"/>
              </w:rPr>
            </w:pPr>
            <w:r w:rsidRPr="00F86F19">
              <w:rPr>
                <w:sz w:val="20"/>
              </w:rPr>
              <w:t xml:space="preserve">Note:  The whole of the planning scheme is identified as the assessment benchmark for impact assessable development. This specifically includes assessment of impact assessable development against this strategic framework. The strategic framework may contain intentions and requirements that are additional to and not necessarily repeated in zone, overlay or other codes. In particular, the performance outcomes in zone codes address only a limited number of aspects, predominantly related to </w:t>
            </w:r>
            <w:proofErr w:type="spellStart"/>
            <w:r w:rsidRPr="00F86F19">
              <w:rPr>
                <w:sz w:val="20"/>
              </w:rPr>
              <w:t>built</w:t>
            </w:r>
            <w:proofErr w:type="spellEnd"/>
            <w:r w:rsidRPr="00F86F19">
              <w:rPr>
                <w:sz w:val="20"/>
              </w:rPr>
              <w:t xml:space="preserve"> form. Development that is impact assessable must also be assessed against the overall outcomes of the code as well as the strategic framework.</w:t>
            </w:r>
          </w:p>
        </w:tc>
      </w:tr>
    </w:tbl>
    <w:p w14:paraId="771A361F" w14:textId="77777777" w:rsidR="00F86F19" w:rsidRDefault="00F86F19" w:rsidP="003D56AC">
      <w:pPr>
        <w:pStyle w:val="Heading3QPP"/>
      </w:pPr>
      <w:r>
        <w:t>Rural residential zone code</w:t>
      </w:r>
    </w:p>
    <w:p w14:paraId="439B45A3" w14:textId="77777777" w:rsidR="00F86F19" w:rsidRDefault="00F86F19" w:rsidP="003D56AC">
      <w:pPr>
        <w:pStyle w:val="Heading4QPP"/>
        <w:spacing w:before="180"/>
      </w:pPr>
      <w:r w:rsidRPr="00885B60">
        <w:t>Application</w:t>
      </w:r>
    </w:p>
    <w:p w14:paraId="36CB5A27" w14:textId="77777777" w:rsidR="00F86F19" w:rsidRDefault="00F86F19" w:rsidP="003D56AC">
      <w:pPr>
        <w:pStyle w:val="Body1"/>
      </w:pPr>
      <w:r w:rsidRPr="00B50C97">
        <w:t xml:space="preserve">This code applies to </w:t>
      </w:r>
      <w:r>
        <w:t>assessing all</w:t>
      </w:r>
      <w:r w:rsidRPr="00B50C97">
        <w:t xml:space="preserve"> development in the Rural residential zone.</w:t>
      </w:r>
    </w:p>
    <w:p w14:paraId="324E5F23" w14:textId="77777777" w:rsidR="00F86F19" w:rsidRDefault="00F86F19" w:rsidP="003D56AC">
      <w:pPr>
        <w:pStyle w:val="Body1"/>
      </w:pPr>
      <w:r w:rsidRPr="00CB0F38">
        <w:t xml:space="preserve">When using this code, reference should be made to </w:t>
      </w:r>
      <w:r>
        <w:rPr>
          <w:rStyle w:val="Body1BoldChar"/>
        </w:rPr>
        <w:t>S</w:t>
      </w:r>
      <w:r w:rsidRPr="0088712D">
        <w:rPr>
          <w:rStyle w:val="Body1BoldChar"/>
        </w:rPr>
        <w:t xml:space="preserve">ection </w:t>
      </w:r>
      <w:r>
        <w:rPr>
          <w:rStyle w:val="Body1BoldChar"/>
        </w:rPr>
        <w:t>5.3.2</w:t>
      </w:r>
      <w:r w:rsidRPr="00CB0F38">
        <w:t xml:space="preserve"> and</w:t>
      </w:r>
      <w:r>
        <w:t>,</w:t>
      </w:r>
      <w:r w:rsidRPr="00CB0F38">
        <w:t xml:space="preserve"> where applicable, </w:t>
      </w:r>
      <w:r>
        <w:rPr>
          <w:rStyle w:val="Body1BoldChar"/>
        </w:rPr>
        <w:t>S</w:t>
      </w:r>
      <w:r w:rsidRPr="0088712D">
        <w:rPr>
          <w:rStyle w:val="Body1BoldChar"/>
        </w:rPr>
        <w:t xml:space="preserve">ection </w:t>
      </w:r>
      <w:r>
        <w:rPr>
          <w:rStyle w:val="Body1BoldChar"/>
        </w:rPr>
        <w:t>5.3.3,</w:t>
      </w:r>
      <w:r w:rsidRPr="00CB0F38">
        <w:t xml:space="preserve"> in </w:t>
      </w:r>
      <w:r w:rsidRPr="0088712D">
        <w:rPr>
          <w:rStyle w:val="Body1BoldChar"/>
        </w:rPr>
        <w:t xml:space="preserve">Part </w:t>
      </w:r>
      <w:r>
        <w:rPr>
          <w:rStyle w:val="Body1BoldChar"/>
        </w:rPr>
        <w:t>5</w:t>
      </w:r>
      <w:r w:rsidRPr="00CB0F38">
        <w:t>.</w:t>
      </w:r>
    </w:p>
    <w:p w14:paraId="03A49ACF" w14:textId="77777777" w:rsidR="00F86F19" w:rsidRDefault="00F86F19" w:rsidP="003D56AC">
      <w:pPr>
        <w:pStyle w:val="Body1"/>
      </w:pPr>
      <w:r w:rsidRPr="000A0A8B">
        <w:t xml:space="preserve">Where development is identified in the </w:t>
      </w:r>
      <w:r>
        <w:rPr>
          <w:rStyle w:val="Body1BoldChar"/>
        </w:rPr>
        <w:t xml:space="preserve">Rural residential </w:t>
      </w:r>
      <w:r w:rsidRPr="007A281D">
        <w:rPr>
          <w:rStyle w:val="Body1BoldChar"/>
        </w:rPr>
        <w:t xml:space="preserve">landscape </w:t>
      </w:r>
      <w:r>
        <w:rPr>
          <w:rStyle w:val="Body1BoldChar"/>
        </w:rPr>
        <w:t xml:space="preserve">and environment </w:t>
      </w:r>
      <w:r w:rsidRPr="007A281D">
        <w:rPr>
          <w:rStyle w:val="Body1BoldChar"/>
        </w:rPr>
        <w:t>precinct,</w:t>
      </w:r>
      <w:r w:rsidRPr="007A281D">
        <w:t xml:space="preserve"> </w:t>
      </w:r>
      <w:r>
        <w:t>additional  outcomes will apply.</w:t>
      </w:r>
    </w:p>
    <w:p w14:paraId="5CD3A98D" w14:textId="77777777" w:rsidR="00F86F19" w:rsidRPr="00422B31" w:rsidRDefault="00F86F19" w:rsidP="003D56AC">
      <w:pPr>
        <w:pStyle w:val="Body1"/>
        <w:ind w:left="567" w:hanging="567"/>
        <w:rPr>
          <w:b/>
          <w:sz w:val="16"/>
          <w:szCs w:val="16"/>
        </w:rPr>
      </w:pPr>
      <w:r w:rsidRPr="00422B31">
        <w:rPr>
          <w:b/>
          <w:sz w:val="16"/>
          <w:szCs w:val="16"/>
        </w:rPr>
        <w:t xml:space="preserve">Note: </w:t>
      </w:r>
      <w:r>
        <w:rPr>
          <w:b/>
          <w:sz w:val="16"/>
          <w:szCs w:val="16"/>
        </w:rPr>
        <w:tab/>
      </w:r>
      <w:r w:rsidRPr="00422B31">
        <w:rPr>
          <w:b/>
          <w:sz w:val="16"/>
          <w:szCs w:val="16"/>
        </w:rPr>
        <w:t>To the extent there is any inconsistency with the outcomes applying to the whole of the zone, the precinct outcomes will prevail.</w:t>
      </w:r>
    </w:p>
    <w:p w14:paraId="3F1C6276" w14:textId="77777777" w:rsidR="00F86F19" w:rsidRPr="00CD7DE9" w:rsidRDefault="00F86F19" w:rsidP="003D56AC">
      <w:pPr>
        <w:pStyle w:val="Heading4QPP"/>
        <w:numPr>
          <w:ilvl w:val="0"/>
          <w:numId w:val="0"/>
        </w:numPr>
        <w:tabs>
          <w:tab w:val="left" w:pos="1021"/>
        </w:tabs>
        <w:ind w:left="1021" w:hanging="1021"/>
      </w:pPr>
      <w:r w:rsidRPr="00CD7DE9">
        <w:t>6.2.21.2</w:t>
      </w:r>
      <w:r w:rsidRPr="00CD7DE9">
        <w:tab/>
        <w:t>Purpose</w:t>
      </w:r>
    </w:p>
    <w:p w14:paraId="3EFA1359" w14:textId="77777777" w:rsidR="00F86F19" w:rsidRPr="00B50C97" w:rsidRDefault="00F86F19" w:rsidP="003D56AC">
      <w:pPr>
        <w:pStyle w:val="Body1Number"/>
        <w:numPr>
          <w:ilvl w:val="0"/>
          <w:numId w:val="0"/>
        </w:numPr>
        <w:tabs>
          <w:tab w:val="left" w:pos="567"/>
        </w:tabs>
        <w:ind w:left="567" w:hanging="567"/>
      </w:pPr>
      <w:r w:rsidRPr="00B50C97">
        <w:t>(1)</w:t>
      </w:r>
      <w:r w:rsidRPr="00B50C97">
        <w:tab/>
      </w:r>
      <w:r>
        <w:t>The purpose of the R</w:t>
      </w:r>
      <w:r w:rsidRPr="00B50C97">
        <w:t xml:space="preserve">ural residential zone code is to provide for residential development on large lots where local government infrastructure and services may not be provided </w:t>
      </w:r>
      <w:r>
        <w:t>on the basis that</w:t>
      </w:r>
      <w:r w:rsidRPr="00B50C97">
        <w:t xml:space="preserve"> the intensity of residential developme</w:t>
      </w:r>
      <w:r>
        <w:t>nt is generally dispersed.</w:t>
      </w:r>
    </w:p>
    <w:p w14:paraId="1AC505F1" w14:textId="77777777" w:rsidR="00F86F19" w:rsidRPr="00B50C97" w:rsidRDefault="00F86F19" w:rsidP="003D56AC">
      <w:pPr>
        <w:pStyle w:val="Body1Number"/>
        <w:numPr>
          <w:ilvl w:val="0"/>
          <w:numId w:val="0"/>
        </w:numPr>
        <w:tabs>
          <w:tab w:val="left" w:pos="567"/>
        </w:tabs>
        <w:ind w:left="567" w:hanging="567"/>
      </w:pPr>
      <w:r w:rsidRPr="00B50C97">
        <w:t>(2)</w:t>
      </w:r>
      <w:r w:rsidRPr="00B50C97">
        <w:tab/>
        <w:t>The purpose of the code will be achieved through the following overall outcomes:</w:t>
      </w:r>
    </w:p>
    <w:p w14:paraId="1381A267" w14:textId="77777777" w:rsidR="00F86F19" w:rsidRPr="00B50C97" w:rsidRDefault="00F86F19" w:rsidP="003D56AC">
      <w:pPr>
        <w:pStyle w:val="Body2Alpha"/>
        <w:numPr>
          <w:ilvl w:val="0"/>
          <w:numId w:val="0"/>
        </w:numPr>
        <w:tabs>
          <w:tab w:val="left" w:pos="1134"/>
        </w:tabs>
        <w:ind w:left="1134" w:hanging="567"/>
      </w:pPr>
      <w:r w:rsidRPr="00B50C97">
        <w:t>(a)</w:t>
      </w:r>
      <w:r w:rsidRPr="00B50C97">
        <w:tab/>
      </w:r>
      <w:r>
        <w:t xml:space="preserve">Land uses </w:t>
      </w:r>
      <w:r w:rsidRPr="00B50C97">
        <w:t xml:space="preserve">– </w:t>
      </w:r>
    </w:p>
    <w:p w14:paraId="6F401791" w14:textId="77777777" w:rsidR="00F86F19" w:rsidRDefault="00F86F19" w:rsidP="003D56AC">
      <w:pPr>
        <w:pStyle w:val="Body3RomanNumber"/>
        <w:numPr>
          <w:ilvl w:val="0"/>
          <w:numId w:val="0"/>
        </w:numPr>
        <w:tabs>
          <w:tab w:val="left" w:pos="1701"/>
        </w:tabs>
        <w:ind w:left="1701" w:hanging="567"/>
      </w:pPr>
      <w:r>
        <w:t>(</w:t>
      </w:r>
      <w:proofErr w:type="spellStart"/>
      <w:r>
        <w:t>i</w:t>
      </w:r>
      <w:proofErr w:type="spellEnd"/>
      <w:r>
        <w:t>)</w:t>
      </w:r>
      <w:r>
        <w:tab/>
        <w:t>support the rural lifestyle and amenity aspirations of residents residing in the semi-rural or bushland environment;</w:t>
      </w:r>
    </w:p>
    <w:p w14:paraId="08D500D4" w14:textId="77777777" w:rsidR="00F86F19" w:rsidRDefault="00F86F19" w:rsidP="003D56AC">
      <w:pPr>
        <w:pStyle w:val="Body3RomanNumber"/>
        <w:numPr>
          <w:ilvl w:val="0"/>
          <w:numId w:val="0"/>
        </w:numPr>
        <w:tabs>
          <w:tab w:val="left" w:pos="1701"/>
        </w:tabs>
        <w:spacing w:before="100"/>
        <w:ind w:left="1701" w:hanging="567"/>
      </w:pPr>
      <w:r>
        <w:t>(ii)</w:t>
      </w:r>
      <w:r>
        <w:tab/>
        <w:t>provide low rise, very low intensity  residential accommodation such as Dwelling houses, and Short-term accommodation (farm stays)</w:t>
      </w:r>
      <w:r w:rsidRPr="00E729CF">
        <w:t xml:space="preserve"> but not Party houses</w:t>
      </w:r>
      <w:r>
        <w:t>;</w:t>
      </w:r>
    </w:p>
    <w:p w14:paraId="6E8D6EE6" w14:textId="77777777" w:rsidR="00F86F19" w:rsidRDefault="00F86F19" w:rsidP="003D56AC">
      <w:pPr>
        <w:pStyle w:val="Body3RomanNumber"/>
        <w:numPr>
          <w:ilvl w:val="0"/>
          <w:numId w:val="0"/>
        </w:numPr>
        <w:tabs>
          <w:tab w:val="left" w:pos="1701"/>
        </w:tabs>
        <w:spacing w:before="100"/>
        <w:ind w:left="1701" w:hanging="567"/>
      </w:pPr>
      <w:r>
        <w:t>(iii)</w:t>
      </w:r>
      <w:r>
        <w:tab/>
        <w:t xml:space="preserve">preserve the </w:t>
      </w:r>
      <w:r w:rsidRPr="0047270D">
        <w:t>matters of environmental significance</w:t>
      </w:r>
      <w:r w:rsidRPr="0047270D" w:rsidDel="0047270D">
        <w:t xml:space="preserve"> </w:t>
      </w:r>
      <w:r>
        <w:t>and topographical features of the land by integrating uses of appropriate scale amongst the landscape;</w:t>
      </w:r>
    </w:p>
    <w:p w14:paraId="42E45C00" w14:textId="77777777" w:rsidR="00F86F19" w:rsidRDefault="00F86F19" w:rsidP="003D56AC">
      <w:pPr>
        <w:pStyle w:val="Body3RomanNumber"/>
        <w:numPr>
          <w:ilvl w:val="0"/>
          <w:numId w:val="0"/>
        </w:numPr>
        <w:tabs>
          <w:tab w:val="left" w:pos="1701"/>
        </w:tabs>
        <w:ind w:left="1701" w:hanging="567"/>
      </w:pPr>
      <w:r>
        <w:t>(iv)</w:t>
      </w:r>
      <w:r>
        <w:tab/>
        <w:t>non-residential uses such as Child care centres, Shops and Clubs may be appropriate where they meet the day-to-day needs of the residential catchments and do not compromise</w:t>
      </w:r>
      <w:r w:rsidRPr="00A30A36">
        <w:t xml:space="preserve"> </w:t>
      </w:r>
      <w:r>
        <w:t>the amenity and character of the zone and local area;</w:t>
      </w:r>
    </w:p>
    <w:p w14:paraId="4DAA3BF3" w14:textId="77777777" w:rsidR="00F86F19" w:rsidRDefault="00F86F19" w:rsidP="003D56AC">
      <w:pPr>
        <w:pStyle w:val="Body3RomanNumber"/>
        <w:numPr>
          <w:ilvl w:val="0"/>
          <w:numId w:val="0"/>
        </w:numPr>
        <w:tabs>
          <w:tab w:val="left" w:pos="1701"/>
        </w:tabs>
        <w:ind w:left="1701" w:hanging="567"/>
      </w:pPr>
      <w:r>
        <w:lastRenderedPageBreak/>
        <w:t>(v)</w:t>
      </w:r>
      <w:r>
        <w:tab/>
        <w:t xml:space="preserve">that have potential for higher impacts on amenity but contribute to the semi-rural use of the zone may be considered where they are appropriately designed and located, such as Animal keeping, Animal husbandry and Intensive horticulture; </w:t>
      </w:r>
    </w:p>
    <w:p w14:paraId="16CAABDA" w14:textId="77777777" w:rsidR="00F86F19" w:rsidRDefault="00F86F19" w:rsidP="003D56AC">
      <w:pPr>
        <w:pStyle w:val="Body3RomanNumber"/>
        <w:numPr>
          <w:ilvl w:val="0"/>
          <w:numId w:val="0"/>
        </w:numPr>
        <w:tabs>
          <w:tab w:val="left" w:pos="1701"/>
        </w:tabs>
        <w:ind w:left="1701" w:hanging="567"/>
      </w:pPr>
      <w:r>
        <w:t>(vi)</w:t>
      </w:r>
      <w:r>
        <w:tab/>
        <w:t>that do not directly relate to the semi-rural operation of the zone may be considered such as Garden centres, Veterinary services, Community care centres, Community uses, Education establishments, Places of worship, Environmental facilities and Tourist attractions, Emergency services and Transport depot  where they do not compromise the amenity and character of the zone; and</w:t>
      </w:r>
    </w:p>
    <w:p w14:paraId="782F841D" w14:textId="77777777" w:rsidR="00F86F19" w:rsidRDefault="00F86F19" w:rsidP="003D56AC">
      <w:pPr>
        <w:pStyle w:val="Body3RomanNumber"/>
        <w:numPr>
          <w:ilvl w:val="0"/>
          <w:numId w:val="0"/>
        </w:numPr>
        <w:tabs>
          <w:tab w:val="left" w:pos="1701"/>
        </w:tabs>
        <w:ind w:left="1701" w:hanging="567"/>
        <w:rPr>
          <w:lang w:eastAsia="en-AU"/>
        </w:rPr>
      </w:pPr>
      <w:r>
        <w:rPr>
          <w:lang w:eastAsia="en-AU"/>
        </w:rPr>
        <w:t>(vii)</w:t>
      </w:r>
      <w:r>
        <w:rPr>
          <w:lang w:eastAsia="en-AU"/>
        </w:rPr>
        <w:tab/>
      </w:r>
      <w:r>
        <w:t xml:space="preserve">do not detract from the residential amenity of the area. </w:t>
      </w:r>
    </w:p>
    <w:p w14:paraId="51EC3609" w14:textId="77777777" w:rsidR="00F86F19" w:rsidRDefault="00F86F19" w:rsidP="003D56AC">
      <w:pPr>
        <w:pStyle w:val="Body2Alpha"/>
        <w:numPr>
          <w:ilvl w:val="0"/>
          <w:numId w:val="0"/>
        </w:numPr>
        <w:tabs>
          <w:tab w:val="left" w:pos="1134"/>
        </w:tabs>
        <w:ind w:left="1134" w:hanging="567"/>
      </w:pPr>
      <w:r>
        <w:t>(b)</w:t>
      </w:r>
      <w:r>
        <w:tab/>
        <w:t>Character consists of –</w:t>
      </w:r>
    </w:p>
    <w:p w14:paraId="6DE1C784" w14:textId="77777777" w:rsidR="00F86F19" w:rsidRDefault="00F86F19" w:rsidP="003D56AC">
      <w:pPr>
        <w:pStyle w:val="Body3RomanNumber"/>
        <w:numPr>
          <w:ilvl w:val="0"/>
          <w:numId w:val="0"/>
        </w:numPr>
        <w:tabs>
          <w:tab w:val="left" w:pos="1701"/>
        </w:tabs>
        <w:ind w:left="1701" w:hanging="567"/>
      </w:pPr>
      <w:r>
        <w:t>(</w:t>
      </w:r>
      <w:proofErr w:type="spellStart"/>
      <w:r>
        <w:t>i</w:t>
      </w:r>
      <w:proofErr w:type="spellEnd"/>
      <w:r>
        <w:t>)</w:t>
      </w:r>
      <w:r>
        <w:tab/>
        <w:t>very low intensity and low rise environments; and</w:t>
      </w:r>
    </w:p>
    <w:p w14:paraId="09B00167" w14:textId="77777777" w:rsidR="00F86F19" w:rsidRDefault="00F86F19" w:rsidP="003D56AC">
      <w:pPr>
        <w:pStyle w:val="Body3RomanNumber"/>
        <w:numPr>
          <w:ilvl w:val="0"/>
          <w:numId w:val="0"/>
        </w:numPr>
        <w:tabs>
          <w:tab w:val="left" w:pos="1701"/>
        </w:tabs>
        <w:ind w:left="1701" w:hanging="567"/>
      </w:pPr>
      <w:r>
        <w:t>(ii)</w:t>
      </w:r>
      <w:r>
        <w:tab/>
        <w:t>private acreage or bushland living, typically situated along natural landscape settings like ridgelines or valleys with the intention of being separated from urban services and providing a high amenity lifestyle choice.</w:t>
      </w:r>
    </w:p>
    <w:p w14:paraId="40327601" w14:textId="77777777" w:rsidR="00F86F19" w:rsidRDefault="00F86F19" w:rsidP="003D56AC">
      <w:pPr>
        <w:pStyle w:val="Body2Alpha"/>
        <w:keepNext/>
        <w:numPr>
          <w:ilvl w:val="0"/>
          <w:numId w:val="0"/>
        </w:numPr>
        <w:tabs>
          <w:tab w:val="left" w:pos="1134"/>
        </w:tabs>
        <w:ind w:left="1134" w:hanging="567"/>
      </w:pPr>
      <w:r>
        <w:t>(c)</w:t>
      </w:r>
      <w:r>
        <w:tab/>
        <w:t xml:space="preserve">Built form – </w:t>
      </w:r>
    </w:p>
    <w:p w14:paraId="6AE5D6EF" w14:textId="77777777" w:rsidR="00F86F19" w:rsidRPr="007B633C" w:rsidRDefault="00F86F19" w:rsidP="003D56AC">
      <w:pPr>
        <w:pStyle w:val="Body3RomanNumber"/>
        <w:numPr>
          <w:ilvl w:val="0"/>
          <w:numId w:val="0"/>
        </w:numPr>
        <w:tabs>
          <w:tab w:val="left" w:pos="1701"/>
        </w:tabs>
        <w:ind w:left="1701" w:hanging="567"/>
      </w:pPr>
      <w:r w:rsidRPr="007B633C">
        <w:t>(</w:t>
      </w:r>
      <w:proofErr w:type="spellStart"/>
      <w:r w:rsidRPr="007B633C">
        <w:t>i</w:t>
      </w:r>
      <w:proofErr w:type="spellEnd"/>
      <w:r w:rsidRPr="007B633C">
        <w:t>)</w:t>
      </w:r>
      <w:r w:rsidRPr="007B633C">
        <w:tab/>
      </w:r>
      <w:r>
        <w:t xml:space="preserve">is very low intensity, low rise and well setback from property boundaries to ensure privacy for adjacent residences and to preserve the very low intensity character of the zone; </w:t>
      </w:r>
    </w:p>
    <w:p w14:paraId="0E736F1C" w14:textId="77777777" w:rsidR="00F86F19" w:rsidRPr="004E6A1C" w:rsidRDefault="00F86F19" w:rsidP="003D56AC">
      <w:pPr>
        <w:pStyle w:val="Body3RomanNumber"/>
        <w:keepNext/>
        <w:numPr>
          <w:ilvl w:val="0"/>
          <w:numId w:val="0"/>
        </w:numPr>
        <w:tabs>
          <w:tab w:val="left" w:pos="1701"/>
        </w:tabs>
        <w:ind w:left="1701" w:hanging="567"/>
      </w:pPr>
      <w:r w:rsidRPr="004E6A1C">
        <w:t>(ii)</w:t>
      </w:r>
      <w:r w:rsidRPr="004E6A1C">
        <w:tab/>
      </w:r>
      <w:r>
        <w:t>maintains a low site cover to promote the semi-rural or bushland setting; and</w:t>
      </w:r>
    </w:p>
    <w:p w14:paraId="7D7A4861" w14:textId="77777777" w:rsidR="00F86F19" w:rsidRPr="00D26C10" w:rsidRDefault="00F86F19" w:rsidP="003D56AC">
      <w:pPr>
        <w:pStyle w:val="Body3RomanNumber"/>
        <w:keepNext/>
        <w:numPr>
          <w:ilvl w:val="0"/>
          <w:numId w:val="0"/>
        </w:numPr>
        <w:tabs>
          <w:tab w:val="left" w:pos="1701"/>
        </w:tabs>
        <w:ind w:left="1701" w:hanging="567"/>
      </w:pPr>
      <w:r w:rsidRPr="00D26C10">
        <w:t>(iii)</w:t>
      </w:r>
      <w:r w:rsidRPr="00D26C10">
        <w:tab/>
        <w:t>respects natural landscape values of semi-rural and bushland environments</w:t>
      </w:r>
      <w:r>
        <w:t>.</w:t>
      </w:r>
    </w:p>
    <w:p w14:paraId="5737AED1" w14:textId="77777777" w:rsidR="00F86F19" w:rsidRPr="00D26C10" w:rsidRDefault="00F86F19" w:rsidP="003D56AC">
      <w:pPr>
        <w:pStyle w:val="Body2Alpha"/>
        <w:numPr>
          <w:ilvl w:val="0"/>
          <w:numId w:val="0"/>
        </w:numPr>
        <w:tabs>
          <w:tab w:val="left" w:pos="1134"/>
        </w:tabs>
        <w:ind w:left="1134" w:hanging="567"/>
      </w:pPr>
      <w:r w:rsidRPr="00D26C10">
        <w:t>(d)</w:t>
      </w:r>
      <w:r w:rsidRPr="00D26C10">
        <w:tab/>
        <w:t>Lot design</w:t>
      </w:r>
      <w:r>
        <w:t xml:space="preserve"> – </w:t>
      </w:r>
    </w:p>
    <w:p w14:paraId="0E3A7241" w14:textId="77777777" w:rsidR="00F86F19" w:rsidRPr="00CA472B" w:rsidRDefault="00F86F19" w:rsidP="003D56AC">
      <w:pPr>
        <w:tabs>
          <w:tab w:val="left" w:pos="1701"/>
        </w:tabs>
        <w:ind w:left="1701" w:hanging="567"/>
        <w:rPr>
          <w:rFonts w:cs="Arial"/>
          <w:bCs/>
          <w:color w:val="000000"/>
        </w:rPr>
      </w:pPr>
      <w:r w:rsidRPr="00CA472B">
        <w:rPr>
          <w:rFonts w:cs="Arial"/>
          <w:bCs/>
          <w:color w:val="000000"/>
        </w:rPr>
        <w:t>(</w:t>
      </w:r>
      <w:proofErr w:type="spellStart"/>
      <w:r w:rsidRPr="00CA472B">
        <w:rPr>
          <w:rFonts w:cs="Arial"/>
          <w:bCs/>
          <w:color w:val="000000"/>
        </w:rPr>
        <w:t>i</w:t>
      </w:r>
      <w:proofErr w:type="spellEnd"/>
      <w:r w:rsidRPr="00CA472B">
        <w:rPr>
          <w:rFonts w:cs="Arial"/>
          <w:bCs/>
          <w:color w:val="000000"/>
        </w:rPr>
        <w:t>)</w:t>
      </w:r>
      <w:r w:rsidRPr="00CA472B">
        <w:rPr>
          <w:rFonts w:cs="Arial"/>
          <w:bCs/>
          <w:color w:val="000000"/>
        </w:rPr>
        <w:tab/>
      </w:r>
      <w:r w:rsidRPr="00CA472B">
        <w:t xml:space="preserve">results in lot sizes and dimensions appropriate for the large lot residential locality that recognise the </w:t>
      </w:r>
      <w:r w:rsidRPr="00CA472B">
        <w:rPr>
          <w:rFonts w:cs="Arial"/>
          <w:bCs/>
          <w:color w:val="000000"/>
        </w:rPr>
        <w:t>site</w:t>
      </w:r>
      <w:r>
        <w:rPr>
          <w:rFonts w:cs="Arial"/>
          <w:bCs/>
          <w:color w:val="000000"/>
        </w:rPr>
        <w:t>’</w:t>
      </w:r>
      <w:r w:rsidRPr="00CA472B">
        <w:rPr>
          <w:rFonts w:cs="Arial"/>
          <w:bCs/>
          <w:color w:val="000000"/>
        </w:rPr>
        <w:t>s inherent values, constraints and character and supports very low density;</w:t>
      </w:r>
    </w:p>
    <w:p w14:paraId="733DD16C" w14:textId="77777777" w:rsidR="00F86F19" w:rsidRPr="00CA472B" w:rsidRDefault="00F86F19" w:rsidP="003D56AC">
      <w:pPr>
        <w:pStyle w:val="Body3RomanNumber"/>
        <w:numPr>
          <w:ilvl w:val="0"/>
          <w:numId w:val="0"/>
        </w:numPr>
        <w:tabs>
          <w:tab w:val="left" w:pos="1701"/>
        </w:tabs>
        <w:ind w:left="1701" w:hanging="567"/>
      </w:pPr>
      <w:r w:rsidRPr="00CA472B">
        <w:t>(</w:t>
      </w:r>
      <w:proofErr w:type="spellStart"/>
      <w:r w:rsidRPr="00CA472B">
        <w:t>i</w:t>
      </w:r>
      <w:proofErr w:type="spellEnd"/>
      <w:r w:rsidRPr="00CA472B">
        <w:t>)</w:t>
      </w:r>
      <w:r w:rsidRPr="00CA472B">
        <w:tab/>
      </w:r>
      <w:r w:rsidRPr="00470E24">
        <w:t xml:space="preserve">provides an average lot size of no less than 8,000m² to protect local amenity and character. </w:t>
      </w:r>
      <w:r w:rsidRPr="005303BF">
        <w:t xml:space="preserve">To </w:t>
      </w:r>
      <w:r w:rsidRPr="009D547E">
        <w:t>respond to the various constraints found in the zone the lot sizes may vary provided that no</w:t>
      </w:r>
      <w:r w:rsidRPr="00080EC3">
        <w:t xml:space="preserve"> lot</w:t>
      </w:r>
      <w:r w:rsidRPr="00A95DCE">
        <w:t xml:space="preserve"> has an area less than 4</w:t>
      </w:r>
      <w:r w:rsidRPr="00CA472B">
        <w:t>,000m</w:t>
      </w:r>
      <w:r w:rsidRPr="00CA472B">
        <w:rPr>
          <w:vertAlign w:val="superscript"/>
        </w:rPr>
        <w:t>2</w:t>
      </w:r>
      <w:r w:rsidRPr="00CA472B">
        <w:t>;</w:t>
      </w:r>
      <w:r>
        <w:t xml:space="preserve"> and</w:t>
      </w:r>
    </w:p>
    <w:p w14:paraId="259803B6" w14:textId="77777777" w:rsidR="00F86F19" w:rsidRPr="005303BF" w:rsidRDefault="00F86F19" w:rsidP="003D56AC">
      <w:pPr>
        <w:pStyle w:val="Body3RomanNumber"/>
        <w:numPr>
          <w:ilvl w:val="0"/>
          <w:numId w:val="0"/>
        </w:numPr>
        <w:tabs>
          <w:tab w:val="left" w:pos="1701"/>
        </w:tabs>
        <w:ind w:left="1701" w:hanging="567"/>
      </w:pPr>
      <w:r w:rsidRPr="005303BF">
        <w:t>(ii)</w:t>
      </w:r>
      <w:r w:rsidRPr="005303BF">
        <w:tab/>
      </w:r>
      <w:r w:rsidRPr="00D916F1">
        <w:t xml:space="preserve">additional outcomes where </w:t>
      </w:r>
      <w:r w:rsidRPr="00385AB5">
        <w:t xml:space="preserve">identified on the </w:t>
      </w:r>
      <w:r w:rsidRPr="005303BF">
        <w:t>Minimum lot size overlay map:</w:t>
      </w:r>
    </w:p>
    <w:p w14:paraId="53D3311C" w14:textId="77777777" w:rsidR="00F86F19" w:rsidRPr="00D916F1" w:rsidRDefault="00F86F19" w:rsidP="003D56AC">
      <w:pPr>
        <w:pStyle w:val="Body3RomanNumber"/>
        <w:numPr>
          <w:ilvl w:val="0"/>
          <w:numId w:val="0"/>
        </w:numPr>
        <w:ind w:left="2127" w:hanging="426"/>
      </w:pPr>
      <w:r w:rsidRPr="00D916F1">
        <w:rPr>
          <w:rFonts w:ascii="Symbol" w:hAnsi="Symbol"/>
        </w:rPr>
        <w:t></w:t>
      </w:r>
      <w:r w:rsidRPr="00D916F1">
        <w:rPr>
          <w:rFonts w:ascii="Symbol" w:hAnsi="Symbol"/>
        </w:rPr>
        <w:tab/>
      </w:r>
      <w:r w:rsidRPr="005303BF">
        <w:t>facilitates the su</w:t>
      </w:r>
      <w:r w:rsidRPr="002319C8">
        <w:t xml:space="preserve">bdivision pattern and desired character of the locality by meeting the minimum lot size identified on the </w:t>
      </w:r>
      <w:r w:rsidRPr="00CA472B">
        <w:rPr>
          <w:b/>
        </w:rPr>
        <w:t>Minimum lot size overlay</w:t>
      </w:r>
      <w:r w:rsidRPr="00D916F1">
        <w:rPr>
          <w:b/>
        </w:rPr>
        <w:t xml:space="preserve"> map</w:t>
      </w:r>
      <w:r w:rsidRPr="00CA472B">
        <w:t>;</w:t>
      </w:r>
      <w:r w:rsidRPr="00D916F1">
        <w:rPr>
          <w:b/>
        </w:rPr>
        <w:t xml:space="preserve"> </w:t>
      </w:r>
      <w:r w:rsidRPr="00CA472B">
        <w:t>and</w:t>
      </w:r>
    </w:p>
    <w:p w14:paraId="680FF0C3" w14:textId="77777777" w:rsidR="00F86F19" w:rsidRPr="00D916F1" w:rsidRDefault="00F86F19" w:rsidP="003D56AC">
      <w:pPr>
        <w:pStyle w:val="Body3RomanNumber"/>
        <w:numPr>
          <w:ilvl w:val="0"/>
          <w:numId w:val="0"/>
        </w:numPr>
        <w:ind w:left="2127" w:hanging="426"/>
      </w:pPr>
      <w:r w:rsidRPr="00D916F1">
        <w:rPr>
          <w:rFonts w:ascii="Symbol" w:hAnsi="Symbol"/>
        </w:rPr>
        <w:t></w:t>
      </w:r>
      <w:r w:rsidRPr="00D916F1">
        <w:rPr>
          <w:rFonts w:ascii="Symbol" w:hAnsi="Symbol"/>
        </w:rPr>
        <w:tab/>
      </w:r>
      <w:r w:rsidRPr="00385AB5">
        <w:t xml:space="preserve">provides connection to reticulated sewerage in accordance with </w:t>
      </w:r>
      <w:r w:rsidRPr="004C5373">
        <w:rPr>
          <w:b/>
        </w:rPr>
        <w:t>SC6.11 City Plan Policy – Land development guidelines</w:t>
      </w:r>
      <w:r w:rsidRPr="005303BF">
        <w:t xml:space="preserve">, where the lot size on the </w:t>
      </w:r>
      <w:r w:rsidRPr="005303BF">
        <w:rPr>
          <w:b/>
        </w:rPr>
        <w:t xml:space="preserve">Minimum lot size overlay map </w:t>
      </w:r>
      <w:r w:rsidRPr="00CA472B">
        <w:t>is equal to or less than 2</w:t>
      </w:r>
      <w:r>
        <w:t>,</w:t>
      </w:r>
      <w:r w:rsidRPr="00CA472B">
        <w:t>500m</w:t>
      </w:r>
      <w:r w:rsidRPr="00CA472B">
        <w:rPr>
          <w:vertAlign w:val="superscript"/>
        </w:rPr>
        <w:t>2</w:t>
      </w:r>
      <w:r w:rsidRPr="00CA472B">
        <w:t>.</w:t>
      </w:r>
    </w:p>
    <w:p w14:paraId="469450C4" w14:textId="77777777" w:rsidR="00F86F19" w:rsidRDefault="00F86F19" w:rsidP="003D56AC">
      <w:pPr>
        <w:pStyle w:val="Body2Alpha"/>
        <w:numPr>
          <w:ilvl w:val="0"/>
          <w:numId w:val="0"/>
        </w:numPr>
        <w:tabs>
          <w:tab w:val="left" w:pos="1134"/>
        </w:tabs>
        <w:ind w:left="1134" w:hanging="567"/>
      </w:pPr>
      <w:r>
        <w:t>(e)</w:t>
      </w:r>
      <w:r>
        <w:tab/>
      </w:r>
      <w:r w:rsidRPr="00D26C10">
        <w:t>Variations in the zone are</w:t>
      </w:r>
      <w:r>
        <w:t xml:space="preserve"> – </w:t>
      </w:r>
    </w:p>
    <w:p w14:paraId="42EB4692" w14:textId="77777777" w:rsidR="00F86F19" w:rsidRPr="00D26C10" w:rsidRDefault="00F86F19" w:rsidP="003D56AC">
      <w:pPr>
        <w:pStyle w:val="Body3RomanNumber"/>
        <w:numPr>
          <w:ilvl w:val="0"/>
          <w:numId w:val="0"/>
        </w:numPr>
        <w:tabs>
          <w:tab w:val="left" w:pos="1701"/>
        </w:tabs>
        <w:ind w:left="1701" w:hanging="567"/>
      </w:pPr>
      <w:r w:rsidRPr="00D26C10">
        <w:t>(</w:t>
      </w:r>
      <w:proofErr w:type="spellStart"/>
      <w:r w:rsidRPr="00D26C10">
        <w:t>i</w:t>
      </w:r>
      <w:proofErr w:type="spellEnd"/>
      <w:r w:rsidRPr="00D26C10">
        <w:t>)</w:t>
      </w:r>
      <w:r w:rsidRPr="00D26C10">
        <w:tab/>
      </w:r>
      <w:r w:rsidRPr="00E900B5">
        <w:rPr>
          <w:rStyle w:val="Body3BoldChar"/>
        </w:rPr>
        <w:t>Rural residential landscape and environment precinct</w:t>
      </w:r>
      <w:r w:rsidRPr="00D26C10">
        <w:t>.</w:t>
      </w:r>
    </w:p>
    <w:p w14:paraId="56FF20EF" w14:textId="77777777" w:rsidR="00F86F19" w:rsidRPr="00D26C10" w:rsidRDefault="00F86F19" w:rsidP="003D56AC">
      <w:pPr>
        <w:pStyle w:val="Body1Number"/>
        <w:numPr>
          <w:ilvl w:val="0"/>
          <w:numId w:val="0"/>
        </w:numPr>
        <w:tabs>
          <w:tab w:val="left" w:pos="567"/>
        </w:tabs>
        <w:ind w:left="567" w:hanging="567"/>
      </w:pPr>
      <w:r w:rsidRPr="00D26C10">
        <w:t>(3)</w:t>
      </w:r>
      <w:r w:rsidRPr="00D26C10">
        <w:tab/>
        <w:t xml:space="preserve">The </w:t>
      </w:r>
      <w:r>
        <w:t>purpose of the Rural residential landscape and environment precinct will be achieved through the following additional overall outcomes</w:t>
      </w:r>
      <w:r w:rsidRPr="00D26C10">
        <w:t>:</w:t>
      </w:r>
    </w:p>
    <w:p w14:paraId="149F5F1F" w14:textId="77777777" w:rsidR="00F86F19" w:rsidRPr="00D26C10" w:rsidRDefault="00F86F19" w:rsidP="003D56AC">
      <w:pPr>
        <w:pStyle w:val="Body2Alpha"/>
        <w:numPr>
          <w:ilvl w:val="0"/>
          <w:numId w:val="0"/>
        </w:numPr>
        <w:tabs>
          <w:tab w:val="left" w:pos="1134"/>
        </w:tabs>
        <w:ind w:left="1134" w:hanging="567"/>
      </w:pPr>
      <w:r w:rsidRPr="00D26C10">
        <w:t>(a)</w:t>
      </w:r>
      <w:r w:rsidRPr="00D26C10">
        <w:tab/>
      </w:r>
      <w:r>
        <w:t>S</w:t>
      </w:r>
      <w:r w:rsidRPr="00D26C10">
        <w:t xml:space="preserve">ubdivision </w:t>
      </w:r>
      <w:r>
        <w:t xml:space="preserve">avoids fragmentation of identified matters of environmental significance and </w:t>
      </w:r>
      <w:r w:rsidRPr="00D26C10">
        <w:t>natural landscape values</w:t>
      </w:r>
      <w:r>
        <w:t>.</w:t>
      </w:r>
    </w:p>
    <w:p w14:paraId="4110EA20" w14:textId="77777777" w:rsidR="00F86F19" w:rsidRPr="00D26C10" w:rsidRDefault="00F86F19" w:rsidP="003D56AC">
      <w:pPr>
        <w:pStyle w:val="Body2Alpha"/>
        <w:numPr>
          <w:ilvl w:val="0"/>
          <w:numId w:val="0"/>
        </w:numPr>
        <w:tabs>
          <w:tab w:val="left" w:pos="1134"/>
        </w:tabs>
        <w:ind w:left="1134" w:hanging="567"/>
      </w:pPr>
      <w:r w:rsidRPr="00D26C10">
        <w:lastRenderedPageBreak/>
        <w:t>(b)</w:t>
      </w:r>
      <w:r w:rsidRPr="00D26C10">
        <w:tab/>
      </w:r>
      <w:r>
        <w:t>L</w:t>
      </w:r>
      <w:r w:rsidRPr="00D26C10">
        <w:t>ow key nature based activities such as cafés, c</w:t>
      </w:r>
      <w:r>
        <w:t>amping grounds, and eco-tourism may be supported where they support the identified landscape and environment values.</w:t>
      </w:r>
    </w:p>
    <w:p w14:paraId="40F29A80" w14:textId="77777777" w:rsidR="00F86F19" w:rsidRPr="00D26C10" w:rsidRDefault="00F86F19" w:rsidP="003D56AC">
      <w:pPr>
        <w:pStyle w:val="Body2Alpha"/>
        <w:numPr>
          <w:ilvl w:val="0"/>
          <w:numId w:val="0"/>
        </w:numPr>
        <w:tabs>
          <w:tab w:val="left" w:pos="1134"/>
        </w:tabs>
        <w:ind w:left="1134" w:hanging="567"/>
      </w:pPr>
      <w:r w:rsidRPr="00D26C10">
        <w:t>(c)</w:t>
      </w:r>
      <w:r w:rsidRPr="00D26C10">
        <w:tab/>
      </w:r>
      <w:r>
        <w:t>I</w:t>
      </w:r>
      <w:r w:rsidRPr="00D26C10">
        <w:t xml:space="preserve">nappropriate activities that may erode the </w:t>
      </w:r>
      <w:r>
        <w:t>matters of environmental significance</w:t>
      </w:r>
      <w:r w:rsidRPr="00D26C10">
        <w:t>, recreational, landscape and scenic amenity values of natural landscape</w:t>
      </w:r>
      <w:r>
        <w:t xml:space="preserve"> and environment</w:t>
      </w:r>
      <w:r w:rsidRPr="00D26C10">
        <w:t xml:space="preserve"> areas</w:t>
      </w:r>
      <w:r>
        <w:t xml:space="preserve"> are not supported.</w:t>
      </w:r>
    </w:p>
    <w:p w14:paraId="361E0847" w14:textId="77777777" w:rsidR="00F86F19" w:rsidRDefault="00F86F19" w:rsidP="003D56AC">
      <w:pPr>
        <w:pStyle w:val="Body2Alpha"/>
        <w:numPr>
          <w:ilvl w:val="0"/>
          <w:numId w:val="0"/>
        </w:numPr>
        <w:tabs>
          <w:tab w:val="left" w:pos="1134"/>
        </w:tabs>
        <w:ind w:left="1134" w:hanging="567"/>
      </w:pPr>
      <w:r>
        <w:t>(d)</w:t>
      </w:r>
      <w:r>
        <w:tab/>
        <w:t>Development supports the p</w:t>
      </w:r>
      <w:r w:rsidRPr="00D26C10">
        <w:t xml:space="preserve">rotection and </w:t>
      </w:r>
      <w:r>
        <w:t>regeneration o</w:t>
      </w:r>
      <w:r w:rsidRPr="00D26C10">
        <w:t>f identified</w:t>
      </w:r>
      <w:r>
        <w:t xml:space="preserve"> </w:t>
      </w:r>
      <w:r w:rsidRPr="0047270D">
        <w:t>matters of environmental significance</w:t>
      </w:r>
      <w:r w:rsidRPr="00D26C10">
        <w:t>.</w:t>
      </w:r>
    </w:p>
    <w:p w14:paraId="39305539" w14:textId="77777777" w:rsidR="00F86F19" w:rsidRPr="00D26C10" w:rsidRDefault="00F86F19" w:rsidP="003D56AC">
      <w:pPr>
        <w:pStyle w:val="Heading4QPP"/>
        <w:keepNext w:val="0"/>
        <w:keepLines w:val="0"/>
        <w:numPr>
          <w:ilvl w:val="0"/>
          <w:numId w:val="0"/>
        </w:numPr>
        <w:tabs>
          <w:tab w:val="left" w:pos="1021"/>
        </w:tabs>
      </w:pPr>
      <w:r w:rsidRPr="00D26C10">
        <w:t>6.2.21.3</w:t>
      </w:r>
      <w:r w:rsidRPr="00D26C10">
        <w:tab/>
      </w:r>
      <w:r>
        <w:t>Specific benchmarks for assessment</w:t>
      </w:r>
    </w:p>
    <w:p w14:paraId="0E4245D9" w14:textId="77777777" w:rsidR="00F86F19" w:rsidRDefault="00F86F19" w:rsidP="003D56AC">
      <w:pPr>
        <w:pStyle w:val="TableTitleCentred105pt"/>
        <w:keepNext w:val="0"/>
        <w:keepLines w:val="0"/>
      </w:pPr>
      <w:r w:rsidRPr="00D26C10">
        <w:t>Table 6.2.2</w:t>
      </w:r>
      <w:r>
        <w:t>1-2</w:t>
      </w:r>
      <w:r w:rsidRPr="00D26C10">
        <w:t xml:space="preserve">: Rural residential zone code – </w:t>
      </w:r>
      <w:r>
        <w:t>f</w:t>
      </w:r>
      <w:r w:rsidRPr="00D26C10">
        <w:t>or assessable development</w:t>
      </w:r>
    </w:p>
    <w:tbl>
      <w:tblPr>
        <w:tblW w:w="5000" w:type="pct"/>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768"/>
        <w:gridCol w:w="2078"/>
        <w:gridCol w:w="1525"/>
        <w:gridCol w:w="1663"/>
        <w:gridCol w:w="4424"/>
        <w:gridCol w:w="2982"/>
      </w:tblGrid>
      <w:tr w:rsidR="00F86F19" w14:paraId="06DC938A" w14:textId="77777777" w:rsidTr="003D56AC">
        <w:trPr>
          <w:tblHeader/>
        </w:trPr>
        <w:tc>
          <w:tcPr>
            <w:tcW w:w="3936" w:type="dxa"/>
            <w:gridSpan w:val="2"/>
            <w:tcBorders>
              <w:top w:val="single" w:sz="18" w:space="0" w:color="auto"/>
            </w:tcBorders>
            <w:shd w:val="clear" w:color="auto" w:fill="E1DFDB"/>
          </w:tcPr>
          <w:p w14:paraId="1F7E5D04" w14:textId="77777777" w:rsidR="00F86F19" w:rsidRDefault="00F86F19" w:rsidP="003D56AC">
            <w:pPr>
              <w:pStyle w:val="TableHeader2BlackLeft10pt"/>
            </w:pPr>
            <w:r>
              <w:t>Performance outcomes</w:t>
            </w:r>
          </w:p>
        </w:tc>
        <w:tc>
          <w:tcPr>
            <w:tcW w:w="3260" w:type="dxa"/>
            <w:gridSpan w:val="2"/>
            <w:tcBorders>
              <w:top w:val="single" w:sz="18" w:space="0" w:color="auto"/>
            </w:tcBorders>
            <w:shd w:val="clear" w:color="auto" w:fill="E1DFDB"/>
          </w:tcPr>
          <w:p w14:paraId="4DC32B5C" w14:textId="77777777" w:rsidR="00F86F19" w:rsidRDefault="00F86F19" w:rsidP="003D56AC">
            <w:pPr>
              <w:pStyle w:val="TableHeader2BlackLeft10pt"/>
            </w:pPr>
            <w:r>
              <w:t>Acceptable outcomes</w:t>
            </w:r>
          </w:p>
        </w:tc>
        <w:tc>
          <w:tcPr>
            <w:tcW w:w="4536" w:type="dxa"/>
            <w:tcBorders>
              <w:top w:val="single" w:sz="18" w:space="0" w:color="auto"/>
            </w:tcBorders>
            <w:shd w:val="clear" w:color="auto" w:fill="E1DFDB"/>
          </w:tcPr>
          <w:p w14:paraId="53633825" w14:textId="77777777" w:rsidR="00F86F19" w:rsidRPr="00F97E4B" w:rsidRDefault="00F86F19" w:rsidP="003D56AC">
            <w:pPr>
              <w:pStyle w:val="TableHeaderBlackCentred9"/>
              <w:keepNext/>
              <w:keepLines/>
              <w:jc w:val="left"/>
              <w:rPr>
                <w:sz w:val="18"/>
                <w:szCs w:val="18"/>
              </w:rPr>
            </w:pPr>
            <w:r w:rsidRPr="00F97E4B">
              <w:rPr>
                <w:sz w:val="18"/>
                <w:szCs w:val="18"/>
              </w:rPr>
              <w:t xml:space="preserve">Does the proposal meet the acceptable outcome? </w:t>
            </w:r>
          </w:p>
          <w:p w14:paraId="206DC779" w14:textId="77777777" w:rsidR="00F86F19" w:rsidRPr="00F97E4B" w:rsidRDefault="00F86F19" w:rsidP="003D56AC">
            <w:pPr>
              <w:pStyle w:val="TableHeaderBlackCentred9"/>
              <w:keepNext/>
              <w:keepLines/>
              <w:jc w:val="left"/>
              <w:rPr>
                <w:sz w:val="16"/>
                <w:szCs w:val="16"/>
              </w:rPr>
            </w:pPr>
            <w:r w:rsidRPr="00F97E4B">
              <w:rPr>
                <w:sz w:val="16"/>
                <w:szCs w:val="16"/>
              </w:rPr>
              <w:t xml:space="preserve">If not, justify how the proposal meets </w:t>
            </w:r>
            <w:r w:rsidRPr="00F97E4B">
              <w:rPr>
                <w:sz w:val="16"/>
                <w:szCs w:val="16"/>
                <w:u w:val="single"/>
              </w:rPr>
              <w:t>either</w:t>
            </w:r>
            <w:r w:rsidRPr="00F97E4B">
              <w:rPr>
                <w:sz w:val="16"/>
                <w:szCs w:val="16"/>
              </w:rPr>
              <w:t xml:space="preserve"> the performance outcome or overall outcome</w:t>
            </w:r>
          </w:p>
        </w:tc>
        <w:tc>
          <w:tcPr>
            <w:tcW w:w="3055" w:type="dxa"/>
            <w:tcBorders>
              <w:top w:val="single" w:sz="18" w:space="0" w:color="auto"/>
            </w:tcBorders>
            <w:shd w:val="clear" w:color="auto" w:fill="E1DFDB"/>
          </w:tcPr>
          <w:p w14:paraId="2E8A333E" w14:textId="77777777" w:rsidR="00F86F19" w:rsidRPr="00F97E4B" w:rsidRDefault="00F86F19" w:rsidP="003D56AC">
            <w:pPr>
              <w:pStyle w:val="TableHeaderBlackCentred9"/>
              <w:keepNext/>
              <w:keepLines/>
              <w:jc w:val="left"/>
              <w:rPr>
                <w:sz w:val="18"/>
                <w:szCs w:val="18"/>
              </w:rPr>
            </w:pPr>
            <w:r w:rsidRPr="00F97E4B">
              <w:rPr>
                <w:sz w:val="18"/>
                <w:szCs w:val="18"/>
              </w:rPr>
              <w:t xml:space="preserve">Internal </w:t>
            </w:r>
            <w:r>
              <w:rPr>
                <w:sz w:val="18"/>
                <w:szCs w:val="18"/>
              </w:rPr>
              <w:t>u</w:t>
            </w:r>
            <w:r w:rsidRPr="00F97E4B">
              <w:rPr>
                <w:sz w:val="18"/>
                <w:szCs w:val="18"/>
              </w:rPr>
              <w:t>se</w:t>
            </w:r>
            <w:r w:rsidRPr="00F97E4B">
              <w:rPr>
                <w:sz w:val="18"/>
                <w:szCs w:val="18"/>
              </w:rPr>
              <w:br/>
            </w:r>
          </w:p>
        </w:tc>
      </w:tr>
      <w:tr w:rsidR="00F86F19" w14:paraId="19C31949" w14:textId="77777777" w:rsidTr="003D56AC">
        <w:tc>
          <w:tcPr>
            <w:tcW w:w="7196" w:type="dxa"/>
            <w:gridSpan w:val="4"/>
          </w:tcPr>
          <w:p w14:paraId="5714C995" w14:textId="77777777" w:rsidR="00F86F19" w:rsidRDefault="00F86F19" w:rsidP="003D56AC">
            <w:pPr>
              <w:pStyle w:val="TableHeader3WatermelonLeft9pt"/>
            </w:pPr>
            <w:r>
              <w:t>Setbacks</w:t>
            </w:r>
          </w:p>
        </w:tc>
        <w:tc>
          <w:tcPr>
            <w:tcW w:w="4536" w:type="dxa"/>
          </w:tcPr>
          <w:p w14:paraId="538638A9" w14:textId="77777777" w:rsidR="00F86F19" w:rsidRDefault="00F86F19" w:rsidP="003D56AC">
            <w:pPr>
              <w:pStyle w:val="TableHeader3WatermelonLeft9pt"/>
            </w:pPr>
          </w:p>
        </w:tc>
        <w:tc>
          <w:tcPr>
            <w:tcW w:w="3055" w:type="dxa"/>
          </w:tcPr>
          <w:p w14:paraId="5F389BEF" w14:textId="77777777" w:rsidR="00F86F19" w:rsidRDefault="00F86F19" w:rsidP="003D56AC">
            <w:pPr>
              <w:pStyle w:val="TableHeader3WatermelonLeft9pt"/>
            </w:pPr>
          </w:p>
        </w:tc>
      </w:tr>
      <w:tr w:rsidR="00F86F19" w:rsidRPr="00D8224F" w14:paraId="1D0222CF" w14:textId="77777777" w:rsidTr="003D56AC">
        <w:trPr>
          <w:trHeight w:val="525"/>
        </w:trPr>
        <w:tc>
          <w:tcPr>
            <w:tcW w:w="3936" w:type="dxa"/>
            <w:gridSpan w:val="2"/>
            <w:vMerge w:val="restart"/>
          </w:tcPr>
          <w:p w14:paraId="6CADC9DA" w14:textId="77777777" w:rsidR="00F86F19" w:rsidRPr="00885B60" w:rsidRDefault="00F86F19" w:rsidP="003D56AC">
            <w:pPr>
              <w:pStyle w:val="TableTextCaps"/>
              <w:keepNext w:val="0"/>
              <w:keepLines w:val="0"/>
            </w:pPr>
            <w:r>
              <w:t>po1</w:t>
            </w:r>
          </w:p>
          <w:p w14:paraId="6225A335" w14:textId="77777777" w:rsidR="00F86F19" w:rsidRPr="00D26C10" w:rsidRDefault="00F86F19" w:rsidP="003D56AC">
            <w:pPr>
              <w:pStyle w:val="TableText9"/>
              <w:keepLines w:val="0"/>
            </w:pPr>
            <w:r w:rsidRPr="00D26C10">
              <w:t>Setbacks:</w:t>
            </w:r>
          </w:p>
          <w:p w14:paraId="58F32190" w14:textId="77777777" w:rsidR="00F86F19" w:rsidRPr="00D26C10" w:rsidRDefault="00F86F19" w:rsidP="003D56AC">
            <w:pPr>
              <w:pStyle w:val="TableText9Alpha"/>
              <w:keepNext w:val="0"/>
              <w:keepLines w:val="0"/>
              <w:numPr>
                <w:ilvl w:val="0"/>
                <w:numId w:val="0"/>
              </w:numPr>
              <w:tabs>
                <w:tab w:val="left" w:pos="340"/>
              </w:tabs>
              <w:ind w:left="340" w:hanging="340"/>
            </w:pPr>
            <w:r w:rsidRPr="00D26C10">
              <w:t>(a)</w:t>
            </w:r>
            <w:r w:rsidRPr="00D26C10">
              <w:tab/>
              <w:t>provide privacy to adjacent dwellings;</w:t>
            </w:r>
          </w:p>
          <w:p w14:paraId="025B6E14" w14:textId="77777777" w:rsidR="00F86F19" w:rsidRPr="00D26C10" w:rsidRDefault="00F86F19" w:rsidP="003D56AC">
            <w:pPr>
              <w:pStyle w:val="TableText9Alpha"/>
              <w:keepNext w:val="0"/>
              <w:keepLines w:val="0"/>
              <w:numPr>
                <w:ilvl w:val="0"/>
                <w:numId w:val="0"/>
              </w:numPr>
              <w:tabs>
                <w:tab w:val="left" w:pos="340"/>
              </w:tabs>
              <w:ind w:left="340" w:hanging="340"/>
            </w:pPr>
            <w:r w:rsidRPr="00D26C10">
              <w:t>(b)</w:t>
            </w:r>
            <w:r w:rsidRPr="00D26C10">
              <w:tab/>
              <w:t>allow for access around the building;</w:t>
            </w:r>
          </w:p>
          <w:p w14:paraId="089AA3CD" w14:textId="77777777" w:rsidR="00F86F19" w:rsidRPr="00D26C10" w:rsidRDefault="00F86F19" w:rsidP="003D56AC">
            <w:pPr>
              <w:pStyle w:val="TableText9Alpha"/>
              <w:keepNext w:val="0"/>
              <w:keepLines w:val="0"/>
              <w:numPr>
                <w:ilvl w:val="0"/>
                <w:numId w:val="0"/>
              </w:numPr>
              <w:tabs>
                <w:tab w:val="left" w:pos="340"/>
              </w:tabs>
              <w:ind w:left="340" w:hanging="340"/>
            </w:pPr>
            <w:r w:rsidRPr="00D26C10">
              <w:t>(c)</w:t>
            </w:r>
            <w:r w:rsidRPr="00D26C10">
              <w:tab/>
              <w:t>contribute to the semi-rural streetscape character; and</w:t>
            </w:r>
          </w:p>
          <w:p w14:paraId="2F8A9B3C" w14:textId="77777777" w:rsidR="00F86F19" w:rsidRPr="00885B60" w:rsidRDefault="00F86F19" w:rsidP="003D56AC">
            <w:pPr>
              <w:pStyle w:val="TableText9Alpha"/>
              <w:keepNext w:val="0"/>
              <w:keepLines w:val="0"/>
              <w:numPr>
                <w:ilvl w:val="0"/>
                <w:numId w:val="0"/>
              </w:numPr>
              <w:tabs>
                <w:tab w:val="left" w:pos="340"/>
              </w:tabs>
              <w:ind w:left="340" w:hanging="340"/>
            </w:pPr>
            <w:r w:rsidRPr="00885B60">
              <w:t>(d)</w:t>
            </w:r>
            <w:r w:rsidRPr="00885B60">
              <w:tab/>
            </w:r>
            <w:r w:rsidRPr="00D26C10">
              <w:t>allow for on-site car parking.</w:t>
            </w:r>
          </w:p>
        </w:tc>
        <w:tc>
          <w:tcPr>
            <w:tcW w:w="3260" w:type="dxa"/>
            <w:gridSpan w:val="2"/>
            <w:tcBorders>
              <w:bottom w:val="single" w:sz="2" w:space="0" w:color="C0C0C0"/>
            </w:tcBorders>
          </w:tcPr>
          <w:p w14:paraId="73721A43" w14:textId="77777777" w:rsidR="00F86F19" w:rsidRPr="00885B60" w:rsidRDefault="00F86F19" w:rsidP="003D56AC">
            <w:pPr>
              <w:pStyle w:val="TableTextCaps"/>
              <w:keepNext w:val="0"/>
              <w:keepLines w:val="0"/>
            </w:pPr>
            <w:r w:rsidRPr="00885B60">
              <w:t>AO</w:t>
            </w:r>
            <w:r>
              <w:t>1</w:t>
            </w:r>
          </w:p>
          <w:p w14:paraId="7B66663F" w14:textId="77777777" w:rsidR="00F86F19" w:rsidRPr="00885B60" w:rsidRDefault="00F86F19" w:rsidP="003D56AC">
            <w:pPr>
              <w:pStyle w:val="TableText9"/>
              <w:keepLines w:val="0"/>
            </w:pPr>
            <w:r>
              <w:t>Setbacks are as follows:</w:t>
            </w:r>
          </w:p>
        </w:tc>
        <w:tc>
          <w:tcPr>
            <w:tcW w:w="4536" w:type="dxa"/>
            <w:vMerge w:val="restart"/>
          </w:tcPr>
          <w:p w14:paraId="226D88AF" w14:textId="77777777" w:rsidR="00F86F19" w:rsidRPr="00885B60" w:rsidRDefault="00F86F19" w:rsidP="003D56AC">
            <w:pPr>
              <w:pStyle w:val="TableTextCaps"/>
              <w:keepNext w:val="0"/>
              <w:keepLines w:val="0"/>
            </w:pPr>
            <w:r>
              <w:t>N/A</w:t>
            </w:r>
          </w:p>
        </w:tc>
        <w:tc>
          <w:tcPr>
            <w:tcW w:w="3055" w:type="dxa"/>
            <w:vMerge w:val="restart"/>
          </w:tcPr>
          <w:p w14:paraId="5F21568C" w14:textId="77777777" w:rsidR="00F86F19" w:rsidRPr="00885B60" w:rsidRDefault="00F86F19" w:rsidP="003D56AC">
            <w:pPr>
              <w:pStyle w:val="TableTextCaps"/>
              <w:keepNext w:val="0"/>
              <w:keepLines w:val="0"/>
            </w:pPr>
          </w:p>
        </w:tc>
      </w:tr>
      <w:tr w:rsidR="00F86F19" w:rsidRPr="00D8224F" w14:paraId="69A4ACEF" w14:textId="77777777" w:rsidTr="003D56AC">
        <w:trPr>
          <w:trHeight w:val="255"/>
        </w:trPr>
        <w:tc>
          <w:tcPr>
            <w:tcW w:w="3936" w:type="dxa"/>
            <w:gridSpan w:val="2"/>
            <w:vMerge/>
          </w:tcPr>
          <w:p w14:paraId="75FE32E4" w14:textId="77777777" w:rsidR="00F86F19" w:rsidRPr="00885B60" w:rsidRDefault="00F86F19" w:rsidP="003D56AC">
            <w:pPr>
              <w:pStyle w:val="TableTextCaps"/>
              <w:keepNext w:val="0"/>
              <w:keepLines w:val="0"/>
            </w:pPr>
          </w:p>
        </w:tc>
        <w:tc>
          <w:tcPr>
            <w:tcW w:w="1559" w:type="dxa"/>
            <w:tcBorders>
              <w:top w:val="single" w:sz="2" w:space="0" w:color="C0C0C0"/>
              <w:bottom w:val="single" w:sz="2" w:space="0" w:color="C0C0C0"/>
              <w:right w:val="single" w:sz="2" w:space="0" w:color="C0C0C0"/>
            </w:tcBorders>
          </w:tcPr>
          <w:p w14:paraId="33F350E9" w14:textId="77777777" w:rsidR="00F86F19" w:rsidRPr="00885B60" w:rsidRDefault="00F86F19" w:rsidP="003D56AC">
            <w:pPr>
              <w:pStyle w:val="TableText8Bold"/>
              <w:keepLines w:val="0"/>
            </w:pPr>
            <w:r>
              <w:t>Setback</w:t>
            </w:r>
          </w:p>
        </w:tc>
        <w:tc>
          <w:tcPr>
            <w:tcW w:w="1701" w:type="dxa"/>
            <w:tcBorders>
              <w:top w:val="single" w:sz="2" w:space="0" w:color="C0C0C0"/>
              <w:left w:val="single" w:sz="2" w:space="0" w:color="C0C0C0"/>
              <w:bottom w:val="single" w:sz="2" w:space="0" w:color="C0C0C0"/>
            </w:tcBorders>
          </w:tcPr>
          <w:p w14:paraId="1873CCB2" w14:textId="77777777" w:rsidR="00F86F19" w:rsidRPr="00885B60" w:rsidRDefault="00F86F19" w:rsidP="003D56AC">
            <w:pPr>
              <w:pStyle w:val="TableText8Bold"/>
              <w:keepLines w:val="0"/>
            </w:pPr>
            <w:r>
              <w:t>Minimum distances measured in metres (m)</w:t>
            </w:r>
          </w:p>
        </w:tc>
        <w:tc>
          <w:tcPr>
            <w:tcW w:w="4536" w:type="dxa"/>
            <w:vMerge/>
          </w:tcPr>
          <w:p w14:paraId="2D80782C" w14:textId="77777777" w:rsidR="00F86F19" w:rsidRDefault="00F86F19" w:rsidP="003D56AC">
            <w:pPr>
              <w:pStyle w:val="TableText8Bold"/>
              <w:keepLines w:val="0"/>
            </w:pPr>
          </w:p>
        </w:tc>
        <w:tc>
          <w:tcPr>
            <w:tcW w:w="3055" w:type="dxa"/>
            <w:vMerge/>
          </w:tcPr>
          <w:p w14:paraId="348EE99B" w14:textId="77777777" w:rsidR="00F86F19" w:rsidRDefault="00F86F19" w:rsidP="003D56AC">
            <w:pPr>
              <w:pStyle w:val="TableText8Bold"/>
              <w:keepLines w:val="0"/>
            </w:pPr>
          </w:p>
        </w:tc>
      </w:tr>
      <w:tr w:rsidR="00F86F19" w:rsidRPr="00D8224F" w14:paraId="44DCABCC" w14:textId="77777777" w:rsidTr="003D56AC">
        <w:trPr>
          <w:trHeight w:val="285"/>
        </w:trPr>
        <w:tc>
          <w:tcPr>
            <w:tcW w:w="3936" w:type="dxa"/>
            <w:gridSpan w:val="2"/>
            <w:vMerge/>
          </w:tcPr>
          <w:p w14:paraId="6D8B2D8E" w14:textId="77777777" w:rsidR="00F86F19" w:rsidRPr="00885B60" w:rsidRDefault="00F86F19" w:rsidP="003D56AC">
            <w:pPr>
              <w:pStyle w:val="TableTextCaps"/>
              <w:keepNext w:val="0"/>
              <w:keepLines w:val="0"/>
            </w:pPr>
          </w:p>
        </w:tc>
        <w:tc>
          <w:tcPr>
            <w:tcW w:w="1559" w:type="dxa"/>
            <w:tcBorders>
              <w:top w:val="single" w:sz="2" w:space="0" w:color="C0C0C0"/>
              <w:bottom w:val="single" w:sz="2" w:space="0" w:color="C0C0C0"/>
              <w:right w:val="single" w:sz="2" w:space="0" w:color="C0C0C0"/>
            </w:tcBorders>
            <w:vAlign w:val="center"/>
          </w:tcPr>
          <w:p w14:paraId="0F5F8D89" w14:textId="77777777" w:rsidR="00F86F19" w:rsidRPr="00936EDF" w:rsidRDefault="00F86F19" w:rsidP="003D56AC">
            <w:pPr>
              <w:pStyle w:val="TableText8"/>
              <w:keepLines w:val="0"/>
            </w:pPr>
            <w:r>
              <w:t>Front</w:t>
            </w:r>
          </w:p>
        </w:tc>
        <w:tc>
          <w:tcPr>
            <w:tcW w:w="1701" w:type="dxa"/>
            <w:tcBorders>
              <w:top w:val="single" w:sz="2" w:space="0" w:color="C0C0C0"/>
              <w:left w:val="single" w:sz="2" w:space="0" w:color="C0C0C0"/>
              <w:bottom w:val="single" w:sz="2" w:space="0" w:color="C0C0C0"/>
            </w:tcBorders>
          </w:tcPr>
          <w:p w14:paraId="5FC57871" w14:textId="77777777" w:rsidR="00F86F19" w:rsidRDefault="00F86F19" w:rsidP="003D56AC">
            <w:pPr>
              <w:pStyle w:val="TableText8Bullet"/>
              <w:keepLines w:val="0"/>
              <w:numPr>
                <w:ilvl w:val="0"/>
                <w:numId w:val="0"/>
              </w:numPr>
              <w:tabs>
                <w:tab w:val="left" w:pos="340"/>
              </w:tabs>
              <w:ind w:left="340" w:hanging="340"/>
            </w:pPr>
            <w:r>
              <w:rPr>
                <w:rFonts w:ascii="Symbol" w:hAnsi="Symbol"/>
              </w:rPr>
              <w:t></w:t>
            </w:r>
            <w:r>
              <w:rPr>
                <w:rFonts w:ascii="Symbol" w:hAnsi="Symbol"/>
              </w:rPr>
              <w:tab/>
            </w:r>
            <w:r>
              <w:t>i</w:t>
            </w:r>
            <w:r w:rsidRPr="00D26C10">
              <w:t xml:space="preserve">f </w:t>
            </w:r>
            <w:r>
              <w:t>r</w:t>
            </w:r>
            <w:r w:rsidRPr="00D26C10">
              <w:t xml:space="preserve">oadside </w:t>
            </w:r>
            <w:r>
              <w:t>s</w:t>
            </w:r>
            <w:r w:rsidRPr="00D26C10">
              <w:t>tall:</w:t>
            </w:r>
            <w:r>
              <w:t xml:space="preserve"> </w:t>
            </w:r>
            <w:r w:rsidRPr="00D26C10">
              <w:t>0m</w:t>
            </w:r>
          </w:p>
          <w:p w14:paraId="35AA5F51" w14:textId="77777777" w:rsidR="00F86F19" w:rsidRPr="00936EDF" w:rsidRDefault="00F86F19" w:rsidP="003D56AC">
            <w:pPr>
              <w:pStyle w:val="TableText8Bullet"/>
              <w:keepLines w:val="0"/>
              <w:numPr>
                <w:ilvl w:val="0"/>
                <w:numId w:val="0"/>
              </w:numPr>
              <w:tabs>
                <w:tab w:val="left" w:pos="340"/>
              </w:tabs>
              <w:ind w:left="340" w:hanging="340"/>
            </w:pPr>
            <w:r w:rsidRPr="00936EDF">
              <w:rPr>
                <w:rFonts w:ascii="Symbol" w:hAnsi="Symbol"/>
              </w:rPr>
              <w:t></w:t>
            </w:r>
            <w:r w:rsidRPr="00936EDF">
              <w:rPr>
                <w:rFonts w:ascii="Symbol" w:hAnsi="Symbol"/>
              </w:rPr>
              <w:tab/>
            </w:r>
            <w:r>
              <w:t>o</w:t>
            </w:r>
            <w:r w:rsidRPr="00D26C10">
              <w:t>therwise:</w:t>
            </w:r>
            <w:r>
              <w:t xml:space="preserve"> </w:t>
            </w:r>
            <w:r w:rsidRPr="00D26C10">
              <w:t>6m</w:t>
            </w:r>
          </w:p>
        </w:tc>
        <w:tc>
          <w:tcPr>
            <w:tcW w:w="4536" w:type="dxa"/>
            <w:vMerge/>
          </w:tcPr>
          <w:p w14:paraId="64177F37" w14:textId="77777777" w:rsidR="00F86F19" w:rsidRDefault="00F86F19" w:rsidP="003D56AC">
            <w:pPr>
              <w:pStyle w:val="TableText8Bullet"/>
              <w:keepLines w:val="0"/>
              <w:numPr>
                <w:ilvl w:val="0"/>
                <w:numId w:val="0"/>
              </w:numPr>
              <w:tabs>
                <w:tab w:val="left" w:pos="340"/>
              </w:tabs>
              <w:ind w:left="340" w:hanging="340"/>
              <w:rPr>
                <w:rFonts w:ascii="Symbol" w:hAnsi="Symbol"/>
              </w:rPr>
            </w:pPr>
          </w:p>
        </w:tc>
        <w:tc>
          <w:tcPr>
            <w:tcW w:w="3055" w:type="dxa"/>
            <w:vMerge/>
          </w:tcPr>
          <w:p w14:paraId="7478442F" w14:textId="77777777" w:rsidR="00F86F19" w:rsidRDefault="00F86F19" w:rsidP="003D56AC">
            <w:pPr>
              <w:pStyle w:val="TableText8Bullet"/>
              <w:keepLines w:val="0"/>
              <w:numPr>
                <w:ilvl w:val="0"/>
                <w:numId w:val="0"/>
              </w:numPr>
              <w:tabs>
                <w:tab w:val="left" w:pos="340"/>
              </w:tabs>
              <w:ind w:left="340" w:hanging="340"/>
              <w:rPr>
                <w:rFonts w:ascii="Symbol" w:hAnsi="Symbol"/>
              </w:rPr>
            </w:pPr>
          </w:p>
        </w:tc>
      </w:tr>
      <w:tr w:rsidR="00F86F19" w:rsidRPr="00D8224F" w14:paraId="6A47EAD1" w14:textId="77777777" w:rsidTr="003D56AC">
        <w:trPr>
          <w:trHeight w:val="225"/>
        </w:trPr>
        <w:tc>
          <w:tcPr>
            <w:tcW w:w="3936" w:type="dxa"/>
            <w:gridSpan w:val="2"/>
            <w:vMerge/>
          </w:tcPr>
          <w:p w14:paraId="60B77A2A" w14:textId="77777777" w:rsidR="00F86F19" w:rsidRPr="00885B60" w:rsidRDefault="00F86F19" w:rsidP="003D56AC">
            <w:pPr>
              <w:pStyle w:val="TableTextCaps"/>
              <w:keepNext w:val="0"/>
              <w:keepLines w:val="0"/>
            </w:pPr>
          </w:p>
        </w:tc>
        <w:tc>
          <w:tcPr>
            <w:tcW w:w="1559" w:type="dxa"/>
            <w:tcBorders>
              <w:top w:val="single" w:sz="2" w:space="0" w:color="C0C0C0"/>
              <w:right w:val="single" w:sz="2" w:space="0" w:color="C0C0C0"/>
            </w:tcBorders>
          </w:tcPr>
          <w:p w14:paraId="79D67AEA" w14:textId="77777777" w:rsidR="00F86F19" w:rsidRDefault="00F86F19" w:rsidP="003D56AC">
            <w:pPr>
              <w:pStyle w:val="TableText8"/>
              <w:keepLines w:val="0"/>
            </w:pPr>
            <w:r>
              <w:t>Side and rear</w:t>
            </w:r>
          </w:p>
        </w:tc>
        <w:tc>
          <w:tcPr>
            <w:tcW w:w="1701" w:type="dxa"/>
            <w:tcBorders>
              <w:top w:val="single" w:sz="2" w:space="0" w:color="C0C0C0"/>
              <w:left w:val="single" w:sz="2" w:space="0" w:color="C0C0C0"/>
            </w:tcBorders>
          </w:tcPr>
          <w:p w14:paraId="34366529" w14:textId="77777777" w:rsidR="00F86F19" w:rsidRDefault="00F86F19" w:rsidP="003D56AC">
            <w:pPr>
              <w:pStyle w:val="TableText8"/>
              <w:keepLines w:val="0"/>
            </w:pPr>
            <w:r>
              <w:t>3m</w:t>
            </w:r>
          </w:p>
        </w:tc>
        <w:tc>
          <w:tcPr>
            <w:tcW w:w="4536" w:type="dxa"/>
            <w:vMerge/>
          </w:tcPr>
          <w:p w14:paraId="25D39D01" w14:textId="77777777" w:rsidR="00F86F19" w:rsidRDefault="00F86F19" w:rsidP="003D56AC">
            <w:pPr>
              <w:pStyle w:val="TableText8"/>
              <w:keepLines w:val="0"/>
            </w:pPr>
          </w:p>
        </w:tc>
        <w:tc>
          <w:tcPr>
            <w:tcW w:w="3055" w:type="dxa"/>
            <w:vMerge/>
          </w:tcPr>
          <w:p w14:paraId="423AF14D" w14:textId="77777777" w:rsidR="00F86F19" w:rsidRDefault="00F86F19" w:rsidP="003D56AC">
            <w:pPr>
              <w:pStyle w:val="TableText8"/>
              <w:keepLines w:val="0"/>
            </w:pPr>
          </w:p>
        </w:tc>
      </w:tr>
      <w:tr w:rsidR="00F86F19" w:rsidRPr="0060459B" w14:paraId="084114B3" w14:textId="77777777" w:rsidTr="003D56AC">
        <w:tc>
          <w:tcPr>
            <w:tcW w:w="7196" w:type="dxa"/>
            <w:gridSpan w:val="4"/>
          </w:tcPr>
          <w:p w14:paraId="64083794" w14:textId="77777777" w:rsidR="00F86F19" w:rsidRPr="001A7AA3" w:rsidRDefault="007227A8" w:rsidP="003D56AC">
            <w:pPr>
              <w:pStyle w:val="TableHeader3WatermelonLeft9pt"/>
              <w:spacing w:before="120"/>
              <w:jc w:val="center"/>
            </w:pPr>
            <w:r w:rsidRPr="00197C3B">
              <w:rPr>
                <w:noProof/>
                <w:lang w:eastAsia="en-AU"/>
              </w:rPr>
              <w:lastRenderedPageBreak/>
              <w:drawing>
                <wp:inline distT="0" distB="0" distL="0" distR="0" wp14:anchorId="019591E1" wp14:editId="620A1271">
                  <wp:extent cx="2209800" cy="1619250"/>
                  <wp:effectExtent l="0" t="0" r="0" b="0"/>
                  <wp:docPr id="13" name="Picture 13" descr="Rural residential-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ural residential-Figure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09800" cy="1619250"/>
                          </a:xfrm>
                          <a:prstGeom prst="rect">
                            <a:avLst/>
                          </a:prstGeom>
                          <a:noFill/>
                          <a:ln>
                            <a:noFill/>
                          </a:ln>
                        </pic:spPr>
                      </pic:pic>
                    </a:graphicData>
                  </a:graphic>
                </wp:inline>
              </w:drawing>
            </w:r>
          </w:p>
          <w:p w14:paraId="2A4918EF" w14:textId="77777777" w:rsidR="00F86F19" w:rsidRDefault="00F86F19" w:rsidP="003D56AC">
            <w:pPr>
              <w:pStyle w:val="Captionbold"/>
            </w:pPr>
          </w:p>
          <w:p w14:paraId="514E5F71" w14:textId="77777777" w:rsidR="00F86F19" w:rsidRPr="0018224A" w:rsidRDefault="00F86F19" w:rsidP="003D56AC">
            <w:pPr>
              <w:pStyle w:val="Captionbold"/>
            </w:pPr>
            <w:r>
              <w:t>Figure 6.2.21</w:t>
            </w:r>
            <w:r w:rsidRPr="0018224A">
              <w:t>-1</w:t>
            </w:r>
          </w:p>
          <w:p w14:paraId="46B04AFE" w14:textId="77777777" w:rsidR="00F86F19" w:rsidRPr="00E41F15" w:rsidRDefault="00F86F19" w:rsidP="003D56AC">
            <w:pPr>
              <w:pStyle w:val="Captionnotbold"/>
            </w:pPr>
            <w:r w:rsidRPr="0018224A">
              <w:t>Illustration showing Rural residential zone setbacks and site cover outcomes</w:t>
            </w:r>
          </w:p>
        </w:tc>
        <w:tc>
          <w:tcPr>
            <w:tcW w:w="4536" w:type="dxa"/>
          </w:tcPr>
          <w:p w14:paraId="7439BD0D" w14:textId="77777777" w:rsidR="00F86F19" w:rsidRDefault="00F86F19" w:rsidP="003D56AC">
            <w:pPr>
              <w:pStyle w:val="TableHeader3WatermelonLeft9pt"/>
              <w:spacing w:before="120"/>
              <w:jc w:val="center"/>
              <w:rPr>
                <w:noProof/>
                <w:lang w:eastAsia="en-AU"/>
              </w:rPr>
            </w:pPr>
          </w:p>
        </w:tc>
        <w:tc>
          <w:tcPr>
            <w:tcW w:w="3055" w:type="dxa"/>
          </w:tcPr>
          <w:p w14:paraId="66168033" w14:textId="77777777" w:rsidR="00F86F19" w:rsidRDefault="00F86F19" w:rsidP="003D56AC">
            <w:pPr>
              <w:pStyle w:val="TableHeader3WatermelonLeft9pt"/>
              <w:spacing w:before="120"/>
              <w:jc w:val="center"/>
              <w:rPr>
                <w:noProof/>
                <w:lang w:eastAsia="en-AU"/>
              </w:rPr>
            </w:pPr>
          </w:p>
        </w:tc>
      </w:tr>
      <w:tr w:rsidR="00F86F19" w14:paraId="05B67F68" w14:textId="77777777" w:rsidTr="003D56AC">
        <w:tc>
          <w:tcPr>
            <w:tcW w:w="7196" w:type="dxa"/>
            <w:gridSpan w:val="4"/>
          </w:tcPr>
          <w:p w14:paraId="43C3C748" w14:textId="77777777" w:rsidR="00F86F19" w:rsidRDefault="00F86F19" w:rsidP="003D56AC">
            <w:pPr>
              <w:pStyle w:val="TableHeader3WatermelonLeft9pt"/>
              <w:keepNext/>
            </w:pPr>
            <w:r>
              <w:t>Site cover</w:t>
            </w:r>
          </w:p>
        </w:tc>
        <w:tc>
          <w:tcPr>
            <w:tcW w:w="4536" w:type="dxa"/>
          </w:tcPr>
          <w:p w14:paraId="48C0EE19" w14:textId="77777777" w:rsidR="00F86F19" w:rsidRDefault="00F86F19" w:rsidP="003D56AC">
            <w:pPr>
              <w:pStyle w:val="TableHeader3WatermelonLeft9pt"/>
              <w:keepNext/>
            </w:pPr>
          </w:p>
        </w:tc>
        <w:tc>
          <w:tcPr>
            <w:tcW w:w="3055" w:type="dxa"/>
          </w:tcPr>
          <w:p w14:paraId="2C7AFFDD" w14:textId="77777777" w:rsidR="00F86F19" w:rsidRDefault="00F86F19" w:rsidP="003D56AC">
            <w:pPr>
              <w:pStyle w:val="TableHeader3WatermelonLeft9pt"/>
              <w:keepNext/>
            </w:pPr>
          </w:p>
        </w:tc>
      </w:tr>
      <w:tr w:rsidR="00F86F19" w14:paraId="33158B66" w14:textId="77777777" w:rsidTr="003D56AC">
        <w:tc>
          <w:tcPr>
            <w:tcW w:w="3936" w:type="dxa"/>
            <w:gridSpan w:val="2"/>
          </w:tcPr>
          <w:p w14:paraId="45425C26" w14:textId="77777777" w:rsidR="00F86F19" w:rsidRPr="00885B60" w:rsidRDefault="00F86F19" w:rsidP="003D56AC">
            <w:pPr>
              <w:pStyle w:val="TableTextCaps"/>
            </w:pPr>
            <w:r>
              <w:t>po2</w:t>
            </w:r>
          </w:p>
          <w:p w14:paraId="1DD5ED75" w14:textId="77777777" w:rsidR="00F86F19" w:rsidRPr="00D26C10" w:rsidRDefault="00F86F19" w:rsidP="003D56AC">
            <w:pPr>
              <w:pStyle w:val="TableText9"/>
            </w:pPr>
            <w:r w:rsidRPr="00D26C10">
              <w:t>Site cover:</w:t>
            </w:r>
          </w:p>
          <w:p w14:paraId="33035834" w14:textId="77777777" w:rsidR="00F86F19" w:rsidRPr="00D26C10" w:rsidRDefault="00F86F19" w:rsidP="003D56AC">
            <w:pPr>
              <w:pStyle w:val="TableText9Alpha"/>
              <w:numPr>
                <w:ilvl w:val="0"/>
                <w:numId w:val="0"/>
              </w:numPr>
              <w:tabs>
                <w:tab w:val="left" w:pos="340"/>
              </w:tabs>
              <w:ind w:left="340" w:hanging="340"/>
            </w:pPr>
            <w:r w:rsidRPr="00D26C10">
              <w:t>(a)</w:t>
            </w:r>
            <w:r w:rsidRPr="00D26C10">
              <w:tab/>
            </w:r>
            <w:r>
              <w:t xml:space="preserve">is low to protect </w:t>
            </w:r>
            <w:r w:rsidRPr="00D26C10">
              <w:t xml:space="preserve">the rural residential character; </w:t>
            </w:r>
            <w:r>
              <w:t>and</w:t>
            </w:r>
          </w:p>
          <w:p w14:paraId="225B8D4C" w14:textId="77777777" w:rsidR="00F86F19" w:rsidRPr="00885B60" w:rsidRDefault="00F86F19" w:rsidP="003D56AC">
            <w:pPr>
              <w:pStyle w:val="TableText9Alpha"/>
              <w:numPr>
                <w:ilvl w:val="0"/>
                <w:numId w:val="0"/>
              </w:numPr>
              <w:tabs>
                <w:tab w:val="left" w:pos="340"/>
              </w:tabs>
              <w:ind w:left="340" w:hanging="340"/>
            </w:pPr>
            <w:r w:rsidRPr="00885B60">
              <w:t>(b)</w:t>
            </w:r>
            <w:r w:rsidRPr="00885B60">
              <w:tab/>
            </w:r>
            <w:r w:rsidRPr="00D26C10">
              <w:t>provides areas for on-site sewerage facilities.</w:t>
            </w:r>
          </w:p>
        </w:tc>
        <w:tc>
          <w:tcPr>
            <w:tcW w:w="3260" w:type="dxa"/>
            <w:gridSpan w:val="2"/>
          </w:tcPr>
          <w:p w14:paraId="2D485E3F" w14:textId="77777777" w:rsidR="00F86F19" w:rsidRPr="00885B60" w:rsidRDefault="00F86F19" w:rsidP="003D56AC">
            <w:pPr>
              <w:pStyle w:val="TableTextCaps"/>
            </w:pPr>
            <w:r>
              <w:t>AO2</w:t>
            </w:r>
          </w:p>
          <w:p w14:paraId="4C547539" w14:textId="77777777" w:rsidR="00F86F19" w:rsidRPr="00885B60" w:rsidRDefault="00F86F19" w:rsidP="003D56AC">
            <w:pPr>
              <w:pStyle w:val="TableText9"/>
              <w:keepNext/>
            </w:pPr>
            <w:r w:rsidRPr="00D26C10">
              <w:t>Site cover does not exceed 25%.</w:t>
            </w:r>
          </w:p>
        </w:tc>
        <w:tc>
          <w:tcPr>
            <w:tcW w:w="4536" w:type="dxa"/>
          </w:tcPr>
          <w:p w14:paraId="5F21D97B" w14:textId="77777777" w:rsidR="00F86F19" w:rsidRDefault="00F86F19" w:rsidP="003D56AC">
            <w:pPr>
              <w:pStyle w:val="TableTextCaps"/>
            </w:pPr>
            <w:r>
              <w:t>N/A</w:t>
            </w:r>
          </w:p>
        </w:tc>
        <w:tc>
          <w:tcPr>
            <w:tcW w:w="3055" w:type="dxa"/>
          </w:tcPr>
          <w:p w14:paraId="30A1325B" w14:textId="77777777" w:rsidR="00F86F19" w:rsidRDefault="00F86F19" w:rsidP="003D56AC">
            <w:pPr>
              <w:pStyle w:val="TableTextCaps"/>
            </w:pPr>
          </w:p>
        </w:tc>
      </w:tr>
      <w:tr w:rsidR="00F86F19" w14:paraId="21114082" w14:textId="77777777" w:rsidTr="003D56AC">
        <w:tc>
          <w:tcPr>
            <w:tcW w:w="3936" w:type="dxa"/>
            <w:gridSpan w:val="2"/>
          </w:tcPr>
          <w:p w14:paraId="5C91A6B0" w14:textId="77777777" w:rsidR="00F86F19" w:rsidRDefault="00F86F19" w:rsidP="003D56AC">
            <w:pPr>
              <w:pStyle w:val="TableTextCaps"/>
              <w:keepNext w:val="0"/>
              <w:keepLines w:val="0"/>
            </w:pPr>
            <w:r>
              <w:t>Po3</w:t>
            </w:r>
          </w:p>
          <w:p w14:paraId="5AB49796" w14:textId="77777777" w:rsidR="00F86F19" w:rsidRDefault="00F86F19" w:rsidP="003D56AC">
            <w:pPr>
              <w:pStyle w:val="TableText9Bold"/>
            </w:pPr>
            <w:r>
              <w:t xml:space="preserve">Rural residential landscape and environment precinct </w:t>
            </w:r>
          </w:p>
          <w:p w14:paraId="5D2833AD" w14:textId="77777777" w:rsidR="00F86F19" w:rsidRPr="00885B60" w:rsidRDefault="00F86F19" w:rsidP="003D56AC">
            <w:pPr>
              <w:pStyle w:val="TableText9"/>
            </w:pPr>
            <w:r>
              <w:t>Site cover is very low to protect the</w:t>
            </w:r>
            <w:r w:rsidRPr="00D26C10">
              <w:t xml:space="preserve"> identified </w:t>
            </w:r>
            <w:r>
              <w:t xml:space="preserve">matters of environmental significance and </w:t>
            </w:r>
            <w:r w:rsidRPr="00D26C10">
              <w:t>natural landscape values.</w:t>
            </w:r>
          </w:p>
        </w:tc>
        <w:tc>
          <w:tcPr>
            <w:tcW w:w="3260" w:type="dxa"/>
            <w:gridSpan w:val="2"/>
          </w:tcPr>
          <w:p w14:paraId="6A535A0C" w14:textId="77777777" w:rsidR="00F86F19" w:rsidRPr="00885B60" w:rsidRDefault="00F86F19" w:rsidP="003D56AC">
            <w:pPr>
              <w:pStyle w:val="TableTextCaps"/>
              <w:keepNext w:val="0"/>
              <w:keepLines w:val="0"/>
            </w:pPr>
            <w:r>
              <w:t>AO3</w:t>
            </w:r>
          </w:p>
          <w:p w14:paraId="1AB27546" w14:textId="77777777" w:rsidR="00F86F19" w:rsidRDefault="00F86F19" w:rsidP="003D56AC">
            <w:pPr>
              <w:pStyle w:val="TableText9Bold"/>
            </w:pPr>
            <w:r>
              <w:t xml:space="preserve">Rural residential landscape and environment precinct </w:t>
            </w:r>
          </w:p>
          <w:p w14:paraId="4B49BC05" w14:textId="77777777" w:rsidR="00F86F19" w:rsidRPr="00885B60" w:rsidRDefault="00F86F19" w:rsidP="003D56AC">
            <w:pPr>
              <w:pStyle w:val="TableText9"/>
              <w:keepLines w:val="0"/>
            </w:pPr>
            <w:r w:rsidRPr="00D26C10">
              <w:t>Development is confined only to previously cleared areas and site cover does not ex</w:t>
            </w:r>
            <w:r>
              <w:t>ceed 15%</w:t>
            </w:r>
            <w:r w:rsidRPr="00D26C10">
              <w:t>.</w:t>
            </w:r>
          </w:p>
        </w:tc>
        <w:tc>
          <w:tcPr>
            <w:tcW w:w="4536" w:type="dxa"/>
          </w:tcPr>
          <w:p w14:paraId="66BEF17E" w14:textId="77777777" w:rsidR="00F86F19" w:rsidRDefault="00F86F19" w:rsidP="003D56AC">
            <w:pPr>
              <w:pStyle w:val="TableTextCaps"/>
              <w:keepNext w:val="0"/>
              <w:keepLines w:val="0"/>
            </w:pPr>
            <w:r>
              <w:t>n/a</w:t>
            </w:r>
          </w:p>
        </w:tc>
        <w:tc>
          <w:tcPr>
            <w:tcW w:w="3055" w:type="dxa"/>
          </w:tcPr>
          <w:p w14:paraId="46435B45" w14:textId="77777777" w:rsidR="00F86F19" w:rsidRDefault="00F86F19" w:rsidP="003D56AC">
            <w:pPr>
              <w:pStyle w:val="TableTextCaps"/>
              <w:keepNext w:val="0"/>
              <w:keepLines w:val="0"/>
            </w:pPr>
          </w:p>
        </w:tc>
      </w:tr>
      <w:tr w:rsidR="00F86F19" w:rsidRPr="0060459B" w14:paraId="569CC749" w14:textId="77777777" w:rsidTr="003D56AC">
        <w:tc>
          <w:tcPr>
            <w:tcW w:w="7196" w:type="dxa"/>
            <w:gridSpan w:val="4"/>
          </w:tcPr>
          <w:p w14:paraId="2DE477EB" w14:textId="77777777" w:rsidR="00F86F19" w:rsidRPr="00D35866" w:rsidRDefault="007227A8" w:rsidP="003D56AC">
            <w:pPr>
              <w:pStyle w:val="TableHeader3WatermelonLeft9pt"/>
              <w:spacing w:before="120"/>
              <w:jc w:val="center"/>
            </w:pPr>
            <w:r w:rsidRPr="00197C3B">
              <w:rPr>
                <w:noProof/>
                <w:lang w:eastAsia="en-AU"/>
              </w:rPr>
              <w:lastRenderedPageBreak/>
              <w:drawing>
                <wp:inline distT="0" distB="0" distL="0" distR="0" wp14:anchorId="3772719D" wp14:editId="3C7D5CF1">
                  <wp:extent cx="2190750" cy="2181225"/>
                  <wp:effectExtent l="0" t="0" r="0" b="0"/>
                  <wp:docPr id="14" name="Picture 11" descr="Rural residential-Figure2 - Hannah up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ural residential-Figure2 - Hannah updat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0750" cy="2181225"/>
                          </a:xfrm>
                          <a:prstGeom prst="rect">
                            <a:avLst/>
                          </a:prstGeom>
                          <a:noFill/>
                          <a:ln>
                            <a:noFill/>
                          </a:ln>
                        </pic:spPr>
                      </pic:pic>
                    </a:graphicData>
                  </a:graphic>
                </wp:inline>
              </w:drawing>
            </w:r>
          </w:p>
          <w:p w14:paraId="30D95128" w14:textId="77777777" w:rsidR="00F86F19" w:rsidRPr="00E32989" w:rsidRDefault="00F86F19" w:rsidP="003D56AC">
            <w:pPr>
              <w:pStyle w:val="Captionbold"/>
            </w:pPr>
            <w:r>
              <w:t>Figure 6.2.21</w:t>
            </w:r>
            <w:r w:rsidRPr="00E32989">
              <w:t>-2</w:t>
            </w:r>
            <w:r>
              <w:tab/>
            </w:r>
          </w:p>
          <w:p w14:paraId="1C0B3CC2" w14:textId="77777777" w:rsidR="00F86F19" w:rsidRPr="00E41F15" w:rsidRDefault="00F86F19" w:rsidP="003D56AC">
            <w:pPr>
              <w:pStyle w:val="Captionnotbold"/>
            </w:pPr>
            <w:r w:rsidRPr="00E32989">
              <w:t>Illustr</w:t>
            </w:r>
            <w:r>
              <w:t>ation showing Rural residential</w:t>
            </w:r>
            <w:r w:rsidRPr="00E32989">
              <w:t xml:space="preserve"> landscape </w:t>
            </w:r>
            <w:r>
              <w:t xml:space="preserve">and environment </w:t>
            </w:r>
            <w:r w:rsidRPr="00E32989">
              <w:t xml:space="preserve"> precinct site cover </w:t>
            </w:r>
            <w:r>
              <w:t>outcomes</w:t>
            </w:r>
          </w:p>
        </w:tc>
        <w:tc>
          <w:tcPr>
            <w:tcW w:w="4536" w:type="dxa"/>
          </w:tcPr>
          <w:p w14:paraId="76268E0E" w14:textId="77777777" w:rsidR="00F86F19" w:rsidRDefault="00F86F19" w:rsidP="003D56AC">
            <w:pPr>
              <w:pStyle w:val="TableHeader3WatermelonLeft9pt"/>
              <w:spacing w:before="120"/>
              <w:jc w:val="center"/>
              <w:rPr>
                <w:noProof/>
                <w:lang w:eastAsia="en-AU"/>
              </w:rPr>
            </w:pPr>
          </w:p>
        </w:tc>
        <w:tc>
          <w:tcPr>
            <w:tcW w:w="3055" w:type="dxa"/>
          </w:tcPr>
          <w:p w14:paraId="4024960A" w14:textId="77777777" w:rsidR="00F86F19" w:rsidRDefault="00F86F19" w:rsidP="003D56AC">
            <w:pPr>
              <w:pStyle w:val="TableHeader3WatermelonLeft9pt"/>
              <w:spacing w:before="120"/>
              <w:jc w:val="center"/>
              <w:rPr>
                <w:noProof/>
                <w:lang w:eastAsia="en-AU"/>
              </w:rPr>
            </w:pPr>
          </w:p>
        </w:tc>
      </w:tr>
      <w:tr w:rsidR="00F86F19" w:rsidRPr="00D8224F" w14:paraId="5CFC2FC7" w14:textId="77777777" w:rsidTr="003D56AC">
        <w:tc>
          <w:tcPr>
            <w:tcW w:w="7196" w:type="dxa"/>
            <w:gridSpan w:val="4"/>
          </w:tcPr>
          <w:p w14:paraId="57962A90" w14:textId="77777777" w:rsidR="00F86F19" w:rsidRDefault="00F86F19" w:rsidP="003D56AC">
            <w:pPr>
              <w:pStyle w:val="TableHeader3WatermelonLeft9pt"/>
            </w:pPr>
            <w:r>
              <w:t>Height</w:t>
            </w:r>
          </w:p>
        </w:tc>
        <w:tc>
          <w:tcPr>
            <w:tcW w:w="4536" w:type="dxa"/>
          </w:tcPr>
          <w:p w14:paraId="36EBB77F" w14:textId="77777777" w:rsidR="00F86F19" w:rsidRDefault="00F86F19" w:rsidP="003D56AC">
            <w:pPr>
              <w:pStyle w:val="TableHeader3WatermelonLeft9pt"/>
            </w:pPr>
          </w:p>
        </w:tc>
        <w:tc>
          <w:tcPr>
            <w:tcW w:w="3055" w:type="dxa"/>
          </w:tcPr>
          <w:p w14:paraId="0BEB4D2B" w14:textId="77777777" w:rsidR="00F86F19" w:rsidRDefault="00F86F19" w:rsidP="003D56AC">
            <w:pPr>
              <w:pStyle w:val="TableHeader3WatermelonLeft9pt"/>
            </w:pPr>
          </w:p>
        </w:tc>
      </w:tr>
      <w:tr w:rsidR="00F86F19" w14:paraId="63E96ED6" w14:textId="77777777" w:rsidTr="003D56AC">
        <w:tc>
          <w:tcPr>
            <w:tcW w:w="3936" w:type="dxa"/>
            <w:gridSpan w:val="2"/>
          </w:tcPr>
          <w:p w14:paraId="51C1D83B" w14:textId="77777777" w:rsidR="00F86F19" w:rsidRPr="0044479F" w:rsidRDefault="00F86F19" w:rsidP="003D56AC">
            <w:pPr>
              <w:pStyle w:val="TableTextCaps"/>
              <w:keepNext w:val="0"/>
              <w:keepLines w:val="0"/>
            </w:pPr>
            <w:r w:rsidRPr="0044479F">
              <w:t>po4</w:t>
            </w:r>
          </w:p>
          <w:p w14:paraId="149141B4" w14:textId="77777777" w:rsidR="00F86F19" w:rsidRPr="00D8224F" w:rsidRDefault="00F86F19" w:rsidP="003D56AC">
            <w:pPr>
              <w:pStyle w:val="TableText9"/>
              <w:keepLines w:val="0"/>
              <w:rPr>
                <w:highlight w:val="yellow"/>
              </w:rPr>
            </w:pPr>
            <w:r>
              <w:t>Building height is low rise.</w:t>
            </w:r>
          </w:p>
        </w:tc>
        <w:tc>
          <w:tcPr>
            <w:tcW w:w="3260" w:type="dxa"/>
            <w:gridSpan w:val="2"/>
          </w:tcPr>
          <w:p w14:paraId="239249F1" w14:textId="77777777" w:rsidR="00F86F19" w:rsidRPr="0044479F" w:rsidRDefault="00F86F19" w:rsidP="003D56AC">
            <w:pPr>
              <w:pStyle w:val="TableTextCaps"/>
              <w:keepNext w:val="0"/>
              <w:keepLines w:val="0"/>
            </w:pPr>
            <w:r w:rsidRPr="0044479F">
              <w:t>AO4</w:t>
            </w:r>
            <w:r>
              <w:t>.1</w:t>
            </w:r>
          </w:p>
          <w:p w14:paraId="3E2B7B31" w14:textId="77777777" w:rsidR="00F86F19" w:rsidRDefault="00F86F19" w:rsidP="003D56AC">
            <w:pPr>
              <w:pStyle w:val="TableText9"/>
              <w:keepLines w:val="0"/>
            </w:pPr>
            <w:r>
              <w:t>Building height does not exceed:</w:t>
            </w:r>
          </w:p>
          <w:p w14:paraId="2521DC12" w14:textId="77777777" w:rsidR="00F86F19" w:rsidRDefault="00F86F19" w:rsidP="003D56AC">
            <w:pPr>
              <w:pStyle w:val="TableText9Alpha"/>
              <w:numPr>
                <w:ilvl w:val="0"/>
                <w:numId w:val="0"/>
              </w:numPr>
              <w:tabs>
                <w:tab w:val="left" w:pos="340"/>
              </w:tabs>
              <w:ind w:left="340" w:hanging="340"/>
            </w:pPr>
            <w:r>
              <w:t>(a)</w:t>
            </w:r>
            <w:r>
              <w:tab/>
              <w:t>2 storeys with a maximum height of 9m; or</w:t>
            </w:r>
          </w:p>
          <w:p w14:paraId="1F046D24" w14:textId="77777777" w:rsidR="00F86F19" w:rsidRDefault="00F86F19" w:rsidP="003D56AC">
            <w:pPr>
              <w:pStyle w:val="TableText9Alpha"/>
              <w:numPr>
                <w:ilvl w:val="0"/>
                <w:numId w:val="0"/>
              </w:numPr>
              <w:tabs>
                <w:tab w:val="left" w:pos="340"/>
              </w:tabs>
              <w:ind w:left="340" w:hanging="340"/>
            </w:pPr>
            <w:r>
              <w:t>(b)</w:t>
            </w:r>
            <w:r>
              <w:tab/>
              <w:t>a partial third storey if within 9m.</w:t>
            </w:r>
          </w:p>
          <w:p w14:paraId="07DBC650" w14:textId="77777777" w:rsidR="00F86F19" w:rsidRPr="00CA472B" w:rsidRDefault="00F86F19" w:rsidP="003D56AC">
            <w:pPr>
              <w:pStyle w:val="ANDOR"/>
              <w:rPr>
                <w:b/>
              </w:rPr>
            </w:pPr>
            <w:r w:rsidRPr="00CA472B">
              <w:rPr>
                <w:b/>
              </w:rPr>
              <w:t>AO4.2</w:t>
            </w:r>
          </w:p>
          <w:p w14:paraId="1553A270" w14:textId="77777777" w:rsidR="00F86F19" w:rsidRPr="00D8224F" w:rsidRDefault="00F86F19" w:rsidP="003D56AC">
            <w:pPr>
              <w:pStyle w:val="TableText9"/>
              <w:keepLines w:val="0"/>
              <w:rPr>
                <w:highlight w:val="yellow"/>
              </w:rPr>
            </w:pPr>
            <w:r>
              <w:t>Structures do not exceed a height of 9m.</w:t>
            </w:r>
          </w:p>
        </w:tc>
        <w:tc>
          <w:tcPr>
            <w:tcW w:w="4536" w:type="dxa"/>
          </w:tcPr>
          <w:p w14:paraId="448B5F14" w14:textId="77777777" w:rsidR="00F86F19" w:rsidRPr="0044479F" w:rsidRDefault="00F86F19" w:rsidP="003D56AC">
            <w:pPr>
              <w:pStyle w:val="TableTextCaps"/>
              <w:keepNext w:val="0"/>
              <w:keepLines w:val="0"/>
            </w:pPr>
            <w:r>
              <w:t>n/a</w:t>
            </w:r>
          </w:p>
        </w:tc>
        <w:tc>
          <w:tcPr>
            <w:tcW w:w="3055" w:type="dxa"/>
          </w:tcPr>
          <w:p w14:paraId="31CB6B8B" w14:textId="77777777" w:rsidR="00F86F19" w:rsidRPr="0044479F" w:rsidRDefault="00F86F19" w:rsidP="003D56AC">
            <w:pPr>
              <w:pStyle w:val="TableTextCaps"/>
              <w:keepNext w:val="0"/>
              <w:keepLines w:val="0"/>
            </w:pPr>
          </w:p>
        </w:tc>
      </w:tr>
      <w:tr w:rsidR="00F86F19" w:rsidRPr="0060459B" w14:paraId="782836C7" w14:textId="77777777" w:rsidTr="003D56AC">
        <w:tc>
          <w:tcPr>
            <w:tcW w:w="7196" w:type="dxa"/>
            <w:gridSpan w:val="4"/>
          </w:tcPr>
          <w:p w14:paraId="0D4E028E" w14:textId="77777777" w:rsidR="00F86F19" w:rsidRPr="00C25A92" w:rsidRDefault="007227A8" w:rsidP="003D56AC">
            <w:pPr>
              <w:pStyle w:val="TableHeader3WatermelonLeft9pt"/>
              <w:spacing w:before="120"/>
              <w:jc w:val="center"/>
            </w:pPr>
            <w:r w:rsidRPr="00197C3B">
              <w:rPr>
                <w:noProof/>
                <w:lang w:eastAsia="en-AU"/>
              </w:rPr>
              <w:lastRenderedPageBreak/>
              <w:drawing>
                <wp:inline distT="0" distB="0" distL="0" distR="0" wp14:anchorId="30635947" wp14:editId="6E64B675">
                  <wp:extent cx="1876425" cy="1695450"/>
                  <wp:effectExtent l="0" t="0" r="0" b="0"/>
                  <wp:docPr id="15" name="Picture 10" descr="Rural residential-Fig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ural residential-Figure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76425" cy="1695450"/>
                          </a:xfrm>
                          <a:prstGeom prst="rect">
                            <a:avLst/>
                          </a:prstGeom>
                          <a:noFill/>
                          <a:ln>
                            <a:noFill/>
                          </a:ln>
                        </pic:spPr>
                      </pic:pic>
                    </a:graphicData>
                  </a:graphic>
                </wp:inline>
              </w:drawing>
            </w:r>
          </w:p>
          <w:p w14:paraId="04C4A9E7" w14:textId="77777777" w:rsidR="00F86F19" w:rsidRPr="00E32989" w:rsidRDefault="00F86F19" w:rsidP="003D56AC">
            <w:pPr>
              <w:pStyle w:val="Captionbold"/>
            </w:pPr>
            <w:r>
              <w:t>Figure 6.2.21</w:t>
            </w:r>
            <w:r w:rsidRPr="00E32989">
              <w:t>-3</w:t>
            </w:r>
          </w:p>
          <w:p w14:paraId="07B6ABC2" w14:textId="77777777" w:rsidR="00F86F19" w:rsidRPr="00E41F15" w:rsidRDefault="00F86F19" w:rsidP="003D56AC">
            <w:pPr>
              <w:pStyle w:val="Captionnotbold"/>
            </w:pPr>
            <w:r w:rsidRPr="00E32989">
              <w:t>Illustration showing Rural residential zone height outcomes</w:t>
            </w:r>
          </w:p>
        </w:tc>
        <w:tc>
          <w:tcPr>
            <w:tcW w:w="4536" w:type="dxa"/>
          </w:tcPr>
          <w:p w14:paraId="05E7E4BB" w14:textId="77777777" w:rsidR="00F86F19" w:rsidRDefault="00F86F19" w:rsidP="003D56AC">
            <w:pPr>
              <w:pStyle w:val="TableHeader3WatermelonLeft9pt"/>
              <w:spacing w:before="120"/>
              <w:jc w:val="center"/>
              <w:rPr>
                <w:noProof/>
                <w:lang w:eastAsia="en-AU"/>
              </w:rPr>
            </w:pPr>
          </w:p>
        </w:tc>
        <w:tc>
          <w:tcPr>
            <w:tcW w:w="3055" w:type="dxa"/>
          </w:tcPr>
          <w:p w14:paraId="2C3E96B4" w14:textId="77777777" w:rsidR="00F86F19" w:rsidRDefault="00F86F19" w:rsidP="003D56AC">
            <w:pPr>
              <w:pStyle w:val="TableHeader3WatermelonLeft9pt"/>
              <w:spacing w:before="120"/>
              <w:jc w:val="center"/>
              <w:rPr>
                <w:noProof/>
                <w:lang w:eastAsia="en-AU"/>
              </w:rPr>
            </w:pPr>
          </w:p>
        </w:tc>
      </w:tr>
      <w:tr w:rsidR="00F86F19" w14:paraId="094ACD81" w14:textId="77777777" w:rsidTr="003D56AC">
        <w:tc>
          <w:tcPr>
            <w:tcW w:w="7196" w:type="dxa"/>
            <w:gridSpan w:val="4"/>
          </w:tcPr>
          <w:p w14:paraId="39CA63C2" w14:textId="77777777" w:rsidR="00F86F19" w:rsidRDefault="00F86F19" w:rsidP="003D56AC">
            <w:pPr>
              <w:pStyle w:val="TableHeader3WatermelonLeft9pt"/>
            </w:pPr>
            <w:r>
              <w:t>Density</w:t>
            </w:r>
          </w:p>
        </w:tc>
        <w:tc>
          <w:tcPr>
            <w:tcW w:w="4536" w:type="dxa"/>
          </w:tcPr>
          <w:p w14:paraId="2461DFDF" w14:textId="77777777" w:rsidR="00F86F19" w:rsidRDefault="00F86F19" w:rsidP="003D56AC">
            <w:pPr>
              <w:pStyle w:val="TableHeader3WatermelonLeft9pt"/>
            </w:pPr>
          </w:p>
        </w:tc>
        <w:tc>
          <w:tcPr>
            <w:tcW w:w="3055" w:type="dxa"/>
          </w:tcPr>
          <w:p w14:paraId="59D6320C" w14:textId="77777777" w:rsidR="00F86F19" w:rsidRDefault="00F86F19" w:rsidP="003D56AC">
            <w:pPr>
              <w:pStyle w:val="TableHeader3WatermelonLeft9pt"/>
            </w:pPr>
          </w:p>
        </w:tc>
      </w:tr>
      <w:tr w:rsidR="00F86F19" w14:paraId="57E5173F" w14:textId="77777777" w:rsidTr="003D56AC">
        <w:tc>
          <w:tcPr>
            <w:tcW w:w="3936" w:type="dxa"/>
            <w:gridSpan w:val="2"/>
          </w:tcPr>
          <w:p w14:paraId="15BA8ADC" w14:textId="77777777" w:rsidR="00F86F19" w:rsidRPr="00885B60" w:rsidRDefault="00F86F19" w:rsidP="003D56AC">
            <w:pPr>
              <w:pStyle w:val="TableTextCaps"/>
              <w:keepNext w:val="0"/>
              <w:keepLines w:val="0"/>
            </w:pPr>
            <w:r w:rsidRPr="00885B60">
              <w:t>PO5</w:t>
            </w:r>
          </w:p>
          <w:p w14:paraId="306DC7DB" w14:textId="77777777" w:rsidR="00F86F19" w:rsidRPr="00885B60" w:rsidRDefault="00F86F19" w:rsidP="003D56AC">
            <w:pPr>
              <w:pStyle w:val="TableText9"/>
              <w:keepLines w:val="0"/>
            </w:pPr>
            <w:r>
              <w:t>Residential density is limited to a dwelling house.</w:t>
            </w:r>
          </w:p>
        </w:tc>
        <w:tc>
          <w:tcPr>
            <w:tcW w:w="3260" w:type="dxa"/>
            <w:gridSpan w:val="2"/>
          </w:tcPr>
          <w:p w14:paraId="7E98DD4B" w14:textId="77777777" w:rsidR="00F86F19" w:rsidRPr="00885B60" w:rsidRDefault="00F86F19" w:rsidP="003D56AC">
            <w:pPr>
              <w:pStyle w:val="TableTextCaps"/>
              <w:keepNext w:val="0"/>
              <w:keepLines w:val="0"/>
            </w:pPr>
            <w:r w:rsidRPr="00885B60">
              <w:t>AO5</w:t>
            </w:r>
          </w:p>
          <w:p w14:paraId="496E840D" w14:textId="77777777" w:rsidR="00F86F19" w:rsidRPr="00885B60" w:rsidRDefault="00F86F19" w:rsidP="003D56AC">
            <w:pPr>
              <w:pStyle w:val="TableText9"/>
              <w:keepLines w:val="0"/>
            </w:pPr>
            <w:r>
              <w:t>No acceptable outcome provided.</w:t>
            </w:r>
          </w:p>
        </w:tc>
        <w:tc>
          <w:tcPr>
            <w:tcW w:w="4536" w:type="dxa"/>
          </w:tcPr>
          <w:p w14:paraId="2FCCBFAA" w14:textId="77777777" w:rsidR="00F86F19" w:rsidRPr="00885B60" w:rsidRDefault="00F86F19" w:rsidP="003D56AC">
            <w:pPr>
              <w:pStyle w:val="TableTextCaps"/>
              <w:keepNext w:val="0"/>
              <w:keepLines w:val="0"/>
            </w:pPr>
            <w:r>
              <w:t>n/a</w:t>
            </w:r>
          </w:p>
        </w:tc>
        <w:tc>
          <w:tcPr>
            <w:tcW w:w="3055" w:type="dxa"/>
          </w:tcPr>
          <w:p w14:paraId="5CE1A789" w14:textId="77777777" w:rsidR="00F86F19" w:rsidRPr="00885B60" w:rsidRDefault="00F86F19" w:rsidP="003D56AC">
            <w:pPr>
              <w:pStyle w:val="TableTextCaps"/>
              <w:keepNext w:val="0"/>
              <w:keepLines w:val="0"/>
            </w:pPr>
          </w:p>
        </w:tc>
      </w:tr>
      <w:tr w:rsidR="00F86F19" w14:paraId="391DD475" w14:textId="77777777" w:rsidTr="003D56AC">
        <w:tc>
          <w:tcPr>
            <w:tcW w:w="7196" w:type="dxa"/>
            <w:gridSpan w:val="4"/>
          </w:tcPr>
          <w:p w14:paraId="0AB9BBFC" w14:textId="77777777" w:rsidR="00F86F19" w:rsidRPr="00936EDF" w:rsidRDefault="00F86F19" w:rsidP="003D56AC">
            <w:pPr>
              <w:pStyle w:val="TableHeader3WatermelonLeft9pt"/>
            </w:pPr>
            <w:r>
              <w:t>Design and appearance</w:t>
            </w:r>
          </w:p>
        </w:tc>
        <w:tc>
          <w:tcPr>
            <w:tcW w:w="4536" w:type="dxa"/>
          </w:tcPr>
          <w:p w14:paraId="126D5BD6" w14:textId="77777777" w:rsidR="00F86F19" w:rsidRDefault="00F86F19" w:rsidP="003D56AC">
            <w:pPr>
              <w:pStyle w:val="TableHeader3WatermelonLeft9pt"/>
            </w:pPr>
          </w:p>
        </w:tc>
        <w:tc>
          <w:tcPr>
            <w:tcW w:w="3055" w:type="dxa"/>
          </w:tcPr>
          <w:p w14:paraId="0868D772" w14:textId="77777777" w:rsidR="00F86F19" w:rsidRDefault="00F86F19" w:rsidP="003D56AC">
            <w:pPr>
              <w:pStyle w:val="TableHeader3WatermelonLeft9pt"/>
            </w:pPr>
          </w:p>
        </w:tc>
      </w:tr>
      <w:tr w:rsidR="00F86F19" w14:paraId="58B2B55B" w14:textId="77777777" w:rsidTr="003D56AC">
        <w:trPr>
          <w:trHeight w:val="379"/>
        </w:trPr>
        <w:tc>
          <w:tcPr>
            <w:tcW w:w="3936" w:type="dxa"/>
            <w:gridSpan w:val="2"/>
          </w:tcPr>
          <w:p w14:paraId="486C4E24" w14:textId="77777777" w:rsidR="00F86F19" w:rsidRPr="00885B60" w:rsidRDefault="00F86F19" w:rsidP="003D56AC">
            <w:pPr>
              <w:pStyle w:val="TableTextCaps"/>
              <w:keepNext w:val="0"/>
              <w:keepLines w:val="0"/>
            </w:pPr>
            <w:r w:rsidRPr="00885B60">
              <w:t>Po6</w:t>
            </w:r>
          </w:p>
          <w:p w14:paraId="7DFE9969" w14:textId="77777777" w:rsidR="00F86F19" w:rsidRDefault="00F86F19" w:rsidP="003D56AC">
            <w:pPr>
              <w:pStyle w:val="TableText9"/>
              <w:keepLines w:val="0"/>
            </w:pPr>
            <w:r w:rsidRPr="00D26C10">
              <w:t>Buildings are integrated within the landscape and do not appear as a prominent feature.</w:t>
            </w:r>
          </w:p>
        </w:tc>
        <w:tc>
          <w:tcPr>
            <w:tcW w:w="3260" w:type="dxa"/>
            <w:gridSpan w:val="2"/>
          </w:tcPr>
          <w:p w14:paraId="2B504549" w14:textId="77777777" w:rsidR="00F86F19" w:rsidRPr="00885B60" w:rsidRDefault="00F86F19" w:rsidP="003D56AC">
            <w:pPr>
              <w:pStyle w:val="TableTextCaps"/>
              <w:keepNext w:val="0"/>
              <w:keepLines w:val="0"/>
            </w:pPr>
            <w:r w:rsidRPr="00885B60">
              <w:t>AO</w:t>
            </w:r>
            <w:r>
              <w:t>6</w:t>
            </w:r>
          </w:p>
          <w:p w14:paraId="417EC9FA" w14:textId="77777777" w:rsidR="00F86F19" w:rsidRPr="00885B60" w:rsidRDefault="00F86F19" w:rsidP="003D56AC">
            <w:pPr>
              <w:pStyle w:val="TableText9"/>
              <w:keepLines w:val="0"/>
            </w:pPr>
            <w:r w:rsidRPr="00D26C10">
              <w:t xml:space="preserve">Buildings </w:t>
            </w:r>
            <w:r>
              <w:t xml:space="preserve">and structures do not protrude above ridgelines when viewed from any street. </w:t>
            </w:r>
          </w:p>
        </w:tc>
        <w:tc>
          <w:tcPr>
            <w:tcW w:w="4536" w:type="dxa"/>
          </w:tcPr>
          <w:p w14:paraId="38174819" w14:textId="77777777" w:rsidR="00F86F19" w:rsidRPr="00885B60" w:rsidRDefault="00F86F19" w:rsidP="003D56AC">
            <w:pPr>
              <w:pStyle w:val="TableTextCaps"/>
              <w:keepNext w:val="0"/>
              <w:keepLines w:val="0"/>
            </w:pPr>
            <w:r>
              <w:t>n/a</w:t>
            </w:r>
          </w:p>
        </w:tc>
        <w:tc>
          <w:tcPr>
            <w:tcW w:w="3055" w:type="dxa"/>
          </w:tcPr>
          <w:p w14:paraId="7035BD79" w14:textId="77777777" w:rsidR="00F86F19" w:rsidRPr="00885B60" w:rsidRDefault="00F86F19" w:rsidP="003D56AC">
            <w:pPr>
              <w:pStyle w:val="TableTextCaps"/>
              <w:keepNext w:val="0"/>
              <w:keepLines w:val="0"/>
            </w:pPr>
          </w:p>
        </w:tc>
      </w:tr>
      <w:tr w:rsidR="00F86F19" w:rsidRPr="00032249" w14:paraId="6BC88E83" w14:textId="77777777" w:rsidTr="003D56AC">
        <w:tc>
          <w:tcPr>
            <w:tcW w:w="7196" w:type="dxa"/>
            <w:gridSpan w:val="4"/>
          </w:tcPr>
          <w:p w14:paraId="5AE43B33" w14:textId="77777777" w:rsidR="00F86F19" w:rsidRPr="00D12206" w:rsidRDefault="007227A8" w:rsidP="003D56AC">
            <w:pPr>
              <w:pStyle w:val="TableHeader3WatermelonLeft9pt"/>
              <w:spacing w:before="120"/>
              <w:jc w:val="center"/>
            </w:pPr>
            <w:r w:rsidRPr="00197C3B">
              <w:rPr>
                <w:noProof/>
                <w:lang w:eastAsia="en-AU"/>
              </w:rPr>
              <w:drawing>
                <wp:inline distT="0" distB="0" distL="0" distR="0" wp14:anchorId="28B89327" wp14:editId="4BF20154">
                  <wp:extent cx="3562350" cy="1209675"/>
                  <wp:effectExtent l="0" t="0" r="0" b="0"/>
                  <wp:docPr id="16" name="Picture 9" descr="conservation zone-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nservation zone-Figure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62350" cy="1209675"/>
                          </a:xfrm>
                          <a:prstGeom prst="rect">
                            <a:avLst/>
                          </a:prstGeom>
                          <a:noFill/>
                          <a:ln>
                            <a:noFill/>
                          </a:ln>
                        </pic:spPr>
                      </pic:pic>
                    </a:graphicData>
                  </a:graphic>
                </wp:inline>
              </w:drawing>
            </w:r>
          </w:p>
          <w:p w14:paraId="00BFF6E3" w14:textId="77777777" w:rsidR="00F86F19" w:rsidRPr="00CB6710" w:rsidRDefault="00F86F19" w:rsidP="003D56AC">
            <w:pPr>
              <w:pStyle w:val="Captionbold"/>
            </w:pPr>
            <w:r>
              <w:lastRenderedPageBreak/>
              <w:t>Figure 6.2.21</w:t>
            </w:r>
            <w:r w:rsidRPr="00CB6710">
              <w:t>-4</w:t>
            </w:r>
          </w:p>
          <w:p w14:paraId="5F6F1065" w14:textId="77777777" w:rsidR="00F86F19" w:rsidRPr="00E41F15" w:rsidRDefault="00F86F19" w:rsidP="003D56AC">
            <w:pPr>
              <w:pStyle w:val="Captionnotbold"/>
            </w:pPr>
            <w:r w:rsidRPr="00CB6710">
              <w:t>Illustration showing Rural residential zone amenity where buildings are integrated within the landscape and do not appear as a prominent feature</w:t>
            </w:r>
          </w:p>
        </w:tc>
        <w:tc>
          <w:tcPr>
            <w:tcW w:w="4536" w:type="dxa"/>
          </w:tcPr>
          <w:p w14:paraId="42D4D9CB" w14:textId="77777777" w:rsidR="00F86F19" w:rsidRDefault="00F86F19" w:rsidP="003D56AC">
            <w:pPr>
              <w:pStyle w:val="TableHeader3WatermelonLeft9pt"/>
              <w:spacing w:before="120"/>
              <w:jc w:val="center"/>
              <w:rPr>
                <w:noProof/>
                <w:lang w:eastAsia="en-AU"/>
              </w:rPr>
            </w:pPr>
          </w:p>
        </w:tc>
        <w:tc>
          <w:tcPr>
            <w:tcW w:w="3055" w:type="dxa"/>
          </w:tcPr>
          <w:p w14:paraId="7AB423A6" w14:textId="77777777" w:rsidR="00F86F19" w:rsidRDefault="00F86F19" w:rsidP="003D56AC">
            <w:pPr>
              <w:pStyle w:val="TableHeader3WatermelonLeft9pt"/>
              <w:spacing w:before="120"/>
              <w:jc w:val="center"/>
              <w:rPr>
                <w:noProof/>
                <w:lang w:eastAsia="en-AU"/>
              </w:rPr>
            </w:pPr>
          </w:p>
        </w:tc>
      </w:tr>
      <w:tr w:rsidR="00F86F19" w14:paraId="0B7B13CC" w14:textId="77777777" w:rsidTr="003D56AC">
        <w:tc>
          <w:tcPr>
            <w:tcW w:w="7196" w:type="dxa"/>
            <w:gridSpan w:val="4"/>
          </w:tcPr>
          <w:p w14:paraId="0810377F" w14:textId="77777777" w:rsidR="00F86F19" w:rsidRDefault="00F86F19" w:rsidP="003D56AC">
            <w:pPr>
              <w:pStyle w:val="TableHeader3WatermelonLeft9pt"/>
            </w:pPr>
            <w:r>
              <w:t>Lot design (for subdivision only)</w:t>
            </w:r>
          </w:p>
        </w:tc>
        <w:tc>
          <w:tcPr>
            <w:tcW w:w="4536" w:type="dxa"/>
          </w:tcPr>
          <w:p w14:paraId="712DB902" w14:textId="77777777" w:rsidR="00F86F19" w:rsidRDefault="00F86F19" w:rsidP="003D56AC">
            <w:pPr>
              <w:pStyle w:val="TableHeader3WatermelonLeft9pt"/>
            </w:pPr>
          </w:p>
        </w:tc>
        <w:tc>
          <w:tcPr>
            <w:tcW w:w="3055" w:type="dxa"/>
          </w:tcPr>
          <w:p w14:paraId="021F7293" w14:textId="77777777" w:rsidR="00F86F19" w:rsidRDefault="00F86F19" w:rsidP="003D56AC">
            <w:pPr>
              <w:pStyle w:val="TableHeader3WatermelonLeft9pt"/>
            </w:pPr>
          </w:p>
        </w:tc>
      </w:tr>
      <w:tr w:rsidR="00F86F19" w:rsidRPr="00D8224F" w14:paraId="0245044A" w14:textId="77777777" w:rsidTr="003D56AC">
        <w:trPr>
          <w:trHeight w:val="525"/>
        </w:trPr>
        <w:tc>
          <w:tcPr>
            <w:tcW w:w="3936" w:type="dxa"/>
            <w:gridSpan w:val="2"/>
            <w:vMerge w:val="restart"/>
          </w:tcPr>
          <w:p w14:paraId="0BB33AE7" w14:textId="77777777" w:rsidR="00F86F19" w:rsidRPr="00885B60" w:rsidRDefault="00F86F19" w:rsidP="003D56AC">
            <w:pPr>
              <w:pStyle w:val="TableTextCaps"/>
              <w:keepNext w:val="0"/>
              <w:keepLines w:val="0"/>
            </w:pPr>
            <w:r w:rsidRPr="00885B60">
              <w:t>PO7</w:t>
            </w:r>
          </w:p>
          <w:p w14:paraId="75E76674" w14:textId="77777777" w:rsidR="00F86F19" w:rsidRPr="001E56C1" w:rsidRDefault="00F86F19" w:rsidP="003D56AC">
            <w:pPr>
              <w:rPr>
                <w:b/>
                <w:sz w:val="18"/>
                <w:szCs w:val="18"/>
              </w:rPr>
            </w:pPr>
            <w:r>
              <w:rPr>
                <w:b/>
                <w:sz w:val="18"/>
                <w:szCs w:val="18"/>
              </w:rPr>
              <w:t>Where not on the M</w:t>
            </w:r>
            <w:r w:rsidRPr="001E56C1">
              <w:rPr>
                <w:b/>
                <w:sz w:val="18"/>
                <w:szCs w:val="18"/>
              </w:rPr>
              <w:t>inimum lot size overlay map</w:t>
            </w:r>
            <w:r>
              <w:rPr>
                <w:b/>
                <w:sz w:val="18"/>
                <w:szCs w:val="18"/>
              </w:rPr>
              <w:t xml:space="preserve"> or</w:t>
            </w:r>
            <w:r>
              <w:t xml:space="preserve"> </w:t>
            </w:r>
            <w:r w:rsidRPr="00B65439">
              <w:rPr>
                <w:b/>
                <w:sz w:val="18"/>
              </w:rPr>
              <w:t>R</w:t>
            </w:r>
            <w:r w:rsidRPr="00F7355E">
              <w:rPr>
                <w:b/>
                <w:sz w:val="18"/>
                <w:szCs w:val="18"/>
              </w:rPr>
              <w:t>ural residential landscape and environment precinct</w:t>
            </w:r>
          </w:p>
          <w:p w14:paraId="49526A14" w14:textId="77777777" w:rsidR="00F86F19" w:rsidRPr="00CA472B" w:rsidRDefault="00F86F19" w:rsidP="003D56AC">
            <w:pPr>
              <w:spacing w:before="60"/>
              <w:rPr>
                <w:rFonts w:cs="Arial"/>
                <w:bCs/>
                <w:color w:val="000000"/>
                <w:sz w:val="18"/>
                <w:szCs w:val="18"/>
              </w:rPr>
            </w:pPr>
            <w:r w:rsidRPr="00CA472B">
              <w:rPr>
                <w:sz w:val="18"/>
                <w:szCs w:val="18"/>
              </w:rPr>
              <w:t>Average lot size is no less than 8,000m² and no lots have an area less than 4,000m².</w:t>
            </w:r>
          </w:p>
          <w:p w14:paraId="79BC5076" w14:textId="77777777" w:rsidR="00F86F19" w:rsidRPr="00885B60" w:rsidRDefault="00F86F19" w:rsidP="003D56AC">
            <w:pPr>
              <w:pStyle w:val="Note8pt"/>
            </w:pPr>
            <w:r>
              <w:t>Note:</w:t>
            </w:r>
            <w:r>
              <w:tab/>
              <w:t>this provision does not apply to land that is to be dedicated to Council or State for open space or infrastructure purposes.</w:t>
            </w:r>
          </w:p>
        </w:tc>
        <w:tc>
          <w:tcPr>
            <w:tcW w:w="3260" w:type="dxa"/>
            <w:gridSpan w:val="2"/>
            <w:vMerge w:val="restart"/>
          </w:tcPr>
          <w:p w14:paraId="4867BED8" w14:textId="77777777" w:rsidR="00F86F19" w:rsidRPr="00885B60" w:rsidRDefault="00F86F19" w:rsidP="003D56AC">
            <w:pPr>
              <w:pStyle w:val="TableTextCaps"/>
              <w:keepNext w:val="0"/>
              <w:keepLines w:val="0"/>
            </w:pPr>
            <w:r w:rsidRPr="00F807FE">
              <w:t>AO7</w:t>
            </w:r>
          </w:p>
          <w:p w14:paraId="4F114799" w14:textId="77777777" w:rsidR="00F86F19" w:rsidRPr="00C278F8" w:rsidRDefault="00F86F19" w:rsidP="003D56AC">
            <w:pPr>
              <w:pStyle w:val="TableText9"/>
              <w:keepLines w:val="0"/>
            </w:pPr>
            <w:r>
              <w:rPr>
                <w:szCs w:val="18"/>
              </w:rPr>
              <w:t>N</w:t>
            </w:r>
            <w:r w:rsidRPr="00CA472B">
              <w:rPr>
                <w:szCs w:val="18"/>
              </w:rPr>
              <w:t>o acceptable outcome provided.</w:t>
            </w:r>
          </w:p>
        </w:tc>
        <w:tc>
          <w:tcPr>
            <w:tcW w:w="4536" w:type="dxa"/>
          </w:tcPr>
          <w:p w14:paraId="64F49E55" w14:textId="77777777" w:rsidR="00F86F19" w:rsidRPr="00FC05A4" w:rsidRDefault="009474C8" w:rsidP="003D56AC">
            <w:pPr>
              <w:pStyle w:val="TableText9"/>
            </w:pPr>
            <w:r>
              <w:t>COMPLIES</w:t>
            </w:r>
          </w:p>
        </w:tc>
        <w:tc>
          <w:tcPr>
            <w:tcW w:w="3055" w:type="dxa"/>
          </w:tcPr>
          <w:p w14:paraId="176B1659" w14:textId="77777777" w:rsidR="00F86F19" w:rsidRPr="00F807FE" w:rsidRDefault="00F86F19" w:rsidP="003D56AC">
            <w:pPr>
              <w:pStyle w:val="TableTextCaps"/>
              <w:keepNext w:val="0"/>
              <w:keepLines w:val="0"/>
            </w:pPr>
          </w:p>
        </w:tc>
      </w:tr>
      <w:tr w:rsidR="00F86F19" w14:paraId="7A5CE778" w14:textId="77777777" w:rsidTr="003D56AC">
        <w:trPr>
          <w:trHeight w:val="345"/>
        </w:trPr>
        <w:tc>
          <w:tcPr>
            <w:tcW w:w="3936" w:type="dxa"/>
            <w:gridSpan w:val="2"/>
            <w:vMerge/>
            <w:tcBorders>
              <w:bottom w:val="single" w:sz="4" w:space="0" w:color="auto"/>
            </w:tcBorders>
          </w:tcPr>
          <w:p w14:paraId="2CC247F3" w14:textId="77777777" w:rsidR="00F86F19" w:rsidRPr="00885B60" w:rsidRDefault="00F86F19" w:rsidP="003D56AC">
            <w:pPr>
              <w:pStyle w:val="TableTextCaps"/>
              <w:keepNext w:val="0"/>
              <w:keepLines w:val="0"/>
            </w:pPr>
          </w:p>
        </w:tc>
        <w:tc>
          <w:tcPr>
            <w:tcW w:w="3260" w:type="dxa"/>
            <w:gridSpan w:val="2"/>
            <w:vMerge/>
            <w:tcBorders>
              <w:bottom w:val="single" w:sz="4" w:space="0" w:color="auto"/>
            </w:tcBorders>
          </w:tcPr>
          <w:p w14:paraId="344F108B" w14:textId="77777777" w:rsidR="00F86F19" w:rsidRPr="00885B60" w:rsidRDefault="00F86F19" w:rsidP="003D56AC">
            <w:pPr>
              <w:pStyle w:val="TableText9"/>
              <w:keepLines w:val="0"/>
            </w:pPr>
          </w:p>
        </w:tc>
        <w:tc>
          <w:tcPr>
            <w:tcW w:w="4536" w:type="dxa"/>
            <w:tcBorders>
              <w:bottom w:val="single" w:sz="4" w:space="0" w:color="auto"/>
            </w:tcBorders>
          </w:tcPr>
          <w:p w14:paraId="583A781D" w14:textId="77777777" w:rsidR="00F86F19" w:rsidRPr="00885B60" w:rsidRDefault="00F86F19" w:rsidP="003D56AC">
            <w:pPr>
              <w:pStyle w:val="TableText9"/>
              <w:keepLines w:val="0"/>
            </w:pPr>
          </w:p>
        </w:tc>
        <w:tc>
          <w:tcPr>
            <w:tcW w:w="3055" w:type="dxa"/>
            <w:tcBorders>
              <w:bottom w:val="single" w:sz="4" w:space="0" w:color="auto"/>
            </w:tcBorders>
          </w:tcPr>
          <w:p w14:paraId="561EE5A6" w14:textId="77777777" w:rsidR="00F86F19" w:rsidRPr="00885B60" w:rsidRDefault="00F86F19" w:rsidP="003D56AC">
            <w:pPr>
              <w:pStyle w:val="TableText9"/>
              <w:keepLines w:val="0"/>
            </w:pPr>
          </w:p>
        </w:tc>
      </w:tr>
      <w:tr w:rsidR="00F86F19" w:rsidRPr="00000742" w14:paraId="6110A788" w14:textId="77777777" w:rsidTr="003D56AC">
        <w:trPr>
          <w:trHeight w:val="379"/>
        </w:trPr>
        <w:tc>
          <w:tcPr>
            <w:tcW w:w="3936" w:type="dxa"/>
            <w:gridSpan w:val="2"/>
            <w:tcBorders>
              <w:bottom w:val="single" w:sz="4" w:space="0" w:color="auto"/>
            </w:tcBorders>
          </w:tcPr>
          <w:p w14:paraId="5928E273" w14:textId="77777777" w:rsidR="00F86F19" w:rsidRPr="00F807FE" w:rsidRDefault="00F86F19" w:rsidP="003D56AC">
            <w:pPr>
              <w:autoSpaceDE w:val="0"/>
              <w:autoSpaceDN w:val="0"/>
              <w:spacing w:before="60" w:after="60"/>
              <w:ind w:right="380"/>
              <w:rPr>
                <w:rFonts w:cs="Arial"/>
                <w:b/>
                <w:sz w:val="18"/>
                <w:szCs w:val="18"/>
              </w:rPr>
            </w:pPr>
            <w:r w:rsidRPr="00F807FE">
              <w:rPr>
                <w:rFonts w:cs="Arial"/>
                <w:b/>
                <w:sz w:val="18"/>
                <w:szCs w:val="18"/>
              </w:rPr>
              <w:t>PO8</w:t>
            </w:r>
          </w:p>
          <w:p w14:paraId="1084395C" w14:textId="77777777" w:rsidR="00F86F19" w:rsidRPr="00F807FE" w:rsidRDefault="00F86F19" w:rsidP="003D56AC">
            <w:pPr>
              <w:autoSpaceDE w:val="0"/>
              <w:autoSpaceDN w:val="0"/>
              <w:spacing w:before="60" w:after="60"/>
              <w:ind w:right="33"/>
              <w:rPr>
                <w:rFonts w:cs="Arial"/>
                <w:b/>
                <w:sz w:val="18"/>
                <w:szCs w:val="18"/>
              </w:rPr>
            </w:pPr>
            <w:r w:rsidRPr="00F807FE">
              <w:rPr>
                <w:rFonts w:cs="Arial"/>
                <w:b/>
                <w:sz w:val="18"/>
                <w:szCs w:val="18"/>
              </w:rPr>
              <w:t xml:space="preserve">Where not on </w:t>
            </w:r>
            <w:r>
              <w:rPr>
                <w:rFonts w:cs="Arial"/>
                <w:b/>
                <w:sz w:val="18"/>
                <w:szCs w:val="18"/>
              </w:rPr>
              <w:t>the M</w:t>
            </w:r>
            <w:r w:rsidRPr="00F807FE">
              <w:rPr>
                <w:rFonts w:cs="Arial"/>
                <w:b/>
                <w:sz w:val="18"/>
                <w:szCs w:val="18"/>
              </w:rPr>
              <w:t xml:space="preserve">inimum lot size overlay map or </w:t>
            </w:r>
            <w:r>
              <w:rPr>
                <w:rFonts w:cs="Arial"/>
                <w:b/>
                <w:sz w:val="18"/>
                <w:szCs w:val="18"/>
              </w:rPr>
              <w:t>R</w:t>
            </w:r>
            <w:r w:rsidRPr="00F807FE">
              <w:rPr>
                <w:rFonts w:cs="Arial"/>
                <w:b/>
                <w:sz w:val="18"/>
                <w:szCs w:val="18"/>
              </w:rPr>
              <w:t>ural residential landscape and environment precinct</w:t>
            </w:r>
          </w:p>
          <w:p w14:paraId="3B994142" w14:textId="77777777" w:rsidR="00F86F19" w:rsidRPr="00000742" w:rsidRDefault="00F86F19" w:rsidP="003D56AC">
            <w:pPr>
              <w:autoSpaceDE w:val="0"/>
              <w:autoSpaceDN w:val="0"/>
              <w:spacing w:before="60" w:after="60"/>
              <w:ind w:right="33"/>
              <w:rPr>
                <w:rFonts w:cs="Arial"/>
                <w:sz w:val="18"/>
                <w:szCs w:val="18"/>
                <w:highlight w:val="green"/>
              </w:rPr>
            </w:pPr>
            <w:r w:rsidRPr="00F807FE">
              <w:rPr>
                <w:rFonts w:cs="Arial"/>
                <w:sz w:val="18"/>
                <w:szCs w:val="18"/>
              </w:rPr>
              <w:t>Lot configuration creates a very low intensity semi-rural or bushland residential environment</w:t>
            </w:r>
            <w:r>
              <w:rPr>
                <w:rFonts w:cs="Arial"/>
                <w:sz w:val="18"/>
                <w:szCs w:val="18"/>
              </w:rPr>
              <w:t>.</w:t>
            </w:r>
          </w:p>
        </w:tc>
        <w:tc>
          <w:tcPr>
            <w:tcW w:w="3260" w:type="dxa"/>
            <w:gridSpan w:val="2"/>
            <w:tcBorders>
              <w:bottom w:val="single" w:sz="4" w:space="0" w:color="auto"/>
            </w:tcBorders>
          </w:tcPr>
          <w:p w14:paraId="01695BB8" w14:textId="77777777" w:rsidR="00F86F19" w:rsidRPr="00F807FE" w:rsidRDefault="00F86F19" w:rsidP="003D56AC">
            <w:pPr>
              <w:pStyle w:val="TableTextCaps"/>
              <w:keepNext w:val="0"/>
              <w:keepLines w:val="0"/>
              <w:rPr>
                <w:rFonts w:ascii="Arial" w:hAnsi="Arial" w:cs="Arial"/>
                <w:szCs w:val="18"/>
              </w:rPr>
            </w:pPr>
            <w:r w:rsidRPr="00F807FE">
              <w:rPr>
                <w:rFonts w:ascii="Arial" w:hAnsi="Arial" w:cs="Arial"/>
                <w:szCs w:val="18"/>
              </w:rPr>
              <w:t>AO8</w:t>
            </w:r>
          </w:p>
          <w:p w14:paraId="41F0540C" w14:textId="77777777" w:rsidR="00F86F19" w:rsidRPr="00F807FE" w:rsidRDefault="00F86F19" w:rsidP="003D56AC">
            <w:pPr>
              <w:pStyle w:val="TableText9"/>
              <w:keepLines w:val="0"/>
              <w:rPr>
                <w:rFonts w:cs="Arial"/>
                <w:szCs w:val="18"/>
              </w:rPr>
            </w:pPr>
            <w:r w:rsidRPr="00F807FE">
              <w:rPr>
                <w:rFonts w:cs="Arial"/>
                <w:szCs w:val="18"/>
              </w:rPr>
              <w:t>Minimum road frontage is 50m.</w:t>
            </w:r>
          </w:p>
          <w:p w14:paraId="3BD51EA9" w14:textId="77777777" w:rsidR="00F86F19" w:rsidRPr="00F807FE" w:rsidRDefault="00F86F19" w:rsidP="003D56AC">
            <w:pPr>
              <w:pStyle w:val="TableText9"/>
              <w:keepLines w:val="0"/>
              <w:rPr>
                <w:rFonts w:cs="Arial"/>
                <w:szCs w:val="18"/>
              </w:rPr>
            </w:pPr>
            <w:r w:rsidRPr="00F807FE">
              <w:rPr>
                <w:rFonts w:cs="Arial"/>
                <w:szCs w:val="18"/>
              </w:rPr>
              <w:t>OR</w:t>
            </w:r>
          </w:p>
          <w:p w14:paraId="7A061794" w14:textId="77777777" w:rsidR="00F86F19" w:rsidRPr="00000742" w:rsidRDefault="00F86F19" w:rsidP="003D56AC">
            <w:pPr>
              <w:autoSpaceDE w:val="0"/>
              <w:autoSpaceDN w:val="0"/>
              <w:spacing w:before="60" w:after="60"/>
              <w:rPr>
                <w:rFonts w:cs="Arial"/>
                <w:b/>
                <w:sz w:val="18"/>
                <w:szCs w:val="18"/>
              </w:rPr>
            </w:pPr>
            <w:r w:rsidRPr="00F807FE">
              <w:rPr>
                <w:rFonts w:cs="Arial"/>
                <w:sz w:val="18"/>
                <w:szCs w:val="18"/>
              </w:rPr>
              <w:t>For rear lots the average lot width is 50m.</w:t>
            </w:r>
          </w:p>
        </w:tc>
        <w:tc>
          <w:tcPr>
            <w:tcW w:w="4536" w:type="dxa"/>
            <w:tcBorders>
              <w:bottom w:val="single" w:sz="4" w:space="0" w:color="auto"/>
            </w:tcBorders>
          </w:tcPr>
          <w:p w14:paraId="56C36EF7" w14:textId="77777777" w:rsidR="00F86F19" w:rsidRPr="00F807FE" w:rsidRDefault="00F86F19" w:rsidP="003D56AC">
            <w:pPr>
              <w:pStyle w:val="TableTextCaps"/>
              <w:keepNext w:val="0"/>
              <w:keepLines w:val="0"/>
              <w:rPr>
                <w:rFonts w:ascii="Arial" w:hAnsi="Arial" w:cs="Arial"/>
                <w:szCs w:val="18"/>
              </w:rPr>
            </w:pPr>
            <w:r>
              <w:t>COMPLIEs</w:t>
            </w:r>
          </w:p>
        </w:tc>
        <w:tc>
          <w:tcPr>
            <w:tcW w:w="3055" w:type="dxa"/>
            <w:tcBorders>
              <w:bottom w:val="single" w:sz="4" w:space="0" w:color="auto"/>
            </w:tcBorders>
          </w:tcPr>
          <w:p w14:paraId="2284F0A5" w14:textId="77777777" w:rsidR="00F86F19" w:rsidRPr="00F807FE" w:rsidRDefault="00F86F19" w:rsidP="003D56AC">
            <w:pPr>
              <w:pStyle w:val="TableTextCaps"/>
              <w:keepNext w:val="0"/>
              <w:keepLines w:val="0"/>
              <w:rPr>
                <w:rFonts w:ascii="Arial" w:hAnsi="Arial" w:cs="Arial"/>
                <w:szCs w:val="18"/>
              </w:rPr>
            </w:pPr>
          </w:p>
        </w:tc>
      </w:tr>
      <w:tr w:rsidR="00F86F19" w14:paraId="7D2DE5F6" w14:textId="77777777" w:rsidTr="003D56AC">
        <w:trPr>
          <w:trHeight w:val="379"/>
        </w:trPr>
        <w:tc>
          <w:tcPr>
            <w:tcW w:w="3936" w:type="dxa"/>
            <w:gridSpan w:val="2"/>
            <w:tcBorders>
              <w:bottom w:val="single" w:sz="4" w:space="0" w:color="auto"/>
            </w:tcBorders>
          </w:tcPr>
          <w:p w14:paraId="56F7F215" w14:textId="77777777" w:rsidR="00F86F19" w:rsidRPr="00CA472B" w:rsidRDefault="00F86F19" w:rsidP="003D56AC">
            <w:pPr>
              <w:autoSpaceDE w:val="0"/>
              <w:autoSpaceDN w:val="0"/>
              <w:spacing w:before="60" w:after="60"/>
              <w:ind w:right="380"/>
              <w:rPr>
                <w:b/>
                <w:sz w:val="18"/>
                <w:szCs w:val="18"/>
              </w:rPr>
            </w:pPr>
            <w:r w:rsidRPr="00CA472B">
              <w:rPr>
                <w:b/>
                <w:sz w:val="18"/>
                <w:szCs w:val="18"/>
              </w:rPr>
              <w:t>P</w:t>
            </w:r>
            <w:r w:rsidRPr="00F807FE">
              <w:rPr>
                <w:b/>
                <w:sz w:val="18"/>
                <w:szCs w:val="18"/>
              </w:rPr>
              <w:t>O9</w:t>
            </w:r>
          </w:p>
          <w:p w14:paraId="010EFC21" w14:textId="77777777" w:rsidR="00F86F19" w:rsidRPr="00CA472B" w:rsidRDefault="00F86F19" w:rsidP="003D56AC">
            <w:pPr>
              <w:autoSpaceDE w:val="0"/>
              <w:autoSpaceDN w:val="0"/>
              <w:spacing w:before="60" w:after="60"/>
              <w:rPr>
                <w:rFonts w:cs="Arial"/>
                <w:sz w:val="18"/>
                <w:szCs w:val="18"/>
              </w:rPr>
            </w:pPr>
            <w:r w:rsidRPr="00CA472B">
              <w:rPr>
                <w:rFonts w:cs="Arial"/>
                <w:b/>
                <w:sz w:val="18"/>
                <w:szCs w:val="18"/>
              </w:rPr>
              <w:t>Minimum lot size overlay map</w:t>
            </w:r>
            <w:r w:rsidRPr="00CA472B">
              <w:rPr>
                <w:rFonts w:cs="Arial"/>
                <w:sz w:val="18"/>
                <w:szCs w:val="18"/>
              </w:rPr>
              <w:t xml:space="preserve"> </w:t>
            </w:r>
          </w:p>
          <w:p w14:paraId="36EB3210" w14:textId="77777777" w:rsidR="00F86F19" w:rsidRPr="00551703" w:rsidRDefault="00F86F19" w:rsidP="003D56AC">
            <w:pPr>
              <w:spacing w:before="60" w:after="60"/>
              <w:rPr>
                <w:rFonts w:cs="Arial"/>
                <w:sz w:val="18"/>
                <w:szCs w:val="18"/>
              </w:rPr>
            </w:pPr>
            <w:r w:rsidRPr="00CA472B">
              <w:rPr>
                <w:rFonts w:cs="Arial"/>
                <w:sz w:val="18"/>
                <w:szCs w:val="18"/>
              </w:rPr>
              <w:t xml:space="preserve">Lot size is not less than that shown on the </w:t>
            </w:r>
            <w:r w:rsidRPr="00CA472B">
              <w:rPr>
                <w:rFonts w:cs="Arial"/>
                <w:b/>
                <w:sz w:val="18"/>
                <w:szCs w:val="18"/>
              </w:rPr>
              <w:t>Minimum lot size overlay map</w:t>
            </w:r>
            <w:r w:rsidRPr="00CA472B">
              <w:rPr>
                <w:rFonts w:cs="Arial"/>
                <w:sz w:val="18"/>
                <w:szCs w:val="18"/>
              </w:rPr>
              <w:t>.</w:t>
            </w:r>
          </w:p>
        </w:tc>
        <w:tc>
          <w:tcPr>
            <w:tcW w:w="3260" w:type="dxa"/>
            <w:gridSpan w:val="2"/>
            <w:tcBorders>
              <w:bottom w:val="single" w:sz="4" w:space="0" w:color="auto"/>
            </w:tcBorders>
          </w:tcPr>
          <w:p w14:paraId="77EC72DE" w14:textId="77777777" w:rsidR="00F86F19" w:rsidRDefault="00F86F19" w:rsidP="003D56AC">
            <w:pPr>
              <w:autoSpaceDE w:val="0"/>
              <w:autoSpaceDN w:val="0"/>
              <w:spacing w:before="60" w:after="60"/>
              <w:rPr>
                <w:rFonts w:cs="Arial"/>
                <w:b/>
                <w:sz w:val="18"/>
                <w:szCs w:val="18"/>
              </w:rPr>
            </w:pPr>
            <w:r w:rsidRPr="00F807FE">
              <w:rPr>
                <w:rFonts w:cs="Arial"/>
                <w:b/>
                <w:sz w:val="18"/>
                <w:szCs w:val="18"/>
              </w:rPr>
              <w:t>AO9</w:t>
            </w:r>
          </w:p>
          <w:p w14:paraId="44FF98E6" w14:textId="77777777" w:rsidR="00F86F19" w:rsidRPr="00CA472B" w:rsidRDefault="00F86F19" w:rsidP="003D56AC">
            <w:pPr>
              <w:autoSpaceDE w:val="0"/>
              <w:autoSpaceDN w:val="0"/>
              <w:spacing w:before="60" w:after="60"/>
              <w:rPr>
                <w:rFonts w:cs="Arial"/>
                <w:sz w:val="18"/>
                <w:szCs w:val="18"/>
              </w:rPr>
            </w:pPr>
            <w:r w:rsidRPr="00CA472B">
              <w:rPr>
                <w:rFonts w:cs="Arial"/>
                <w:b/>
                <w:sz w:val="18"/>
                <w:szCs w:val="18"/>
              </w:rPr>
              <w:t>Minimum lot size overlay map</w:t>
            </w:r>
            <w:r w:rsidRPr="00CA472B">
              <w:rPr>
                <w:rFonts w:cs="Arial"/>
                <w:sz w:val="18"/>
                <w:szCs w:val="18"/>
              </w:rPr>
              <w:t xml:space="preserve"> </w:t>
            </w:r>
          </w:p>
          <w:p w14:paraId="1C9978E9" w14:textId="77777777" w:rsidR="00F86F19" w:rsidRPr="00A87189" w:rsidRDefault="00F86F19" w:rsidP="003D56AC">
            <w:pPr>
              <w:pStyle w:val="TableTextCaps"/>
              <w:rPr>
                <w:szCs w:val="18"/>
              </w:rPr>
            </w:pPr>
            <w:r>
              <w:rPr>
                <w:rFonts w:ascii="Arial" w:hAnsi="Arial"/>
                <w:b w:val="0"/>
                <w:caps w:val="0"/>
                <w:szCs w:val="18"/>
              </w:rPr>
              <w:t>N</w:t>
            </w:r>
            <w:r w:rsidRPr="00F4069B">
              <w:rPr>
                <w:rFonts w:ascii="Arial" w:hAnsi="Arial"/>
                <w:b w:val="0"/>
                <w:caps w:val="0"/>
                <w:szCs w:val="18"/>
              </w:rPr>
              <w:t>o acceptable outcome provided.</w:t>
            </w:r>
          </w:p>
        </w:tc>
        <w:tc>
          <w:tcPr>
            <w:tcW w:w="4536" w:type="dxa"/>
            <w:tcBorders>
              <w:bottom w:val="single" w:sz="4" w:space="0" w:color="auto"/>
            </w:tcBorders>
          </w:tcPr>
          <w:p w14:paraId="46C055D1" w14:textId="77777777" w:rsidR="00F86F19" w:rsidRPr="00F807FE" w:rsidRDefault="00F86F19" w:rsidP="003D56AC">
            <w:pPr>
              <w:autoSpaceDE w:val="0"/>
              <w:autoSpaceDN w:val="0"/>
              <w:spacing w:before="60" w:after="60"/>
              <w:rPr>
                <w:rFonts w:cs="Arial"/>
                <w:b/>
                <w:sz w:val="18"/>
                <w:szCs w:val="18"/>
              </w:rPr>
            </w:pPr>
            <w:r>
              <w:t>N/A</w:t>
            </w:r>
          </w:p>
        </w:tc>
        <w:tc>
          <w:tcPr>
            <w:tcW w:w="3055" w:type="dxa"/>
            <w:tcBorders>
              <w:bottom w:val="single" w:sz="4" w:space="0" w:color="auto"/>
            </w:tcBorders>
          </w:tcPr>
          <w:p w14:paraId="5BA8FE3A" w14:textId="77777777" w:rsidR="00F86F19" w:rsidRPr="00F807FE" w:rsidRDefault="00F86F19" w:rsidP="003D56AC">
            <w:pPr>
              <w:autoSpaceDE w:val="0"/>
              <w:autoSpaceDN w:val="0"/>
              <w:spacing w:before="60" w:after="60"/>
              <w:rPr>
                <w:rFonts w:cs="Arial"/>
                <w:b/>
                <w:sz w:val="18"/>
                <w:szCs w:val="18"/>
              </w:rPr>
            </w:pPr>
          </w:p>
        </w:tc>
      </w:tr>
      <w:tr w:rsidR="00F86F19" w14:paraId="32A38CB4" w14:textId="77777777" w:rsidTr="003D56AC">
        <w:trPr>
          <w:trHeight w:val="870"/>
        </w:trPr>
        <w:tc>
          <w:tcPr>
            <w:tcW w:w="3936" w:type="dxa"/>
            <w:gridSpan w:val="2"/>
            <w:tcBorders>
              <w:bottom w:val="single" w:sz="4" w:space="0" w:color="C0C0C0"/>
            </w:tcBorders>
          </w:tcPr>
          <w:p w14:paraId="64DC07F9" w14:textId="77777777" w:rsidR="00F86F19" w:rsidRDefault="00F86F19" w:rsidP="003D56AC">
            <w:pPr>
              <w:autoSpaceDE w:val="0"/>
              <w:autoSpaceDN w:val="0"/>
              <w:spacing w:before="60" w:after="60"/>
              <w:rPr>
                <w:rFonts w:cs="Arial"/>
                <w:b/>
                <w:sz w:val="18"/>
                <w:szCs w:val="18"/>
              </w:rPr>
            </w:pPr>
            <w:r>
              <w:rPr>
                <w:rFonts w:cs="Arial"/>
                <w:b/>
                <w:sz w:val="18"/>
                <w:szCs w:val="18"/>
              </w:rPr>
              <w:t>P</w:t>
            </w:r>
            <w:r w:rsidRPr="00F807FE">
              <w:rPr>
                <w:rFonts w:cs="Arial"/>
                <w:b/>
                <w:sz w:val="18"/>
                <w:szCs w:val="18"/>
              </w:rPr>
              <w:t>O10</w:t>
            </w:r>
          </w:p>
          <w:p w14:paraId="682AD42A" w14:textId="77777777" w:rsidR="00F86F19" w:rsidRPr="00CA472B" w:rsidRDefault="00F86F19" w:rsidP="003D56AC">
            <w:pPr>
              <w:autoSpaceDE w:val="0"/>
              <w:autoSpaceDN w:val="0"/>
              <w:spacing w:before="60" w:after="60"/>
              <w:rPr>
                <w:rFonts w:cs="Arial"/>
                <w:sz w:val="18"/>
                <w:szCs w:val="18"/>
              </w:rPr>
            </w:pPr>
            <w:r w:rsidRPr="00CA472B">
              <w:rPr>
                <w:rFonts w:cs="Arial"/>
                <w:b/>
                <w:sz w:val="18"/>
                <w:szCs w:val="18"/>
              </w:rPr>
              <w:t>Minimum lot size overlay map</w:t>
            </w:r>
            <w:r w:rsidRPr="00CA472B">
              <w:rPr>
                <w:rFonts w:cs="Arial"/>
                <w:sz w:val="18"/>
                <w:szCs w:val="18"/>
              </w:rPr>
              <w:t xml:space="preserve"> </w:t>
            </w:r>
          </w:p>
          <w:p w14:paraId="4E1A4100" w14:textId="77777777" w:rsidR="00F86F19" w:rsidRPr="00A87189" w:rsidRDefault="00F86F19" w:rsidP="003D56AC">
            <w:pPr>
              <w:autoSpaceDE w:val="0"/>
              <w:autoSpaceDN w:val="0"/>
              <w:spacing w:before="60" w:after="60"/>
              <w:rPr>
                <w:szCs w:val="18"/>
              </w:rPr>
            </w:pPr>
            <w:r w:rsidRPr="00CA472B">
              <w:rPr>
                <w:rFonts w:cs="Arial"/>
                <w:sz w:val="18"/>
                <w:szCs w:val="18"/>
              </w:rPr>
              <w:t>Lot configuration is as follows:</w:t>
            </w:r>
          </w:p>
        </w:tc>
        <w:tc>
          <w:tcPr>
            <w:tcW w:w="3260" w:type="dxa"/>
            <w:gridSpan w:val="2"/>
            <w:vMerge w:val="restart"/>
            <w:tcBorders>
              <w:bottom w:val="single" w:sz="4" w:space="0" w:color="C0C0C0"/>
            </w:tcBorders>
          </w:tcPr>
          <w:p w14:paraId="603C6C7F" w14:textId="77777777" w:rsidR="00F86F19" w:rsidRDefault="00F86F19" w:rsidP="003D56AC">
            <w:pPr>
              <w:autoSpaceDE w:val="0"/>
              <w:autoSpaceDN w:val="0"/>
              <w:spacing w:before="60" w:after="60"/>
              <w:rPr>
                <w:rFonts w:cs="Arial"/>
                <w:b/>
                <w:sz w:val="18"/>
                <w:szCs w:val="18"/>
              </w:rPr>
            </w:pPr>
            <w:r>
              <w:rPr>
                <w:rFonts w:cs="Arial"/>
                <w:b/>
                <w:sz w:val="18"/>
                <w:szCs w:val="18"/>
              </w:rPr>
              <w:t>A</w:t>
            </w:r>
            <w:r w:rsidRPr="00F807FE">
              <w:rPr>
                <w:rFonts w:cs="Arial"/>
                <w:b/>
                <w:sz w:val="18"/>
                <w:szCs w:val="18"/>
              </w:rPr>
              <w:t>O10</w:t>
            </w:r>
          </w:p>
          <w:p w14:paraId="091B39A1" w14:textId="77777777" w:rsidR="00F86F19" w:rsidRPr="00CA472B" w:rsidRDefault="00F86F19" w:rsidP="003D56AC">
            <w:pPr>
              <w:autoSpaceDE w:val="0"/>
              <w:autoSpaceDN w:val="0"/>
              <w:spacing w:before="60" w:after="60"/>
              <w:rPr>
                <w:rFonts w:cs="Arial"/>
                <w:sz w:val="18"/>
                <w:szCs w:val="18"/>
              </w:rPr>
            </w:pPr>
            <w:r w:rsidRPr="00CA472B">
              <w:rPr>
                <w:rFonts w:cs="Arial"/>
                <w:b/>
                <w:sz w:val="18"/>
                <w:szCs w:val="18"/>
              </w:rPr>
              <w:t>Minimum lot size overlay map</w:t>
            </w:r>
            <w:r w:rsidRPr="00CA472B">
              <w:rPr>
                <w:rFonts w:cs="Arial"/>
                <w:sz w:val="18"/>
                <w:szCs w:val="18"/>
              </w:rPr>
              <w:t xml:space="preserve"> </w:t>
            </w:r>
          </w:p>
          <w:p w14:paraId="747E81C5" w14:textId="77777777" w:rsidR="00F86F19" w:rsidRPr="00CA472B" w:rsidRDefault="00F86F19" w:rsidP="003D56AC">
            <w:pPr>
              <w:pStyle w:val="TableTextCaps"/>
              <w:rPr>
                <w:rFonts w:ascii="Arial" w:hAnsi="Arial"/>
                <w:b w:val="0"/>
                <w:szCs w:val="18"/>
              </w:rPr>
            </w:pPr>
            <w:r>
              <w:rPr>
                <w:rFonts w:ascii="Arial" w:hAnsi="Arial"/>
                <w:b w:val="0"/>
                <w:caps w:val="0"/>
                <w:szCs w:val="18"/>
              </w:rPr>
              <w:t>N</w:t>
            </w:r>
            <w:r w:rsidRPr="00CA472B">
              <w:rPr>
                <w:rFonts w:ascii="Arial" w:hAnsi="Arial"/>
                <w:b w:val="0"/>
                <w:caps w:val="0"/>
                <w:szCs w:val="18"/>
              </w:rPr>
              <w:t>o acceptable outcome provided.</w:t>
            </w:r>
          </w:p>
        </w:tc>
        <w:tc>
          <w:tcPr>
            <w:tcW w:w="4536" w:type="dxa"/>
            <w:tcBorders>
              <w:bottom w:val="single" w:sz="4" w:space="0" w:color="C0C0C0"/>
            </w:tcBorders>
          </w:tcPr>
          <w:p w14:paraId="344549D2" w14:textId="77777777" w:rsidR="00F86F19" w:rsidRDefault="00F86F19" w:rsidP="003D56AC">
            <w:pPr>
              <w:autoSpaceDE w:val="0"/>
              <w:autoSpaceDN w:val="0"/>
              <w:spacing w:before="60" w:after="60"/>
              <w:rPr>
                <w:rFonts w:cs="Arial"/>
                <w:b/>
                <w:sz w:val="18"/>
                <w:szCs w:val="18"/>
              </w:rPr>
            </w:pPr>
            <w:r>
              <w:t>N/A</w:t>
            </w:r>
          </w:p>
        </w:tc>
        <w:tc>
          <w:tcPr>
            <w:tcW w:w="3055" w:type="dxa"/>
            <w:tcBorders>
              <w:bottom w:val="single" w:sz="4" w:space="0" w:color="C0C0C0"/>
            </w:tcBorders>
          </w:tcPr>
          <w:p w14:paraId="612DBC74" w14:textId="77777777" w:rsidR="00F86F19" w:rsidRDefault="00F86F19" w:rsidP="003D56AC">
            <w:pPr>
              <w:autoSpaceDE w:val="0"/>
              <w:autoSpaceDN w:val="0"/>
              <w:spacing w:before="60" w:after="60"/>
              <w:rPr>
                <w:rFonts w:cs="Arial"/>
                <w:b/>
                <w:sz w:val="18"/>
                <w:szCs w:val="18"/>
              </w:rPr>
            </w:pPr>
          </w:p>
        </w:tc>
      </w:tr>
      <w:tr w:rsidR="00F86F19" w14:paraId="6FC9897C" w14:textId="77777777" w:rsidTr="003D56AC">
        <w:trPr>
          <w:trHeight w:val="216"/>
        </w:trPr>
        <w:tc>
          <w:tcPr>
            <w:tcW w:w="1809" w:type="dxa"/>
            <w:tcBorders>
              <w:top w:val="single" w:sz="4" w:space="0" w:color="C0C0C0"/>
              <w:bottom w:val="single" w:sz="4" w:space="0" w:color="C0C0C0"/>
              <w:right w:val="single" w:sz="4" w:space="0" w:color="C0C0C0"/>
            </w:tcBorders>
          </w:tcPr>
          <w:p w14:paraId="475991B5" w14:textId="77777777" w:rsidR="00F86F19" w:rsidRDefault="00F86F19" w:rsidP="003D56AC">
            <w:pPr>
              <w:pStyle w:val="TableText8Bold"/>
              <w:rPr>
                <w:rFonts w:eastAsia="Calibri"/>
              </w:rPr>
            </w:pPr>
            <w:r>
              <w:rPr>
                <w:rFonts w:eastAsia="Calibri"/>
              </w:rPr>
              <w:t>Minimum lot size</w:t>
            </w:r>
          </w:p>
        </w:tc>
        <w:tc>
          <w:tcPr>
            <w:tcW w:w="2127" w:type="dxa"/>
            <w:tcBorders>
              <w:top w:val="single" w:sz="4" w:space="0" w:color="C0C0C0"/>
              <w:left w:val="single" w:sz="4" w:space="0" w:color="C0C0C0"/>
              <w:bottom w:val="single" w:sz="4" w:space="0" w:color="C0C0C0"/>
              <w:right w:val="single" w:sz="4" w:space="0" w:color="auto"/>
            </w:tcBorders>
          </w:tcPr>
          <w:p w14:paraId="5237AF0F" w14:textId="77777777" w:rsidR="00F86F19" w:rsidRDefault="00F86F19" w:rsidP="003D56AC">
            <w:pPr>
              <w:pStyle w:val="TableText8Bold"/>
              <w:rPr>
                <w:rFonts w:eastAsia="Calibri"/>
              </w:rPr>
            </w:pPr>
            <w:r>
              <w:rPr>
                <w:rFonts w:eastAsia="Calibri"/>
              </w:rPr>
              <w:t>Minimum frontage width</w:t>
            </w:r>
          </w:p>
        </w:tc>
        <w:tc>
          <w:tcPr>
            <w:tcW w:w="3260" w:type="dxa"/>
            <w:gridSpan w:val="2"/>
            <w:vMerge/>
            <w:tcBorders>
              <w:top w:val="single" w:sz="4" w:space="0" w:color="C0C0C0"/>
              <w:left w:val="single" w:sz="4" w:space="0" w:color="auto"/>
              <w:bottom w:val="single" w:sz="4" w:space="0" w:color="C0C0C0"/>
            </w:tcBorders>
          </w:tcPr>
          <w:p w14:paraId="3D43B847" w14:textId="77777777" w:rsidR="00F86F19" w:rsidRDefault="00F86F19" w:rsidP="003D56AC">
            <w:pPr>
              <w:pStyle w:val="TableText8Bold"/>
              <w:rPr>
                <w:rFonts w:eastAsia="Calibri"/>
                <w:sz w:val="18"/>
              </w:rPr>
            </w:pPr>
          </w:p>
        </w:tc>
        <w:tc>
          <w:tcPr>
            <w:tcW w:w="4536" w:type="dxa"/>
            <w:tcBorders>
              <w:top w:val="single" w:sz="4" w:space="0" w:color="C0C0C0"/>
              <w:left w:val="single" w:sz="4" w:space="0" w:color="auto"/>
              <w:bottom w:val="single" w:sz="4" w:space="0" w:color="C0C0C0"/>
            </w:tcBorders>
          </w:tcPr>
          <w:p w14:paraId="6A014FDC" w14:textId="77777777" w:rsidR="00F86F19" w:rsidRDefault="00F86F19" w:rsidP="003D56AC">
            <w:pPr>
              <w:pStyle w:val="TableText8Bold"/>
              <w:rPr>
                <w:rFonts w:eastAsia="Calibri"/>
                <w:sz w:val="18"/>
              </w:rPr>
            </w:pPr>
          </w:p>
        </w:tc>
        <w:tc>
          <w:tcPr>
            <w:tcW w:w="3055" w:type="dxa"/>
            <w:tcBorders>
              <w:top w:val="single" w:sz="4" w:space="0" w:color="C0C0C0"/>
              <w:left w:val="single" w:sz="4" w:space="0" w:color="auto"/>
              <w:bottom w:val="single" w:sz="4" w:space="0" w:color="C0C0C0"/>
            </w:tcBorders>
          </w:tcPr>
          <w:p w14:paraId="4F61A37B" w14:textId="77777777" w:rsidR="00F86F19" w:rsidRDefault="00F86F19" w:rsidP="003D56AC">
            <w:pPr>
              <w:pStyle w:val="TableText8Bold"/>
              <w:rPr>
                <w:rFonts w:eastAsia="Calibri"/>
                <w:sz w:val="18"/>
              </w:rPr>
            </w:pPr>
          </w:p>
        </w:tc>
      </w:tr>
      <w:tr w:rsidR="00F86F19" w14:paraId="2BB0DC07" w14:textId="77777777" w:rsidTr="003D56AC">
        <w:trPr>
          <w:trHeight w:val="216"/>
        </w:trPr>
        <w:tc>
          <w:tcPr>
            <w:tcW w:w="1809" w:type="dxa"/>
            <w:tcBorders>
              <w:top w:val="single" w:sz="4" w:space="0" w:color="C0C0C0"/>
              <w:bottom w:val="single" w:sz="4" w:space="0" w:color="C0C0C0"/>
              <w:right w:val="single" w:sz="4" w:space="0" w:color="C0C0C0"/>
            </w:tcBorders>
            <w:vAlign w:val="center"/>
          </w:tcPr>
          <w:p w14:paraId="21AC5827" w14:textId="77777777" w:rsidR="00F86F19" w:rsidRDefault="00F86F19" w:rsidP="003D56AC">
            <w:pPr>
              <w:pStyle w:val="TableText8"/>
              <w:rPr>
                <w:rFonts w:eastAsia="Calibri"/>
              </w:rPr>
            </w:pPr>
            <w:r>
              <w:rPr>
                <w:rFonts w:eastAsia="Calibri"/>
              </w:rPr>
              <w:t>2000m</w:t>
            </w:r>
            <w:r w:rsidRPr="00B54C16">
              <w:rPr>
                <w:rFonts w:eastAsia="Calibri"/>
                <w:vertAlign w:val="superscript"/>
              </w:rPr>
              <w:t>2</w:t>
            </w:r>
          </w:p>
        </w:tc>
        <w:tc>
          <w:tcPr>
            <w:tcW w:w="2127" w:type="dxa"/>
            <w:tcBorders>
              <w:top w:val="single" w:sz="4" w:space="0" w:color="C0C0C0"/>
              <w:left w:val="single" w:sz="4" w:space="0" w:color="C0C0C0"/>
              <w:bottom w:val="single" w:sz="4" w:space="0" w:color="C0C0C0"/>
              <w:right w:val="single" w:sz="4" w:space="0" w:color="auto"/>
            </w:tcBorders>
            <w:vAlign w:val="center"/>
          </w:tcPr>
          <w:p w14:paraId="6BBE9E9E" w14:textId="77777777" w:rsidR="00F86F19" w:rsidRDefault="00F86F19" w:rsidP="003D56AC">
            <w:pPr>
              <w:pStyle w:val="TableText8"/>
              <w:rPr>
                <w:rFonts w:eastAsia="Calibri"/>
              </w:rPr>
            </w:pPr>
            <w:r>
              <w:rPr>
                <w:rFonts w:eastAsia="Calibri"/>
              </w:rPr>
              <w:t>15m</w:t>
            </w:r>
          </w:p>
        </w:tc>
        <w:tc>
          <w:tcPr>
            <w:tcW w:w="3260" w:type="dxa"/>
            <w:gridSpan w:val="2"/>
            <w:vMerge/>
            <w:tcBorders>
              <w:top w:val="single" w:sz="4" w:space="0" w:color="C0C0C0"/>
              <w:left w:val="single" w:sz="4" w:space="0" w:color="auto"/>
              <w:bottom w:val="single" w:sz="4" w:space="0" w:color="C0C0C0"/>
            </w:tcBorders>
          </w:tcPr>
          <w:p w14:paraId="0AD7F40F" w14:textId="77777777" w:rsidR="00F86F19" w:rsidRDefault="00F86F19" w:rsidP="003D56AC">
            <w:pPr>
              <w:pStyle w:val="TableTextCaps"/>
              <w:rPr>
                <w:rFonts w:eastAsia="Calibri" w:cs="Arial"/>
                <w:b w:val="0"/>
                <w:szCs w:val="18"/>
              </w:rPr>
            </w:pPr>
          </w:p>
        </w:tc>
        <w:tc>
          <w:tcPr>
            <w:tcW w:w="4536" w:type="dxa"/>
            <w:tcBorders>
              <w:top w:val="single" w:sz="4" w:space="0" w:color="C0C0C0"/>
              <w:left w:val="single" w:sz="4" w:space="0" w:color="auto"/>
              <w:bottom w:val="single" w:sz="4" w:space="0" w:color="C0C0C0"/>
            </w:tcBorders>
          </w:tcPr>
          <w:p w14:paraId="19BAA337" w14:textId="77777777" w:rsidR="00F86F19" w:rsidRDefault="00F86F19" w:rsidP="003D56AC">
            <w:pPr>
              <w:pStyle w:val="TableTextCaps"/>
              <w:rPr>
                <w:rFonts w:eastAsia="Calibri" w:cs="Arial"/>
                <w:b w:val="0"/>
                <w:szCs w:val="18"/>
              </w:rPr>
            </w:pPr>
          </w:p>
        </w:tc>
        <w:tc>
          <w:tcPr>
            <w:tcW w:w="3055" w:type="dxa"/>
            <w:tcBorders>
              <w:top w:val="single" w:sz="4" w:space="0" w:color="C0C0C0"/>
              <w:left w:val="single" w:sz="4" w:space="0" w:color="auto"/>
              <w:bottom w:val="single" w:sz="4" w:space="0" w:color="C0C0C0"/>
            </w:tcBorders>
          </w:tcPr>
          <w:p w14:paraId="28143E90" w14:textId="77777777" w:rsidR="00F86F19" w:rsidRDefault="00F86F19" w:rsidP="003D56AC">
            <w:pPr>
              <w:pStyle w:val="TableTextCaps"/>
              <w:rPr>
                <w:rFonts w:eastAsia="Calibri" w:cs="Arial"/>
                <w:b w:val="0"/>
                <w:szCs w:val="18"/>
              </w:rPr>
            </w:pPr>
          </w:p>
        </w:tc>
      </w:tr>
      <w:tr w:rsidR="00F86F19" w14:paraId="2F30B21A" w14:textId="77777777" w:rsidTr="003D56AC">
        <w:trPr>
          <w:trHeight w:val="216"/>
        </w:trPr>
        <w:tc>
          <w:tcPr>
            <w:tcW w:w="1809" w:type="dxa"/>
            <w:tcBorders>
              <w:top w:val="single" w:sz="4" w:space="0" w:color="C0C0C0"/>
              <w:bottom w:val="single" w:sz="4" w:space="0" w:color="C0C0C0"/>
              <w:right w:val="single" w:sz="4" w:space="0" w:color="C0C0C0"/>
            </w:tcBorders>
            <w:vAlign w:val="center"/>
          </w:tcPr>
          <w:p w14:paraId="3AF5B77C" w14:textId="77777777" w:rsidR="00F86F19" w:rsidRDefault="00F86F19" w:rsidP="003D56AC">
            <w:pPr>
              <w:pStyle w:val="TableText8"/>
            </w:pPr>
            <w:r>
              <w:rPr>
                <w:rFonts w:eastAsia="Calibri"/>
              </w:rPr>
              <w:t>25</w:t>
            </w:r>
            <w:r w:rsidRPr="00E724D9">
              <w:rPr>
                <w:rFonts w:eastAsia="Calibri"/>
              </w:rPr>
              <w:t>00m</w:t>
            </w:r>
            <w:r w:rsidRPr="00E724D9">
              <w:rPr>
                <w:rFonts w:eastAsia="Calibri"/>
                <w:vertAlign w:val="superscript"/>
              </w:rPr>
              <w:t>2</w:t>
            </w:r>
          </w:p>
        </w:tc>
        <w:tc>
          <w:tcPr>
            <w:tcW w:w="2127" w:type="dxa"/>
            <w:tcBorders>
              <w:top w:val="single" w:sz="4" w:space="0" w:color="C0C0C0"/>
              <w:left w:val="single" w:sz="4" w:space="0" w:color="C0C0C0"/>
              <w:bottom w:val="single" w:sz="4" w:space="0" w:color="C0C0C0"/>
              <w:right w:val="single" w:sz="4" w:space="0" w:color="auto"/>
            </w:tcBorders>
            <w:vAlign w:val="center"/>
          </w:tcPr>
          <w:p w14:paraId="7F8CD9B3" w14:textId="77777777" w:rsidR="00F86F19" w:rsidRDefault="00F86F19" w:rsidP="003D56AC">
            <w:pPr>
              <w:pStyle w:val="TableText8"/>
              <w:rPr>
                <w:rFonts w:eastAsia="Calibri"/>
              </w:rPr>
            </w:pPr>
            <w:r>
              <w:rPr>
                <w:rFonts w:eastAsia="Calibri"/>
              </w:rPr>
              <w:t>15m</w:t>
            </w:r>
          </w:p>
        </w:tc>
        <w:tc>
          <w:tcPr>
            <w:tcW w:w="3260" w:type="dxa"/>
            <w:gridSpan w:val="2"/>
            <w:vMerge/>
            <w:tcBorders>
              <w:top w:val="single" w:sz="4" w:space="0" w:color="C0C0C0"/>
              <w:left w:val="single" w:sz="4" w:space="0" w:color="auto"/>
              <w:bottom w:val="single" w:sz="4" w:space="0" w:color="C0C0C0"/>
            </w:tcBorders>
          </w:tcPr>
          <w:p w14:paraId="59889712" w14:textId="77777777" w:rsidR="00F86F19" w:rsidRDefault="00F86F19" w:rsidP="003D56AC">
            <w:pPr>
              <w:pStyle w:val="TableTextCaps"/>
              <w:rPr>
                <w:rFonts w:eastAsia="Calibri" w:cs="Arial"/>
                <w:b w:val="0"/>
                <w:szCs w:val="18"/>
              </w:rPr>
            </w:pPr>
          </w:p>
        </w:tc>
        <w:tc>
          <w:tcPr>
            <w:tcW w:w="4536" w:type="dxa"/>
            <w:tcBorders>
              <w:top w:val="single" w:sz="4" w:space="0" w:color="C0C0C0"/>
              <w:left w:val="single" w:sz="4" w:space="0" w:color="auto"/>
              <w:bottom w:val="single" w:sz="4" w:space="0" w:color="C0C0C0"/>
            </w:tcBorders>
          </w:tcPr>
          <w:p w14:paraId="68186EDE" w14:textId="77777777" w:rsidR="00F86F19" w:rsidRDefault="00F86F19" w:rsidP="003D56AC">
            <w:pPr>
              <w:pStyle w:val="TableTextCaps"/>
              <w:rPr>
                <w:rFonts w:eastAsia="Calibri" w:cs="Arial"/>
                <w:b w:val="0"/>
                <w:szCs w:val="18"/>
              </w:rPr>
            </w:pPr>
          </w:p>
        </w:tc>
        <w:tc>
          <w:tcPr>
            <w:tcW w:w="3055" w:type="dxa"/>
            <w:tcBorders>
              <w:top w:val="single" w:sz="4" w:space="0" w:color="C0C0C0"/>
              <w:left w:val="single" w:sz="4" w:space="0" w:color="auto"/>
              <w:bottom w:val="single" w:sz="4" w:space="0" w:color="C0C0C0"/>
            </w:tcBorders>
          </w:tcPr>
          <w:p w14:paraId="0C6238FB" w14:textId="77777777" w:rsidR="00F86F19" w:rsidRDefault="00F86F19" w:rsidP="003D56AC">
            <w:pPr>
              <w:pStyle w:val="TableTextCaps"/>
              <w:rPr>
                <w:rFonts w:eastAsia="Calibri" w:cs="Arial"/>
                <w:b w:val="0"/>
                <w:szCs w:val="18"/>
              </w:rPr>
            </w:pPr>
          </w:p>
        </w:tc>
      </w:tr>
      <w:tr w:rsidR="00F86F19" w14:paraId="33ECB46A" w14:textId="77777777" w:rsidTr="003D56AC">
        <w:trPr>
          <w:trHeight w:val="216"/>
        </w:trPr>
        <w:tc>
          <w:tcPr>
            <w:tcW w:w="1809" w:type="dxa"/>
            <w:tcBorders>
              <w:top w:val="single" w:sz="4" w:space="0" w:color="C0C0C0"/>
              <w:bottom w:val="single" w:sz="4" w:space="0" w:color="C0C0C0"/>
              <w:right w:val="single" w:sz="4" w:space="0" w:color="C0C0C0"/>
            </w:tcBorders>
            <w:vAlign w:val="center"/>
          </w:tcPr>
          <w:p w14:paraId="7A2D5CC5" w14:textId="77777777" w:rsidR="00F86F19" w:rsidRDefault="00F86F19" w:rsidP="003D56AC">
            <w:pPr>
              <w:pStyle w:val="TableText8"/>
            </w:pPr>
            <w:r>
              <w:rPr>
                <w:rFonts w:eastAsia="Calibri"/>
              </w:rPr>
              <w:lastRenderedPageBreak/>
              <w:t>35</w:t>
            </w:r>
            <w:r w:rsidRPr="00E724D9">
              <w:rPr>
                <w:rFonts w:eastAsia="Calibri"/>
              </w:rPr>
              <w:t>00m</w:t>
            </w:r>
            <w:r w:rsidRPr="00E724D9">
              <w:rPr>
                <w:rFonts w:eastAsia="Calibri"/>
                <w:vertAlign w:val="superscript"/>
              </w:rPr>
              <w:t>2</w:t>
            </w:r>
          </w:p>
        </w:tc>
        <w:tc>
          <w:tcPr>
            <w:tcW w:w="2127" w:type="dxa"/>
            <w:tcBorders>
              <w:top w:val="single" w:sz="4" w:space="0" w:color="C0C0C0"/>
              <w:left w:val="single" w:sz="4" w:space="0" w:color="C0C0C0"/>
              <w:bottom w:val="single" w:sz="4" w:space="0" w:color="C0C0C0"/>
              <w:right w:val="single" w:sz="4" w:space="0" w:color="auto"/>
            </w:tcBorders>
            <w:vAlign w:val="center"/>
          </w:tcPr>
          <w:p w14:paraId="394CDCCA" w14:textId="77777777" w:rsidR="00F86F19" w:rsidRDefault="00F86F19" w:rsidP="003D56AC">
            <w:pPr>
              <w:pStyle w:val="TableText8"/>
              <w:rPr>
                <w:rFonts w:eastAsia="Calibri"/>
              </w:rPr>
            </w:pPr>
            <w:r>
              <w:rPr>
                <w:rFonts w:eastAsia="Calibri"/>
              </w:rPr>
              <w:t>15m</w:t>
            </w:r>
          </w:p>
        </w:tc>
        <w:tc>
          <w:tcPr>
            <w:tcW w:w="3260" w:type="dxa"/>
            <w:gridSpan w:val="2"/>
            <w:vMerge/>
            <w:tcBorders>
              <w:top w:val="single" w:sz="4" w:space="0" w:color="C0C0C0"/>
              <w:left w:val="single" w:sz="4" w:space="0" w:color="auto"/>
              <w:bottom w:val="single" w:sz="4" w:space="0" w:color="C0C0C0"/>
            </w:tcBorders>
          </w:tcPr>
          <w:p w14:paraId="54BF0886" w14:textId="77777777" w:rsidR="00F86F19" w:rsidRDefault="00F86F19" w:rsidP="003D56AC">
            <w:pPr>
              <w:pStyle w:val="TableTextCaps"/>
              <w:rPr>
                <w:rFonts w:eastAsia="Calibri" w:cs="Arial"/>
                <w:b w:val="0"/>
                <w:szCs w:val="18"/>
              </w:rPr>
            </w:pPr>
          </w:p>
        </w:tc>
        <w:tc>
          <w:tcPr>
            <w:tcW w:w="4536" w:type="dxa"/>
            <w:tcBorders>
              <w:top w:val="single" w:sz="4" w:space="0" w:color="C0C0C0"/>
              <w:left w:val="single" w:sz="4" w:space="0" w:color="auto"/>
              <w:bottom w:val="single" w:sz="4" w:space="0" w:color="C0C0C0"/>
            </w:tcBorders>
          </w:tcPr>
          <w:p w14:paraId="3FB6E009" w14:textId="77777777" w:rsidR="00F86F19" w:rsidRDefault="00F86F19" w:rsidP="003D56AC">
            <w:pPr>
              <w:pStyle w:val="TableTextCaps"/>
              <w:rPr>
                <w:rFonts w:eastAsia="Calibri" w:cs="Arial"/>
                <w:b w:val="0"/>
                <w:szCs w:val="18"/>
              </w:rPr>
            </w:pPr>
          </w:p>
        </w:tc>
        <w:tc>
          <w:tcPr>
            <w:tcW w:w="3055" w:type="dxa"/>
            <w:tcBorders>
              <w:top w:val="single" w:sz="4" w:space="0" w:color="C0C0C0"/>
              <w:left w:val="single" w:sz="4" w:space="0" w:color="auto"/>
              <w:bottom w:val="single" w:sz="4" w:space="0" w:color="C0C0C0"/>
            </w:tcBorders>
          </w:tcPr>
          <w:p w14:paraId="65BD8D90" w14:textId="77777777" w:rsidR="00F86F19" w:rsidRDefault="00F86F19" w:rsidP="003D56AC">
            <w:pPr>
              <w:pStyle w:val="TableTextCaps"/>
              <w:rPr>
                <w:rFonts w:eastAsia="Calibri" w:cs="Arial"/>
                <w:b w:val="0"/>
                <w:szCs w:val="18"/>
              </w:rPr>
            </w:pPr>
          </w:p>
        </w:tc>
      </w:tr>
      <w:tr w:rsidR="00F86F19" w14:paraId="0A5AE679" w14:textId="77777777" w:rsidTr="003D56AC">
        <w:trPr>
          <w:trHeight w:val="216"/>
        </w:trPr>
        <w:tc>
          <w:tcPr>
            <w:tcW w:w="1809" w:type="dxa"/>
            <w:tcBorders>
              <w:top w:val="single" w:sz="4" w:space="0" w:color="C0C0C0"/>
              <w:bottom w:val="single" w:sz="4" w:space="0" w:color="C0C0C0"/>
              <w:right w:val="single" w:sz="4" w:space="0" w:color="C0C0C0"/>
            </w:tcBorders>
            <w:vAlign w:val="center"/>
          </w:tcPr>
          <w:p w14:paraId="1AD21DF4" w14:textId="77777777" w:rsidR="00F86F19" w:rsidRDefault="00F86F19" w:rsidP="003D56AC">
            <w:pPr>
              <w:pStyle w:val="TableText8"/>
            </w:pPr>
            <w:r>
              <w:rPr>
                <w:rFonts w:eastAsia="Calibri"/>
              </w:rPr>
              <w:t>4</w:t>
            </w:r>
            <w:r w:rsidRPr="00E724D9">
              <w:rPr>
                <w:rFonts w:eastAsia="Calibri"/>
              </w:rPr>
              <w:t>000m</w:t>
            </w:r>
            <w:r w:rsidRPr="00E724D9">
              <w:rPr>
                <w:rFonts w:eastAsia="Calibri"/>
                <w:vertAlign w:val="superscript"/>
              </w:rPr>
              <w:t>2</w:t>
            </w:r>
          </w:p>
        </w:tc>
        <w:tc>
          <w:tcPr>
            <w:tcW w:w="2127" w:type="dxa"/>
            <w:tcBorders>
              <w:top w:val="single" w:sz="4" w:space="0" w:color="C0C0C0"/>
              <w:left w:val="single" w:sz="4" w:space="0" w:color="C0C0C0"/>
              <w:bottom w:val="single" w:sz="4" w:space="0" w:color="C0C0C0"/>
              <w:right w:val="single" w:sz="4" w:space="0" w:color="auto"/>
            </w:tcBorders>
            <w:vAlign w:val="center"/>
          </w:tcPr>
          <w:p w14:paraId="09D3CC25" w14:textId="77777777" w:rsidR="00F86F19" w:rsidRDefault="00F86F19" w:rsidP="003D56AC">
            <w:pPr>
              <w:pStyle w:val="TableText8"/>
              <w:rPr>
                <w:rFonts w:eastAsia="Calibri"/>
              </w:rPr>
            </w:pPr>
            <w:r>
              <w:rPr>
                <w:rFonts w:eastAsia="Calibri"/>
              </w:rPr>
              <w:t>50m</w:t>
            </w:r>
          </w:p>
        </w:tc>
        <w:tc>
          <w:tcPr>
            <w:tcW w:w="3260" w:type="dxa"/>
            <w:gridSpan w:val="2"/>
            <w:vMerge/>
            <w:tcBorders>
              <w:top w:val="single" w:sz="4" w:space="0" w:color="C0C0C0"/>
              <w:left w:val="single" w:sz="4" w:space="0" w:color="auto"/>
              <w:bottom w:val="single" w:sz="4" w:space="0" w:color="C0C0C0"/>
            </w:tcBorders>
          </w:tcPr>
          <w:p w14:paraId="1D4B6B41" w14:textId="77777777" w:rsidR="00F86F19" w:rsidRDefault="00F86F19" w:rsidP="003D56AC">
            <w:pPr>
              <w:pStyle w:val="TableTextCaps"/>
              <w:rPr>
                <w:rFonts w:eastAsia="Calibri" w:cs="Arial"/>
                <w:b w:val="0"/>
                <w:szCs w:val="18"/>
              </w:rPr>
            </w:pPr>
          </w:p>
        </w:tc>
        <w:tc>
          <w:tcPr>
            <w:tcW w:w="4536" w:type="dxa"/>
            <w:tcBorders>
              <w:top w:val="single" w:sz="4" w:space="0" w:color="C0C0C0"/>
              <w:left w:val="single" w:sz="4" w:space="0" w:color="auto"/>
              <w:bottom w:val="single" w:sz="4" w:space="0" w:color="C0C0C0"/>
            </w:tcBorders>
          </w:tcPr>
          <w:p w14:paraId="715E5ED9" w14:textId="77777777" w:rsidR="00F86F19" w:rsidRDefault="00F86F19" w:rsidP="003D56AC">
            <w:pPr>
              <w:pStyle w:val="TableTextCaps"/>
              <w:rPr>
                <w:rFonts w:eastAsia="Calibri" w:cs="Arial"/>
                <w:b w:val="0"/>
                <w:szCs w:val="18"/>
              </w:rPr>
            </w:pPr>
          </w:p>
        </w:tc>
        <w:tc>
          <w:tcPr>
            <w:tcW w:w="3055" w:type="dxa"/>
            <w:tcBorders>
              <w:top w:val="single" w:sz="4" w:space="0" w:color="C0C0C0"/>
              <w:left w:val="single" w:sz="4" w:space="0" w:color="auto"/>
              <w:bottom w:val="single" w:sz="4" w:space="0" w:color="C0C0C0"/>
            </w:tcBorders>
          </w:tcPr>
          <w:p w14:paraId="4C699A8D" w14:textId="77777777" w:rsidR="00F86F19" w:rsidRDefault="00F86F19" w:rsidP="003D56AC">
            <w:pPr>
              <w:pStyle w:val="TableTextCaps"/>
              <w:rPr>
                <w:rFonts w:eastAsia="Calibri" w:cs="Arial"/>
                <w:b w:val="0"/>
                <w:szCs w:val="18"/>
              </w:rPr>
            </w:pPr>
          </w:p>
        </w:tc>
      </w:tr>
      <w:tr w:rsidR="00F86F19" w14:paraId="71674BA6" w14:textId="77777777" w:rsidTr="003D56AC">
        <w:trPr>
          <w:trHeight w:val="857"/>
        </w:trPr>
        <w:tc>
          <w:tcPr>
            <w:tcW w:w="3936" w:type="dxa"/>
            <w:gridSpan w:val="2"/>
            <w:tcBorders>
              <w:bottom w:val="single" w:sz="4" w:space="0" w:color="C0C0C0"/>
            </w:tcBorders>
          </w:tcPr>
          <w:p w14:paraId="5C485BDD" w14:textId="77777777" w:rsidR="00F86F19" w:rsidRDefault="00F86F19" w:rsidP="003D56AC">
            <w:pPr>
              <w:autoSpaceDE w:val="0"/>
              <w:autoSpaceDN w:val="0"/>
              <w:spacing w:before="60" w:after="60"/>
              <w:rPr>
                <w:rFonts w:cs="Arial"/>
                <w:b/>
                <w:sz w:val="18"/>
                <w:szCs w:val="18"/>
              </w:rPr>
            </w:pPr>
            <w:r w:rsidRPr="00F807FE">
              <w:rPr>
                <w:rFonts w:cs="Arial"/>
                <w:b/>
                <w:sz w:val="18"/>
                <w:szCs w:val="18"/>
              </w:rPr>
              <w:t>PO11</w:t>
            </w:r>
          </w:p>
          <w:p w14:paraId="5EF9180E" w14:textId="77777777" w:rsidR="00F86F19" w:rsidRPr="00CA472B" w:rsidRDefault="00F86F19" w:rsidP="003D56AC">
            <w:pPr>
              <w:autoSpaceDE w:val="0"/>
              <w:autoSpaceDN w:val="0"/>
              <w:spacing w:before="60" w:after="60"/>
              <w:rPr>
                <w:rFonts w:cs="Arial"/>
                <w:sz w:val="18"/>
                <w:szCs w:val="18"/>
              </w:rPr>
            </w:pPr>
            <w:r w:rsidRPr="00CA472B">
              <w:rPr>
                <w:rFonts w:cs="Arial"/>
                <w:b/>
                <w:sz w:val="18"/>
                <w:szCs w:val="18"/>
              </w:rPr>
              <w:t>Minimum lot size overlay map</w:t>
            </w:r>
            <w:r w:rsidRPr="00CA472B">
              <w:rPr>
                <w:rFonts w:cs="Arial"/>
                <w:sz w:val="18"/>
                <w:szCs w:val="18"/>
              </w:rPr>
              <w:t xml:space="preserve"> </w:t>
            </w:r>
          </w:p>
          <w:p w14:paraId="151CCB12" w14:textId="77777777" w:rsidR="00F86F19" w:rsidRPr="00A87189" w:rsidRDefault="00F86F19" w:rsidP="003D56AC">
            <w:pPr>
              <w:keepLines/>
              <w:spacing w:before="60" w:after="60"/>
            </w:pPr>
            <w:r w:rsidRPr="00CA472B">
              <w:rPr>
                <w:rFonts w:cs="Arial"/>
                <w:sz w:val="18"/>
                <w:szCs w:val="18"/>
              </w:rPr>
              <w:t>Average lot width for a rear lot is as follows:</w:t>
            </w:r>
          </w:p>
        </w:tc>
        <w:tc>
          <w:tcPr>
            <w:tcW w:w="3260" w:type="dxa"/>
            <w:gridSpan w:val="2"/>
            <w:vMerge w:val="restart"/>
          </w:tcPr>
          <w:p w14:paraId="0CA7404B" w14:textId="77777777" w:rsidR="00F86F19" w:rsidRDefault="00F86F19" w:rsidP="003D56AC">
            <w:pPr>
              <w:autoSpaceDE w:val="0"/>
              <w:autoSpaceDN w:val="0"/>
              <w:spacing w:before="60" w:after="60"/>
              <w:rPr>
                <w:rFonts w:cs="Arial"/>
                <w:b/>
                <w:sz w:val="18"/>
                <w:szCs w:val="18"/>
              </w:rPr>
            </w:pPr>
            <w:r>
              <w:rPr>
                <w:rFonts w:cs="Arial"/>
                <w:b/>
                <w:sz w:val="18"/>
                <w:szCs w:val="18"/>
              </w:rPr>
              <w:t>A</w:t>
            </w:r>
            <w:r w:rsidRPr="00F807FE">
              <w:rPr>
                <w:rFonts w:cs="Arial"/>
                <w:b/>
                <w:sz w:val="18"/>
                <w:szCs w:val="18"/>
              </w:rPr>
              <w:t>O11</w:t>
            </w:r>
          </w:p>
          <w:p w14:paraId="075A2D0E" w14:textId="77777777" w:rsidR="00F86F19" w:rsidRPr="00CA472B" w:rsidRDefault="00F86F19" w:rsidP="003D56AC">
            <w:pPr>
              <w:autoSpaceDE w:val="0"/>
              <w:autoSpaceDN w:val="0"/>
              <w:spacing w:before="60" w:after="60"/>
              <w:rPr>
                <w:rFonts w:cs="Arial"/>
                <w:sz w:val="18"/>
                <w:szCs w:val="18"/>
              </w:rPr>
            </w:pPr>
            <w:r w:rsidRPr="00CA472B">
              <w:rPr>
                <w:rFonts w:cs="Arial"/>
                <w:b/>
                <w:sz w:val="18"/>
                <w:szCs w:val="18"/>
              </w:rPr>
              <w:t>Minimum lot size overlay map</w:t>
            </w:r>
            <w:r w:rsidRPr="00CA472B">
              <w:rPr>
                <w:rFonts w:cs="Arial"/>
                <w:sz w:val="18"/>
                <w:szCs w:val="18"/>
              </w:rPr>
              <w:t xml:space="preserve"> </w:t>
            </w:r>
          </w:p>
          <w:p w14:paraId="297F2138" w14:textId="77777777" w:rsidR="00F86F19" w:rsidRPr="00A87189" w:rsidRDefault="00F86F19" w:rsidP="003D56AC">
            <w:pPr>
              <w:pStyle w:val="TableTextCaps"/>
              <w:rPr>
                <w:szCs w:val="18"/>
              </w:rPr>
            </w:pPr>
            <w:r>
              <w:rPr>
                <w:rFonts w:ascii="Arial" w:hAnsi="Arial"/>
                <w:b w:val="0"/>
                <w:caps w:val="0"/>
                <w:szCs w:val="18"/>
              </w:rPr>
              <w:t>N</w:t>
            </w:r>
            <w:r w:rsidRPr="00F4069B">
              <w:rPr>
                <w:rFonts w:ascii="Arial" w:hAnsi="Arial"/>
                <w:b w:val="0"/>
                <w:caps w:val="0"/>
                <w:szCs w:val="18"/>
              </w:rPr>
              <w:t>o acceptable outcome provided.</w:t>
            </w:r>
          </w:p>
        </w:tc>
        <w:tc>
          <w:tcPr>
            <w:tcW w:w="4536" w:type="dxa"/>
          </w:tcPr>
          <w:p w14:paraId="0D2A1E7D" w14:textId="77777777" w:rsidR="00F86F19" w:rsidRDefault="00F86F19" w:rsidP="003D56AC">
            <w:pPr>
              <w:autoSpaceDE w:val="0"/>
              <w:autoSpaceDN w:val="0"/>
              <w:spacing w:before="60" w:after="60"/>
              <w:rPr>
                <w:rFonts w:cs="Arial"/>
                <w:b/>
                <w:sz w:val="18"/>
                <w:szCs w:val="18"/>
              </w:rPr>
            </w:pPr>
          </w:p>
        </w:tc>
        <w:tc>
          <w:tcPr>
            <w:tcW w:w="3055" w:type="dxa"/>
          </w:tcPr>
          <w:p w14:paraId="23E05D48" w14:textId="77777777" w:rsidR="00F86F19" w:rsidRDefault="00F86F19" w:rsidP="003D56AC">
            <w:pPr>
              <w:autoSpaceDE w:val="0"/>
              <w:autoSpaceDN w:val="0"/>
              <w:spacing w:before="60" w:after="60"/>
              <w:rPr>
                <w:rFonts w:cs="Arial"/>
                <w:b/>
                <w:sz w:val="18"/>
                <w:szCs w:val="18"/>
              </w:rPr>
            </w:pPr>
          </w:p>
        </w:tc>
      </w:tr>
      <w:tr w:rsidR="00F86F19" w14:paraId="2F85AFC9" w14:textId="77777777" w:rsidTr="003D56AC">
        <w:trPr>
          <w:trHeight w:val="217"/>
        </w:trPr>
        <w:tc>
          <w:tcPr>
            <w:tcW w:w="1809" w:type="dxa"/>
            <w:tcBorders>
              <w:top w:val="single" w:sz="4" w:space="0" w:color="C0C0C0"/>
              <w:bottom w:val="single" w:sz="4" w:space="0" w:color="C0C0C0"/>
              <w:right w:val="single" w:sz="4" w:space="0" w:color="C0C0C0"/>
            </w:tcBorders>
          </w:tcPr>
          <w:p w14:paraId="22CE1DDC" w14:textId="77777777" w:rsidR="00F86F19" w:rsidRDefault="00F86F19" w:rsidP="003D56AC">
            <w:pPr>
              <w:pStyle w:val="TableText8Bold"/>
              <w:rPr>
                <w:rFonts w:eastAsia="Calibri"/>
              </w:rPr>
            </w:pPr>
            <w:r>
              <w:rPr>
                <w:rFonts w:eastAsia="Calibri"/>
              </w:rPr>
              <w:t>Minimum lot size designation</w:t>
            </w:r>
          </w:p>
        </w:tc>
        <w:tc>
          <w:tcPr>
            <w:tcW w:w="2127" w:type="dxa"/>
            <w:tcBorders>
              <w:top w:val="single" w:sz="4" w:space="0" w:color="C0C0C0"/>
              <w:left w:val="single" w:sz="4" w:space="0" w:color="C0C0C0"/>
              <w:bottom w:val="single" w:sz="4" w:space="0" w:color="C0C0C0"/>
            </w:tcBorders>
          </w:tcPr>
          <w:p w14:paraId="585C52D1" w14:textId="77777777" w:rsidR="00F86F19" w:rsidRDefault="00F86F19" w:rsidP="003D56AC">
            <w:pPr>
              <w:pStyle w:val="TableText8Bold"/>
              <w:rPr>
                <w:rFonts w:eastAsia="Calibri"/>
              </w:rPr>
            </w:pPr>
            <w:r>
              <w:rPr>
                <w:rFonts w:eastAsia="Calibri"/>
              </w:rPr>
              <w:t>Average lot width</w:t>
            </w:r>
          </w:p>
        </w:tc>
        <w:tc>
          <w:tcPr>
            <w:tcW w:w="3260" w:type="dxa"/>
            <w:gridSpan w:val="2"/>
            <w:vMerge/>
          </w:tcPr>
          <w:p w14:paraId="68E20A38" w14:textId="77777777" w:rsidR="00F86F19" w:rsidRDefault="00F86F19" w:rsidP="003D56AC">
            <w:pPr>
              <w:pStyle w:val="TableText9"/>
              <w:rPr>
                <w:rFonts w:eastAsia="Calibri" w:cs="Arial"/>
                <w:b/>
                <w:szCs w:val="18"/>
              </w:rPr>
            </w:pPr>
          </w:p>
        </w:tc>
        <w:tc>
          <w:tcPr>
            <w:tcW w:w="4536" w:type="dxa"/>
          </w:tcPr>
          <w:p w14:paraId="42AEEE92" w14:textId="77777777" w:rsidR="00F86F19" w:rsidRDefault="00F86F19" w:rsidP="003D56AC">
            <w:pPr>
              <w:pStyle w:val="TableText9"/>
              <w:rPr>
                <w:rFonts w:eastAsia="Calibri" w:cs="Arial"/>
                <w:b/>
                <w:szCs w:val="18"/>
              </w:rPr>
            </w:pPr>
          </w:p>
        </w:tc>
        <w:tc>
          <w:tcPr>
            <w:tcW w:w="3055" w:type="dxa"/>
          </w:tcPr>
          <w:p w14:paraId="4C0323EA" w14:textId="77777777" w:rsidR="00F86F19" w:rsidRDefault="00F86F19" w:rsidP="003D56AC">
            <w:pPr>
              <w:pStyle w:val="TableText9"/>
              <w:rPr>
                <w:rFonts w:eastAsia="Calibri" w:cs="Arial"/>
                <w:b/>
                <w:szCs w:val="18"/>
              </w:rPr>
            </w:pPr>
          </w:p>
        </w:tc>
      </w:tr>
      <w:tr w:rsidR="00F86F19" w14:paraId="2EBD96F3" w14:textId="77777777" w:rsidTr="003D56AC">
        <w:trPr>
          <w:trHeight w:val="217"/>
        </w:trPr>
        <w:tc>
          <w:tcPr>
            <w:tcW w:w="1809" w:type="dxa"/>
            <w:tcBorders>
              <w:top w:val="single" w:sz="4" w:space="0" w:color="C0C0C0"/>
              <w:bottom w:val="single" w:sz="4" w:space="0" w:color="C0C0C0"/>
              <w:right w:val="single" w:sz="4" w:space="0" w:color="C0C0C0"/>
            </w:tcBorders>
            <w:vAlign w:val="center"/>
          </w:tcPr>
          <w:p w14:paraId="36B57B73" w14:textId="77777777" w:rsidR="00F86F19" w:rsidRDefault="00F86F19" w:rsidP="003D56AC">
            <w:pPr>
              <w:pStyle w:val="TableText8"/>
              <w:rPr>
                <w:rFonts w:eastAsia="Calibri"/>
                <w:b/>
              </w:rPr>
            </w:pPr>
            <w:r w:rsidRPr="00CA472B">
              <w:rPr>
                <w:rFonts w:eastAsia="Calibri"/>
              </w:rPr>
              <w:t>2000m</w:t>
            </w:r>
            <w:r w:rsidRPr="00CA472B">
              <w:rPr>
                <w:rFonts w:eastAsia="Calibri"/>
                <w:vertAlign w:val="superscript"/>
              </w:rPr>
              <w:t xml:space="preserve">2  </w:t>
            </w:r>
            <w:r w:rsidRPr="00CA472B">
              <w:rPr>
                <w:rFonts w:eastAsia="Calibri"/>
              </w:rPr>
              <w:t>-</w:t>
            </w:r>
            <w:r w:rsidRPr="00CA472B">
              <w:rPr>
                <w:rFonts w:eastAsia="Calibri"/>
                <w:vertAlign w:val="superscript"/>
              </w:rPr>
              <w:t xml:space="preserve"> </w:t>
            </w:r>
            <w:r w:rsidRPr="00CA472B">
              <w:rPr>
                <w:rFonts w:eastAsia="Calibri"/>
              </w:rPr>
              <w:t xml:space="preserve"> 3500m</w:t>
            </w:r>
            <w:r w:rsidRPr="00CA472B">
              <w:rPr>
                <w:rFonts w:eastAsia="Calibri"/>
                <w:vertAlign w:val="superscript"/>
              </w:rPr>
              <w:t>2</w:t>
            </w:r>
          </w:p>
        </w:tc>
        <w:tc>
          <w:tcPr>
            <w:tcW w:w="2127" w:type="dxa"/>
            <w:tcBorders>
              <w:top w:val="single" w:sz="4" w:space="0" w:color="C0C0C0"/>
              <w:left w:val="single" w:sz="4" w:space="0" w:color="C0C0C0"/>
              <w:bottom w:val="single" w:sz="4" w:space="0" w:color="C0C0C0"/>
            </w:tcBorders>
            <w:vAlign w:val="center"/>
          </w:tcPr>
          <w:p w14:paraId="6B4DC4EA" w14:textId="77777777" w:rsidR="00F86F19" w:rsidRPr="00B54C16" w:rsidRDefault="00F86F19" w:rsidP="003D56AC">
            <w:pPr>
              <w:pStyle w:val="TableText8"/>
              <w:rPr>
                <w:rFonts w:eastAsia="Calibri"/>
              </w:rPr>
            </w:pPr>
            <w:r w:rsidRPr="00B54C16">
              <w:rPr>
                <w:rFonts w:eastAsia="Calibri"/>
              </w:rPr>
              <w:t>15m</w:t>
            </w:r>
          </w:p>
        </w:tc>
        <w:tc>
          <w:tcPr>
            <w:tcW w:w="3260" w:type="dxa"/>
            <w:gridSpan w:val="2"/>
            <w:vMerge/>
          </w:tcPr>
          <w:p w14:paraId="2188328E" w14:textId="77777777" w:rsidR="00F86F19" w:rsidRDefault="00F86F19" w:rsidP="003D56AC">
            <w:pPr>
              <w:pStyle w:val="TableText9"/>
              <w:rPr>
                <w:rFonts w:eastAsia="Calibri" w:cs="Arial"/>
                <w:b/>
                <w:szCs w:val="18"/>
              </w:rPr>
            </w:pPr>
          </w:p>
        </w:tc>
        <w:tc>
          <w:tcPr>
            <w:tcW w:w="4536" w:type="dxa"/>
          </w:tcPr>
          <w:p w14:paraId="01083AA5" w14:textId="77777777" w:rsidR="00F86F19" w:rsidRDefault="00F86F19" w:rsidP="003D56AC">
            <w:pPr>
              <w:pStyle w:val="TableText9"/>
              <w:rPr>
                <w:rFonts w:eastAsia="Calibri" w:cs="Arial"/>
                <w:b/>
                <w:szCs w:val="18"/>
              </w:rPr>
            </w:pPr>
          </w:p>
        </w:tc>
        <w:tc>
          <w:tcPr>
            <w:tcW w:w="3055" w:type="dxa"/>
          </w:tcPr>
          <w:p w14:paraId="33BE833D" w14:textId="77777777" w:rsidR="00F86F19" w:rsidRDefault="00F86F19" w:rsidP="003D56AC">
            <w:pPr>
              <w:pStyle w:val="TableText9"/>
              <w:rPr>
                <w:rFonts w:eastAsia="Calibri" w:cs="Arial"/>
                <w:b/>
                <w:szCs w:val="18"/>
              </w:rPr>
            </w:pPr>
          </w:p>
        </w:tc>
      </w:tr>
      <w:tr w:rsidR="00F86F19" w14:paraId="59795F80" w14:textId="77777777" w:rsidTr="003D56AC">
        <w:trPr>
          <w:trHeight w:val="217"/>
        </w:trPr>
        <w:tc>
          <w:tcPr>
            <w:tcW w:w="1809" w:type="dxa"/>
            <w:tcBorders>
              <w:top w:val="single" w:sz="4" w:space="0" w:color="C0C0C0"/>
              <w:bottom w:val="single" w:sz="4" w:space="0" w:color="C0C0C0"/>
              <w:right w:val="single" w:sz="4" w:space="0" w:color="C0C0C0"/>
            </w:tcBorders>
            <w:vAlign w:val="center"/>
          </w:tcPr>
          <w:p w14:paraId="3A54BAD0" w14:textId="77777777" w:rsidR="00F86F19" w:rsidRDefault="00F86F19" w:rsidP="003D56AC">
            <w:pPr>
              <w:pStyle w:val="TableText8"/>
              <w:rPr>
                <w:rFonts w:eastAsia="Calibri"/>
                <w:b/>
              </w:rPr>
            </w:pPr>
            <w:r w:rsidRPr="00CA472B">
              <w:rPr>
                <w:rFonts w:eastAsia="Calibri"/>
              </w:rPr>
              <w:t>4000m</w:t>
            </w:r>
            <w:r w:rsidRPr="00CA472B">
              <w:rPr>
                <w:rFonts w:eastAsia="Calibri"/>
                <w:vertAlign w:val="superscript"/>
              </w:rPr>
              <w:t>2</w:t>
            </w:r>
          </w:p>
        </w:tc>
        <w:tc>
          <w:tcPr>
            <w:tcW w:w="2127" w:type="dxa"/>
            <w:tcBorders>
              <w:top w:val="single" w:sz="4" w:space="0" w:color="C0C0C0"/>
              <w:left w:val="single" w:sz="4" w:space="0" w:color="C0C0C0"/>
              <w:bottom w:val="single" w:sz="4" w:space="0" w:color="C0C0C0"/>
            </w:tcBorders>
            <w:vAlign w:val="center"/>
          </w:tcPr>
          <w:p w14:paraId="5F8F872E" w14:textId="77777777" w:rsidR="00F86F19" w:rsidRPr="00B54C16" w:rsidRDefault="00F86F19" w:rsidP="003D56AC">
            <w:pPr>
              <w:pStyle w:val="TableText8"/>
              <w:rPr>
                <w:rFonts w:eastAsia="Calibri"/>
              </w:rPr>
            </w:pPr>
            <w:r w:rsidRPr="00B54C16">
              <w:rPr>
                <w:rFonts w:eastAsia="Calibri"/>
              </w:rPr>
              <w:t>50m</w:t>
            </w:r>
          </w:p>
        </w:tc>
        <w:tc>
          <w:tcPr>
            <w:tcW w:w="3260" w:type="dxa"/>
            <w:gridSpan w:val="2"/>
            <w:vMerge/>
          </w:tcPr>
          <w:p w14:paraId="2041C821" w14:textId="77777777" w:rsidR="00F86F19" w:rsidRDefault="00F86F19" w:rsidP="003D56AC">
            <w:pPr>
              <w:pStyle w:val="TableText9"/>
              <w:rPr>
                <w:rFonts w:eastAsia="Calibri" w:cs="Arial"/>
                <w:b/>
                <w:szCs w:val="18"/>
              </w:rPr>
            </w:pPr>
          </w:p>
        </w:tc>
        <w:tc>
          <w:tcPr>
            <w:tcW w:w="4536" w:type="dxa"/>
          </w:tcPr>
          <w:p w14:paraId="16A75A5B" w14:textId="77777777" w:rsidR="00F86F19" w:rsidRDefault="00F86F19" w:rsidP="003D56AC">
            <w:pPr>
              <w:pStyle w:val="TableText9"/>
              <w:rPr>
                <w:rFonts w:eastAsia="Calibri" w:cs="Arial"/>
                <w:b/>
                <w:szCs w:val="18"/>
              </w:rPr>
            </w:pPr>
          </w:p>
        </w:tc>
        <w:tc>
          <w:tcPr>
            <w:tcW w:w="3055" w:type="dxa"/>
          </w:tcPr>
          <w:p w14:paraId="2D4209A9" w14:textId="77777777" w:rsidR="00F86F19" w:rsidRDefault="00F86F19" w:rsidP="003D56AC">
            <w:pPr>
              <w:pStyle w:val="TableText9"/>
              <w:rPr>
                <w:rFonts w:eastAsia="Calibri" w:cs="Arial"/>
                <w:b/>
                <w:szCs w:val="18"/>
              </w:rPr>
            </w:pPr>
          </w:p>
        </w:tc>
      </w:tr>
      <w:tr w:rsidR="00F86F19" w14:paraId="77F992EE" w14:textId="77777777" w:rsidTr="003D56AC">
        <w:trPr>
          <w:trHeight w:val="1509"/>
        </w:trPr>
        <w:tc>
          <w:tcPr>
            <w:tcW w:w="3936" w:type="dxa"/>
            <w:gridSpan w:val="2"/>
          </w:tcPr>
          <w:p w14:paraId="205199CD" w14:textId="77777777" w:rsidR="00F86F19" w:rsidRPr="00CA472B" w:rsidRDefault="00F86F19" w:rsidP="003D56AC">
            <w:pPr>
              <w:spacing w:before="60" w:after="60"/>
              <w:rPr>
                <w:rFonts w:cs="Arial"/>
                <w:b/>
                <w:caps/>
                <w:sz w:val="18"/>
                <w:szCs w:val="18"/>
              </w:rPr>
            </w:pPr>
            <w:r w:rsidRPr="00CA472B">
              <w:rPr>
                <w:rFonts w:cs="Arial"/>
                <w:b/>
                <w:caps/>
                <w:sz w:val="18"/>
                <w:szCs w:val="18"/>
              </w:rPr>
              <w:t>P</w:t>
            </w:r>
            <w:r w:rsidRPr="00F807FE">
              <w:rPr>
                <w:rFonts w:cs="Arial"/>
                <w:b/>
                <w:caps/>
                <w:sz w:val="18"/>
                <w:szCs w:val="18"/>
              </w:rPr>
              <w:t>O12</w:t>
            </w:r>
          </w:p>
          <w:p w14:paraId="75862151" w14:textId="77777777" w:rsidR="00F86F19" w:rsidRPr="00CA472B" w:rsidRDefault="00F86F19" w:rsidP="003D56AC">
            <w:pPr>
              <w:autoSpaceDE w:val="0"/>
              <w:autoSpaceDN w:val="0"/>
              <w:spacing w:before="60" w:after="60"/>
              <w:rPr>
                <w:rFonts w:cs="Arial"/>
                <w:sz w:val="18"/>
                <w:szCs w:val="18"/>
              </w:rPr>
            </w:pPr>
            <w:r w:rsidRPr="00CA472B">
              <w:rPr>
                <w:rFonts w:cs="Arial"/>
                <w:b/>
                <w:sz w:val="18"/>
                <w:szCs w:val="18"/>
              </w:rPr>
              <w:t>Minimum lot size overlay map</w:t>
            </w:r>
            <w:r w:rsidRPr="00CA472B">
              <w:rPr>
                <w:rFonts w:cs="Arial"/>
                <w:sz w:val="18"/>
                <w:szCs w:val="18"/>
              </w:rPr>
              <w:t xml:space="preserve"> </w:t>
            </w:r>
          </w:p>
          <w:p w14:paraId="35B90415" w14:textId="77777777" w:rsidR="00F86F19" w:rsidRPr="00885B60" w:rsidRDefault="00F86F19">
            <w:r w:rsidRPr="00CA472B">
              <w:rPr>
                <w:rFonts w:cs="Arial"/>
                <w:sz w:val="18"/>
                <w:szCs w:val="18"/>
              </w:rPr>
              <w:t>Any proposed lots with a designated minimum lot size of 2</w:t>
            </w:r>
            <w:r>
              <w:rPr>
                <w:rFonts w:cs="Arial"/>
                <w:sz w:val="18"/>
                <w:szCs w:val="18"/>
              </w:rPr>
              <w:t>,</w:t>
            </w:r>
            <w:r w:rsidRPr="00CA472B">
              <w:rPr>
                <w:rFonts w:cs="Arial"/>
                <w:sz w:val="18"/>
                <w:szCs w:val="18"/>
              </w:rPr>
              <w:t>500m</w:t>
            </w:r>
            <w:r w:rsidRPr="00CA472B">
              <w:rPr>
                <w:rFonts w:cs="Arial"/>
                <w:sz w:val="18"/>
                <w:szCs w:val="18"/>
                <w:vertAlign w:val="superscript"/>
              </w:rPr>
              <w:t>2</w:t>
            </w:r>
            <w:r w:rsidRPr="00CA472B">
              <w:rPr>
                <w:rFonts w:cs="Arial"/>
                <w:sz w:val="18"/>
                <w:szCs w:val="18"/>
              </w:rPr>
              <w:t xml:space="preserve"> or less on the </w:t>
            </w:r>
            <w:r w:rsidRPr="00CA472B">
              <w:rPr>
                <w:rFonts w:cs="Arial"/>
                <w:b/>
                <w:sz w:val="18"/>
                <w:szCs w:val="18"/>
              </w:rPr>
              <w:t>Minimum lot size overlay map</w:t>
            </w:r>
            <w:r w:rsidRPr="00CA472B">
              <w:rPr>
                <w:rFonts w:cs="Arial"/>
                <w:sz w:val="18"/>
                <w:szCs w:val="18"/>
              </w:rPr>
              <w:t xml:space="preserve"> are connected to reticulated sewerage in accordance with </w:t>
            </w:r>
            <w:hyperlink r:id="rId28" w:tgtFrame="_self" w:tooltip="SC6.9 City Plan policy – Land development guidelines" w:history="1">
              <w:r w:rsidRPr="00CA472B">
                <w:rPr>
                  <w:rFonts w:cs="Arial"/>
                  <w:b/>
                  <w:sz w:val="18"/>
                  <w:szCs w:val="18"/>
                </w:rPr>
                <w:t>SC6.</w:t>
              </w:r>
              <w:r>
                <w:rPr>
                  <w:rFonts w:cs="Arial"/>
                  <w:b/>
                  <w:sz w:val="18"/>
                  <w:szCs w:val="18"/>
                </w:rPr>
                <w:t>11</w:t>
              </w:r>
              <w:r w:rsidRPr="00CA472B">
                <w:rPr>
                  <w:rFonts w:cs="Arial"/>
                  <w:b/>
                  <w:sz w:val="18"/>
                  <w:szCs w:val="18"/>
                </w:rPr>
                <w:t xml:space="preserve"> City Plan policy – Land development guidelines</w:t>
              </w:r>
            </w:hyperlink>
            <w:r>
              <w:rPr>
                <w:rFonts w:cs="Arial"/>
                <w:b/>
                <w:sz w:val="18"/>
                <w:szCs w:val="18"/>
              </w:rPr>
              <w:t>.</w:t>
            </w:r>
          </w:p>
        </w:tc>
        <w:tc>
          <w:tcPr>
            <w:tcW w:w="3260" w:type="dxa"/>
            <w:gridSpan w:val="2"/>
          </w:tcPr>
          <w:p w14:paraId="15DE6396" w14:textId="77777777" w:rsidR="00F86F19" w:rsidRDefault="00F86F19" w:rsidP="003D56AC">
            <w:pPr>
              <w:autoSpaceDE w:val="0"/>
              <w:autoSpaceDN w:val="0"/>
              <w:spacing w:before="60" w:after="60"/>
              <w:rPr>
                <w:rFonts w:cs="Arial"/>
                <w:b/>
                <w:sz w:val="18"/>
                <w:szCs w:val="18"/>
              </w:rPr>
            </w:pPr>
            <w:r>
              <w:rPr>
                <w:rFonts w:cs="Arial"/>
                <w:b/>
                <w:sz w:val="18"/>
                <w:szCs w:val="18"/>
              </w:rPr>
              <w:t>A</w:t>
            </w:r>
            <w:r w:rsidRPr="00F807FE">
              <w:rPr>
                <w:rFonts w:cs="Arial"/>
                <w:b/>
                <w:sz w:val="18"/>
                <w:szCs w:val="18"/>
              </w:rPr>
              <w:t>O12</w:t>
            </w:r>
          </w:p>
          <w:p w14:paraId="0F9F2FB0" w14:textId="77777777" w:rsidR="00F86F19" w:rsidRPr="00F4069B" w:rsidRDefault="00F86F19" w:rsidP="003D56AC">
            <w:pPr>
              <w:autoSpaceDE w:val="0"/>
              <w:autoSpaceDN w:val="0"/>
              <w:spacing w:before="60" w:after="60"/>
              <w:rPr>
                <w:rFonts w:cs="Arial"/>
                <w:sz w:val="18"/>
                <w:szCs w:val="18"/>
              </w:rPr>
            </w:pPr>
            <w:r w:rsidRPr="00F4069B">
              <w:rPr>
                <w:rFonts w:cs="Arial"/>
                <w:b/>
                <w:sz w:val="18"/>
                <w:szCs w:val="18"/>
              </w:rPr>
              <w:t>Minimum lot size overlay map</w:t>
            </w:r>
            <w:r w:rsidRPr="00F4069B">
              <w:rPr>
                <w:rFonts w:cs="Arial"/>
                <w:sz w:val="18"/>
                <w:szCs w:val="18"/>
              </w:rPr>
              <w:t xml:space="preserve"> </w:t>
            </w:r>
          </w:p>
          <w:p w14:paraId="68F51D45" w14:textId="77777777" w:rsidR="00F86F19" w:rsidRPr="00885B60" w:rsidRDefault="00F86F19" w:rsidP="003D56AC">
            <w:pPr>
              <w:pStyle w:val="TableTextCaps"/>
            </w:pPr>
            <w:r>
              <w:rPr>
                <w:rFonts w:ascii="Arial" w:hAnsi="Arial"/>
                <w:b w:val="0"/>
                <w:caps w:val="0"/>
                <w:szCs w:val="18"/>
              </w:rPr>
              <w:t>N</w:t>
            </w:r>
            <w:r w:rsidRPr="00F4069B">
              <w:rPr>
                <w:rFonts w:ascii="Arial" w:hAnsi="Arial"/>
                <w:b w:val="0"/>
                <w:caps w:val="0"/>
                <w:szCs w:val="18"/>
              </w:rPr>
              <w:t>o acceptable outcome provided.</w:t>
            </w:r>
          </w:p>
        </w:tc>
        <w:tc>
          <w:tcPr>
            <w:tcW w:w="4536" w:type="dxa"/>
          </w:tcPr>
          <w:p w14:paraId="1E70D1F6" w14:textId="77777777" w:rsidR="00F86F19" w:rsidRDefault="00F86F19" w:rsidP="003D56AC">
            <w:pPr>
              <w:autoSpaceDE w:val="0"/>
              <w:autoSpaceDN w:val="0"/>
              <w:spacing w:before="60" w:after="60"/>
              <w:rPr>
                <w:rFonts w:cs="Arial"/>
                <w:b/>
                <w:sz w:val="18"/>
                <w:szCs w:val="18"/>
              </w:rPr>
            </w:pPr>
            <w:r>
              <w:rPr>
                <w:rFonts w:cs="Arial"/>
                <w:b/>
                <w:sz w:val="18"/>
                <w:szCs w:val="18"/>
              </w:rPr>
              <w:t>N/A</w:t>
            </w:r>
          </w:p>
        </w:tc>
        <w:tc>
          <w:tcPr>
            <w:tcW w:w="3055" w:type="dxa"/>
          </w:tcPr>
          <w:p w14:paraId="69338170" w14:textId="77777777" w:rsidR="00F86F19" w:rsidRDefault="00F86F19" w:rsidP="003D56AC">
            <w:pPr>
              <w:autoSpaceDE w:val="0"/>
              <w:autoSpaceDN w:val="0"/>
              <w:spacing w:before="60" w:after="60"/>
              <w:rPr>
                <w:rFonts w:cs="Arial"/>
                <w:b/>
                <w:sz w:val="18"/>
                <w:szCs w:val="18"/>
              </w:rPr>
            </w:pPr>
          </w:p>
        </w:tc>
      </w:tr>
      <w:tr w:rsidR="00F86F19" w14:paraId="2574A4B1" w14:textId="77777777" w:rsidTr="003D56AC">
        <w:trPr>
          <w:trHeight w:val="379"/>
        </w:trPr>
        <w:tc>
          <w:tcPr>
            <w:tcW w:w="3936" w:type="dxa"/>
            <w:gridSpan w:val="2"/>
            <w:vMerge w:val="restart"/>
          </w:tcPr>
          <w:p w14:paraId="3C86AE38" w14:textId="77777777" w:rsidR="00F86F19" w:rsidRDefault="00F86F19" w:rsidP="003D56AC">
            <w:pPr>
              <w:pStyle w:val="TableTextCaps"/>
            </w:pPr>
            <w:r w:rsidRPr="00F807FE">
              <w:lastRenderedPageBreak/>
              <w:t>Po13</w:t>
            </w:r>
          </w:p>
          <w:p w14:paraId="15D67AA1" w14:textId="77777777" w:rsidR="00F86F19" w:rsidRDefault="00F86F19" w:rsidP="003D56AC">
            <w:pPr>
              <w:pStyle w:val="TableText9Bold"/>
            </w:pPr>
            <w:r>
              <w:t xml:space="preserve">Rural residential landscape and environment precinct </w:t>
            </w:r>
          </w:p>
          <w:p w14:paraId="602B359F" w14:textId="77777777" w:rsidR="00F86F19" w:rsidRDefault="00F86F19" w:rsidP="003D56AC">
            <w:pPr>
              <w:pStyle w:val="TableText9"/>
              <w:keepNext/>
            </w:pPr>
            <w:r>
              <w:t>Lots are of a size that:</w:t>
            </w:r>
          </w:p>
          <w:p w14:paraId="74B50B5F" w14:textId="77777777" w:rsidR="00F86F19" w:rsidRDefault="00F86F19" w:rsidP="003D56AC">
            <w:pPr>
              <w:pStyle w:val="TableText9Alpha"/>
              <w:numPr>
                <w:ilvl w:val="0"/>
                <w:numId w:val="0"/>
              </w:numPr>
              <w:tabs>
                <w:tab w:val="left" w:pos="340"/>
              </w:tabs>
              <w:ind w:left="340" w:hanging="340"/>
            </w:pPr>
            <w:r>
              <w:t>(a)</w:t>
            </w:r>
            <w:r>
              <w:tab/>
              <w:t xml:space="preserve">promote the intent of the precinct; and </w:t>
            </w:r>
          </w:p>
          <w:p w14:paraId="608229F4" w14:textId="77777777" w:rsidR="00F86F19" w:rsidRDefault="00F86F19" w:rsidP="003D56AC">
            <w:pPr>
              <w:pStyle w:val="TableText9Alpha"/>
              <w:numPr>
                <w:ilvl w:val="0"/>
                <w:numId w:val="0"/>
              </w:numPr>
              <w:tabs>
                <w:tab w:val="left" w:pos="340"/>
              </w:tabs>
              <w:ind w:left="340" w:hanging="340"/>
            </w:pPr>
            <w:r>
              <w:t>(b)</w:t>
            </w:r>
            <w:r>
              <w:tab/>
              <w:t xml:space="preserve">prevent fragmentation of identified matters of environmental significance and </w:t>
            </w:r>
            <w:r w:rsidRPr="00D26C10">
              <w:t>natural landscape values</w:t>
            </w:r>
            <w:r>
              <w:t xml:space="preserve">. </w:t>
            </w:r>
          </w:p>
          <w:p w14:paraId="7C906BF3" w14:textId="77777777" w:rsidR="00F86F19" w:rsidRDefault="00F86F19" w:rsidP="003D56AC">
            <w:pPr>
              <w:pStyle w:val="Note8pt"/>
              <w:keepNext/>
            </w:pPr>
            <w:r>
              <w:t>Note:</w:t>
            </w:r>
            <w:r>
              <w:tab/>
              <w:t>this provision does not apply to land that is to be dedicated to Council or State for open space or infrastructure purposes.</w:t>
            </w:r>
          </w:p>
        </w:tc>
        <w:tc>
          <w:tcPr>
            <w:tcW w:w="3260" w:type="dxa"/>
            <w:gridSpan w:val="2"/>
          </w:tcPr>
          <w:p w14:paraId="4B8A4236" w14:textId="77777777" w:rsidR="00F86F19" w:rsidRPr="00522A50" w:rsidRDefault="00F86F19" w:rsidP="003D56AC">
            <w:pPr>
              <w:pStyle w:val="TableTextCaps"/>
            </w:pPr>
            <w:r w:rsidRPr="00F807FE">
              <w:t>AO13.1</w:t>
            </w:r>
          </w:p>
          <w:p w14:paraId="121AF20E" w14:textId="77777777" w:rsidR="00F86F19" w:rsidRPr="00F54FCA" w:rsidRDefault="00F86F19" w:rsidP="003D56AC">
            <w:pPr>
              <w:pStyle w:val="TableText9Bold"/>
            </w:pPr>
            <w:r w:rsidRPr="00F54FCA">
              <w:t xml:space="preserve">Rural residential landscape and environment precinct </w:t>
            </w:r>
          </w:p>
          <w:p w14:paraId="2EC4ADCC" w14:textId="77777777" w:rsidR="00F86F19" w:rsidRPr="00F54FCA" w:rsidRDefault="00F86F19" w:rsidP="003D56AC">
            <w:pPr>
              <w:pStyle w:val="TableText9"/>
              <w:keepNext/>
            </w:pPr>
            <w:r w:rsidRPr="00F54FCA">
              <w:t>Minimum lot size is 16,000m².</w:t>
            </w:r>
          </w:p>
        </w:tc>
        <w:tc>
          <w:tcPr>
            <w:tcW w:w="4536" w:type="dxa"/>
          </w:tcPr>
          <w:p w14:paraId="4A4C331D" w14:textId="77777777" w:rsidR="00F86F19" w:rsidRPr="00F807FE" w:rsidRDefault="00F86F19" w:rsidP="003D56AC">
            <w:pPr>
              <w:pStyle w:val="TableTextCaps"/>
            </w:pPr>
            <w:r>
              <w:t>n/a</w:t>
            </w:r>
          </w:p>
        </w:tc>
        <w:tc>
          <w:tcPr>
            <w:tcW w:w="3055" w:type="dxa"/>
          </w:tcPr>
          <w:p w14:paraId="6851CEBA" w14:textId="77777777" w:rsidR="00F86F19" w:rsidRPr="00F807FE" w:rsidRDefault="00F86F19" w:rsidP="003D56AC">
            <w:pPr>
              <w:pStyle w:val="TableTextCaps"/>
            </w:pPr>
          </w:p>
        </w:tc>
      </w:tr>
      <w:tr w:rsidR="00F86F19" w14:paraId="2FAAEDEC" w14:textId="77777777" w:rsidTr="003D56AC">
        <w:trPr>
          <w:trHeight w:val="379"/>
        </w:trPr>
        <w:tc>
          <w:tcPr>
            <w:tcW w:w="3936" w:type="dxa"/>
            <w:gridSpan w:val="2"/>
            <w:vMerge/>
          </w:tcPr>
          <w:p w14:paraId="06DEDC17" w14:textId="77777777" w:rsidR="00F86F19" w:rsidRPr="00885B60" w:rsidRDefault="00F86F19" w:rsidP="003D56AC">
            <w:pPr>
              <w:pStyle w:val="TableTextCaps"/>
            </w:pPr>
          </w:p>
        </w:tc>
        <w:tc>
          <w:tcPr>
            <w:tcW w:w="3260" w:type="dxa"/>
            <w:gridSpan w:val="2"/>
          </w:tcPr>
          <w:p w14:paraId="2EAE2444" w14:textId="77777777" w:rsidR="00F86F19" w:rsidRPr="00522A50" w:rsidRDefault="00F86F19" w:rsidP="003D56AC">
            <w:pPr>
              <w:pStyle w:val="TableTextCaps"/>
            </w:pPr>
            <w:r w:rsidRPr="00F807FE">
              <w:t>AO13.2</w:t>
            </w:r>
          </w:p>
          <w:p w14:paraId="69B20A3C" w14:textId="77777777" w:rsidR="00F86F19" w:rsidRPr="00F54FCA" w:rsidRDefault="00F86F19" w:rsidP="003D56AC">
            <w:pPr>
              <w:pStyle w:val="TableText9Bold"/>
            </w:pPr>
            <w:r w:rsidRPr="00F54FCA">
              <w:t xml:space="preserve">Rural residential landscape and environment precinct </w:t>
            </w:r>
          </w:p>
          <w:p w14:paraId="6E3F8F36" w14:textId="77777777" w:rsidR="00F86F19" w:rsidRPr="00F54FCA" w:rsidRDefault="00F86F19" w:rsidP="003D56AC">
            <w:pPr>
              <w:pStyle w:val="TableText9"/>
              <w:keepNext/>
            </w:pPr>
            <w:r w:rsidRPr="00F54FCA">
              <w:t>Minimum road frontage is 50m.</w:t>
            </w:r>
          </w:p>
        </w:tc>
        <w:tc>
          <w:tcPr>
            <w:tcW w:w="4536" w:type="dxa"/>
          </w:tcPr>
          <w:p w14:paraId="17660EA5" w14:textId="77777777" w:rsidR="00F86F19" w:rsidRPr="00F807FE" w:rsidRDefault="00F86F19" w:rsidP="003D56AC">
            <w:pPr>
              <w:pStyle w:val="TableTextCaps"/>
            </w:pPr>
            <w:r>
              <w:t>n/a</w:t>
            </w:r>
          </w:p>
        </w:tc>
        <w:tc>
          <w:tcPr>
            <w:tcW w:w="3055" w:type="dxa"/>
          </w:tcPr>
          <w:p w14:paraId="414C8584" w14:textId="77777777" w:rsidR="00F86F19" w:rsidRPr="00F807FE" w:rsidRDefault="00F86F19" w:rsidP="003D56AC">
            <w:pPr>
              <w:pStyle w:val="TableTextCaps"/>
            </w:pPr>
          </w:p>
        </w:tc>
      </w:tr>
      <w:tr w:rsidR="00F86F19" w14:paraId="5FFBE407" w14:textId="77777777" w:rsidTr="003D56AC">
        <w:trPr>
          <w:trHeight w:val="379"/>
        </w:trPr>
        <w:tc>
          <w:tcPr>
            <w:tcW w:w="7196" w:type="dxa"/>
            <w:gridSpan w:val="4"/>
            <w:tcBorders>
              <w:bottom w:val="single" w:sz="18" w:space="0" w:color="auto"/>
            </w:tcBorders>
          </w:tcPr>
          <w:p w14:paraId="4B764FD3" w14:textId="77777777" w:rsidR="00F86F19" w:rsidRPr="00C25A92" w:rsidRDefault="007227A8" w:rsidP="003D56AC">
            <w:pPr>
              <w:pStyle w:val="TableTextCaps"/>
              <w:spacing w:before="120"/>
              <w:jc w:val="center"/>
            </w:pPr>
            <w:r w:rsidRPr="00197C3B">
              <w:rPr>
                <w:noProof/>
                <w:lang w:eastAsia="en-AU"/>
              </w:rPr>
              <w:drawing>
                <wp:inline distT="0" distB="0" distL="0" distR="0" wp14:anchorId="1E29DC45" wp14:editId="46F3F3FF">
                  <wp:extent cx="1771650" cy="1771650"/>
                  <wp:effectExtent l="0" t="0" r="0" b="0"/>
                  <wp:docPr id="17" name="Picture 8" descr="Rural residential-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ural residential-Figure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p w14:paraId="14E12A5F" w14:textId="77777777" w:rsidR="00F86F19" w:rsidRPr="00CB6710" w:rsidRDefault="00F86F19" w:rsidP="003D56AC">
            <w:pPr>
              <w:pStyle w:val="Captionbold"/>
              <w:keepNext/>
            </w:pPr>
            <w:r>
              <w:t>Figure 6.2.21</w:t>
            </w:r>
            <w:r w:rsidRPr="00CB6710">
              <w:t>-5</w:t>
            </w:r>
          </w:p>
          <w:p w14:paraId="1D233463" w14:textId="77777777" w:rsidR="00F86F19" w:rsidRPr="00E41F15" w:rsidRDefault="00F86F19" w:rsidP="003D56AC">
            <w:pPr>
              <w:pStyle w:val="Captionnotbold"/>
              <w:keepNext/>
            </w:pPr>
            <w:r w:rsidRPr="00CB6710">
              <w:t>Illustration showing</w:t>
            </w:r>
            <w:r>
              <w:t xml:space="preserve"> Rural residential </w:t>
            </w:r>
            <w:r w:rsidRPr="00CB6710">
              <w:t xml:space="preserve">landscape </w:t>
            </w:r>
            <w:r>
              <w:t>and environment</w:t>
            </w:r>
            <w:r w:rsidRPr="00CB6710">
              <w:t xml:space="preserve"> precinct where identified natural landscape values are not impacted on as a result of land fragmentation</w:t>
            </w:r>
          </w:p>
        </w:tc>
        <w:tc>
          <w:tcPr>
            <w:tcW w:w="4536" w:type="dxa"/>
            <w:tcBorders>
              <w:bottom w:val="single" w:sz="18" w:space="0" w:color="auto"/>
            </w:tcBorders>
          </w:tcPr>
          <w:p w14:paraId="6A9D8471" w14:textId="77777777" w:rsidR="00F86F19" w:rsidRDefault="00F86F19" w:rsidP="003D56AC">
            <w:pPr>
              <w:pStyle w:val="TableTextCaps"/>
              <w:spacing w:before="120"/>
              <w:jc w:val="center"/>
              <w:rPr>
                <w:noProof/>
                <w:lang w:eastAsia="en-AU"/>
              </w:rPr>
            </w:pPr>
          </w:p>
        </w:tc>
        <w:tc>
          <w:tcPr>
            <w:tcW w:w="3055" w:type="dxa"/>
            <w:tcBorders>
              <w:bottom w:val="single" w:sz="18" w:space="0" w:color="auto"/>
            </w:tcBorders>
          </w:tcPr>
          <w:p w14:paraId="37EED205" w14:textId="77777777" w:rsidR="00F86F19" w:rsidRDefault="00F86F19" w:rsidP="003D56AC">
            <w:pPr>
              <w:pStyle w:val="TableTextCaps"/>
              <w:spacing w:before="120"/>
              <w:jc w:val="center"/>
              <w:rPr>
                <w:noProof/>
                <w:lang w:eastAsia="en-AU"/>
              </w:rPr>
            </w:pPr>
          </w:p>
        </w:tc>
      </w:tr>
    </w:tbl>
    <w:p w14:paraId="5D67D50E" w14:textId="77777777" w:rsidR="00F86F19" w:rsidRPr="00D10885" w:rsidRDefault="00F86F19" w:rsidP="003D56AC">
      <w:pPr>
        <w:pStyle w:val="TableTitleCentred105pt"/>
        <w:keepNext w:val="0"/>
        <w:keepLines w:val="0"/>
        <w:rPr>
          <w:sz w:val="16"/>
          <w:szCs w:val="16"/>
        </w:rPr>
      </w:pPr>
    </w:p>
    <w:p w14:paraId="7365653B" w14:textId="77777777" w:rsidR="00F86F19" w:rsidRDefault="00F86F19" w:rsidP="003D56AC">
      <w:pPr>
        <w:pStyle w:val="CityPlanTitle"/>
        <w:spacing w:before="60"/>
        <w:ind w:right="-170"/>
      </w:pPr>
      <w:r>
        <w:t>City Plan code template</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E1DFDB"/>
        <w:tblLook w:val="04A0" w:firstRow="1" w:lastRow="0" w:firstColumn="1" w:lastColumn="0" w:noHBand="0" w:noVBand="1"/>
      </w:tblPr>
      <w:tblGrid>
        <w:gridCol w:w="14410"/>
      </w:tblGrid>
      <w:tr w:rsidR="00F86F19" w14:paraId="2B756302" w14:textId="77777777" w:rsidTr="00F86F19">
        <w:tc>
          <w:tcPr>
            <w:tcW w:w="14787" w:type="dxa"/>
            <w:shd w:val="clear" w:color="auto" w:fill="E1DFDB"/>
          </w:tcPr>
          <w:p w14:paraId="13E97EE6" w14:textId="77777777" w:rsidR="00F86F19" w:rsidRPr="00F86F19" w:rsidRDefault="00F86F19" w:rsidP="003D56AC">
            <w:pPr>
              <w:pStyle w:val="Body1"/>
              <w:rPr>
                <w:sz w:val="22"/>
                <w:szCs w:val="22"/>
              </w:rPr>
            </w:pPr>
            <w:r w:rsidRPr="00F86F19">
              <w:rPr>
                <w:sz w:val="22"/>
                <w:szCs w:val="22"/>
              </w:rPr>
              <w:lastRenderedPageBreak/>
              <w:t xml:space="preserve">This code template supports the preparation of a development application against either the acceptable outcome(s) or performance outcome(s) contained in the code. Development assessment rules are outlined in </w:t>
            </w:r>
            <w:r w:rsidRPr="00F86F19">
              <w:rPr>
                <w:b/>
                <w:sz w:val="22"/>
                <w:szCs w:val="22"/>
              </w:rPr>
              <w:t>Section 5.3.3</w:t>
            </w:r>
            <w:r w:rsidRPr="00F86F19">
              <w:rPr>
                <w:sz w:val="22"/>
                <w:szCs w:val="22"/>
              </w:rPr>
              <w:t xml:space="preserve"> of the City Plan.</w:t>
            </w:r>
          </w:p>
          <w:p w14:paraId="7FB5F7C5" w14:textId="77777777" w:rsidR="00F86F19" w:rsidRPr="00F86F19" w:rsidRDefault="00F86F19" w:rsidP="003D56AC">
            <w:pPr>
              <w:pStyle w:val="Body1"/>
              <w:rPr>
                <w:b/>
                <w:sz w:val="22"/>
                <w:szCs w:val="22"/>
              </w:rPr>
            </w:pPr>
            <w:r w:rsidRPr="00F86F19">
              <w:rPr>
                <w:b/>
                <w:sz w:val="22"/>
                <w:szCs w:val="22"/>
              </w:rPr>
              <w:t>Please note:</w:t>
            </w:r>
          </w:p>
          <w:p w14:paraId="02EF45F1" w14:textId="77777777" w:rsidR="00F86F19" w:rsidRPr="00F86F19" w:rsidRDefault="00F86F19" w:rsidP="003D56AC">
            <w:pPr>
              <w:pStyle w:val="Body1"/>
              <w:rPr>
                <w:sz w:val="22"/>
                <w:szCs w:val="22"/>
              </w:rPr>
            </w:pPr>
            <w:r w:rsidRPr="00F86F19">
              <w:rPr>
                <w:sz w:val="22"/>
                <w:szCs w:val="22"/>
              </w:rPr>
              <w:t>For assessment against the overall outcomes, refer to the appropriate code.</w:t>
            </w:r>
          </w:p>
          <w:p w14:paraId="305AEE51" w14:textId="77777777" w:rsidR="00F86F19" w:rsidRPr="00F86F19" w:rsidRDefault="00F86F19" w:rsidP="003D56AC">
            <w:pPr>
              <w:pStyle w:val="Note8pt"/>
              <w:rPr>
                <w:sz w:val="22"/>
                <w:szCs w:val="22"/>
              </w:rPr>
            </w:pPr>
            <w:r w:rsidRPr="00F86F19">
              <w:rPr>
                <w:sz w:val="20"/>
              </w:rPr>
              <w:t xml:space="preserve">Note:  The whole of the planning scheme is identified as the assessment benchmark for impact assessable development. This specifically includes assessment of impact assessable development against this strategic framework. The strategic framework may contain intentions and requirements that are additional to and not necessarily repeated in zone, overlay or other codes. In particular, the performance outcomes in zone codes address only a limited number of aspects, predominantly related to </w:t>
            </w:r>
            <w:proofErr w:type="spellStart"/>
            <w:r w:rsidRPr="00F86F19">
              <w:rPr>
                <w:sz w:val="20"/>
              </w:rPr>
              <w:t>built</w:t>
            </w:r>
            <w:proofErr w:type="spellEnd"/>
            <w:r w:rsidRPr="00F86F19">
              <w:rPr>
                <w:sz w:val="20"/>
              </w:rPr>
              <w:t xml:space="preserve"> form. Development that is impact assessable must also be assessed against the overall outcomes of the code as well as the strategic framework.</w:t>
            </w:r>
          </w:p>
        </w:tc>
      </w:tr>
    </w:tbl>
    <w:p w14:paraId="51641C71" w14:textId="77777777" w:rsidR="00F86F19" w:rsidRPr="009B7014" w:rsidRDefault="00F86F19" w:rsidP="003D56AC">
      <w:pPr>
        <w:pStyle w:val="Heading3QPP"/>
        <w:numPr>
          <w:ilvl w:val="0"/>
          <w:numId w:val="0"/>
        </w:numPr>
        <w:tabs>
          <w:tab w:val="left" w:pos="1021"/>
        </w:tabs>
        <w:spacing w:after="60"/>
        <w:ind w:left="1021" w:hanging="1021"/>
      </w:pPr>
      <w:r w:rsidRPr="009B7014">
        <w:t>8.2.3</w:t>
      </w:r>
      <w:r w:rsidRPr="009B7014">
        <w:tab/>
        <w:t>Bushfire hazard overlay code</w:t>
      </w:r>
    </w:p>
    <w:p w14:paraId="08A3F74B" w14:textId="77777777" w:rsidR="00F86F19" w:rsidRPr="009B7014" w:rsidRDefault="00F86F19" w:rsidP="003D56AC">
      <w:pPr>
        <w:pStyle w:val="Heading4QPP"/>
        <w:numPr>
          <w:ilvl w:val="0"/>
          <w:numId w:val="0"/>
        </w:numPr>
        <w:tabs>
          <w:tab w:val="left" w:pos="1021"/>
        </w:tabs>
        <w:spacing w:before="120"/>
        <w:ind w:left="1021" w:hanging="1021"/>
      </w:pPr>
      <w:r w:rsidRPr="009B7014">
        <w:t>8.2.3.1</w:t>
      </w:r>
      <w:r w:rsidRPr="009B7014">
        <w:tab/>
        <w:t>Application</w:t>
      </w:r>
    </w:p>
    <w:p w14:paraId="15529C5D" w14:textId="77777777" w:rsidR="00F86F19" w:rsidRPr="009B7014" w:rsidRDefault="00F86F19" w:rsidP="003D56AC">
      <w:pPr>
        <w:pStyle w:val="Body1"/>
      </w:pPr>
      <w:r w:rsidRPr="009B7014">
        <w:t xml:space="preserve">This code applies to assessing material change of use and reconfiguring a lot for development subject to the Bushfire hazard overlay and identified in </w:t>
      </w:r>
      <w:r w:rsidRPr="009B7014">
        <w:rPr>
          <w:rStyle w:val="Body1BoldChar"/>
        </w:rPr>
        <w:t>Part 5.10 Categories of development and assessment – Overlays</w:t>
      </w:r>
      <w:r w:rsidRPr="009B7014">
        <w:t>.</w:t>
      </w:r>
    </w:p>
    <w:p w14:paraId="1D456465" w14:textId="77777777" w:rsidR="00F86F19" w:rsidRPr="009B7014" w:rsidRDefault="00F86F19" w:rsidP="003D56AC">
      <w:pPr>
        <w:pStyle w:val="Body1"/>
      </w:pPr>
      <w:r w:rsidRPr="009B7014">
        <w:t xml:space="preserve">When using this code, reference should be made to </w:t>
      </w:r>
      <w:r w:rsidRPr="009B7014">
        <w:rPr>
          <w:rStyle w:val="Body1BoldChar"/>
        </w:rPr>
        <w:t>Section 5.3.2</w:t>
      </w:r>
      <w:r w:rsidRPr="009B7014">
        <w:t xml:space="preserve"> and, where applicable, </w:t>
      </w:r>
      <w:r w:rsidRPr="009B7014">
        <w:rPr>
          <w:rStyle w:val="Body1BoldChar"/>
        </w:rPr>
        <w:t>Section 5.3.3,</w:t>
      </w:r>
      <w:r w:rsidRPr="009B7014">
        <w:t xml:space="preserve"> in </w:t>
      </w:r>
      <w:r w:rsidRPr="009B7014">
        <w:rPr>
          <w:rStyle w:val="Body1BoldChar"/>
        </w:rPr>
        <w:t>Part 5</w:t>
      </w:r>
      <w:r w:rsidRPr="009B7014">
        <w:t>.</w:t>
      </w:r>
    </w:p>
    <w:p w14:paraId="0A292A8C" w14:textId="77777777" w:rsidR="00F86F19" w:rsidRPr="009B7014" w:rsidRDefault="00F86F19" w:rsidP="003D56AC">
      <w:pPr>
        <w:pStyle w:val="Heading4QPP"/>
        <w:numPr>
          <w:ilvl w:val="0"/>
          <w:numId w:val="0"/>
        </w:numPr>
        <w:tabs>
          <w:tab w:val="left" w:pos="1021"/>
        </w:tabs>
        <w:ind w:left="1021" w:hanging="1021"/>
      </w:pPr>
      <w:r w:rsidRPr="009B7014">
        <w:t>8.2.3.2</w:t>
      </w:r>
      <w:r w:rsidRPr="009B7014">
        <w:tab/>
        <w:t>Purpose</w:t>
      </w:r>
    </w:p>
    <w:p w14:paraId="6851E4A5" w14:textId="77777777" w:rsidR="00F86F19" w:rsidRPr="009B7014" w:rsidRDefault="00F86F19" w:rsidP="003D56AC">
      <w:pPr>
        <w:pStyle w:val="Body1Number"/>
        <w:numPr>
          <w:ilvl w:val="0"/>
          <w:numId w:val="0"/>
        </w:numPr>
        <w:tabs>
          <w:tab w:val="left" w:pos="567"/>
        </w:tabs>
        <w:ind w:left="567" w:hanging="567"/>
      </w:pPr>
      <w:r w:rsidRPr="009B7014">
        <w:rPr>
          <w:sz w:val="18"/>
        </w:rPr>
        <w:t>(1)</w:t>
      </w:r>
      <w:r w:rsidRPr="009B7014">
        <w:rPr>
          <w:sz w:val="18"/>
        </w:rPr>
        <w:tab/>
      </w:r>
      <w:r w:rsidRPr="009B7014">
        <w:t>The Bushfire hazard overlay constrains areas of land identified as very high, high or medium bushfire hazard and potential impact buffers. It applies, at a minimum, to development that:</w:t>
      </w:r>
    </w:p>
    <w:p w14:paraId="28BD7917" w14:textId="77777777" w:rsidR="00F86F19" w:rsidRPr="009B7014" w:rsidRDefault="00F86F19" w:rsidP="003D56AC">
      <w:pPr>
        <w:pStyle w:val="Body2Alpha"/>
        <w:numPr>
          <w:ilvl w:val="0"/>
          <w:numId w:val="0"/>
        </w:numPr>
        <w:tabs>
          <w:tab w:val="left" w:pos="1134"/>
        </w:tabs>
        <w:ind w:left="1134" w:hanging="567"/>
      </w:pPr>
      <w:r w:rsidRPr="009B7014">
        <w:t>(a)</w:t>
      </w:r>
      <w:r w:rsidRPr="009B7014">
        <w:tab/>
        <w:t>increases the number of people living and working in the bushfire hazard area, except where the premises are occupied on a short term or intermittent basis; or</w:t>
      </w:r>
    </w:p>
    <w:p w14:paraId="07DB3775" w14:textId="77777777" w:rsidR="00F86F19" w:rsidRPr="009B7014" w:rsidRDefault="00F86F19" w:rsidP="003D56AC">
      <w:pPr>
        <w:pStyle w:val="Body2Alpha"/>
        <w:numPr>
          <w:ilvl w:val="0"/>
          <w:numId w:val="0"/>
        </w:numPr>
        <w:tabs>
          <w:tab w:val="left" w:pos="1134"/>
        </w:tabs>
        <w:ind w:left="1134" w:hanging="567"/>
      </w:pPr>
      <w:r w:rsidRPr="009B7014">
        <w:t>(b)</w:t>
      </w:r>
      <w:r w:rsidRPr="009B7014">
        <w:tab/>
        <w:t>involves uses where evacuating people may be difficult; or</w:t>
      </w:r>
    </w:p>
    <w:p w14:paraId="7FEB3DA5" w14:textId="77777777" w:rsidR="00F86F19" w:rsidRPr="009B7014" w:rsidRDefault="00F86F19" w:rsidP="003D56AC">
      <w:pPr>
        <w:pStyle w:val="Body2Alpha"/>
        <w:numPr>
          <w:ilvl w:val="0"/>
          <w:numId w:val="0"/>
        </w:numPr>
        <w:tabs>
          <w:tab w:val="left" w:pos="1134"/>
        </w:tabs>
        <w:ind w:left="1134" w:hanging="567"/>
      </w:pPr>
      <w:r w:rsidRPr="009B7014">
        <w:t>(c)</w:t>
      </w:r>
      <w:r w:rsidRPr="009B7014">
        <w:tab/>
        <w:t xml:space="preserve">involves the manufacture or storage of hazardous materials in bulk. </w:t>
      </w:r>
    </w:p>
    <w:p w14:paraId="7EA8E158" w14:textId="77777777" w:rsidR="00F86F19" w:rsidRPr="009B7014" w:rsidRDefault="00F86F19" w:rsidP="003D56AC">
      <w:pPr>
        <w:pStyle w:val="NoteTable9pt"/>
        <w:spacing w:before="120"/>
        <w:ind w:left="1134"/>
        <w:rPr>
          <w:sz w:val="16"/>
          <w:szCs w:val="16"/>
        </w:rPr>
      </w:pPr>
      <w:r w:rsidRPr="009B7014">
        <w:rPr>
          <w:sz w:val="16"/>
          <w:szCs w:val="16"/>
        </w:rPr>
        <w:t>Note:</w:t>
      </w:r>
      <w:r w:rsidRPr="009B7014">
        <w:rPr>
          <w:sz w:val="16"/>
          <w:szCs w:val="16"/>
        </w:rPr>
        <w:tab/>
        <w:t xml:space="preserve">Land shown on the bushfire hazard overlay map is designated as the bushfire hazard area (bushfire prone area) for the purposes of section 12 of the </w:t>
      </w:r>
      <w:r w:rsidRPr="009B7014">
        <w:rPr>
          <w:i/>
          <w:sz w:val="16"/>
          <w:szCs w:val="16"/>
        </w:rPr>
        <w:t>Building Regulation 2006</w:t>
      </w:r>
      <w:r w:rsidRPr="009B7014">
        <w:rPr>
          <w:sz w:val="16"/>
          <w:szCs w:val="16"/>
        </w:rPr>
        <w:t xml:space="preserve">. The </w:t>
      </w:r>
      <w:r w:rsidRPr="009B7014">
        <w:rPr>
          <w:i/>
          <w:sz w:val="16"/>
          <w:szCs w:val="16"/>
        </w:rPr>
        <w:t>Building Act 1975</w:t>
      </w:r>
      <w:r w:rsidRPr="009B7014">
        <w:rPr>
          <w:sz w:val="16"/>
          <w:szCs w:val="16"/>
        </w:rPr>
        <w:t xml:space="preserve"> adopts the requirements of the Building Code of Australia and AS3959 and thus regulates construction standards of all premises identified in bushfire prone areas subsequent to development approval.</w:t>
      </w:r>
    </w:p>
    <w:p w14:paraId="2FD9D74B" w14:textId="77777777" w:rsidR="00F86F19" w:rsidRPr="009B7014" w:rsidRDefault="00F86F19" w:rsidP="003D56AC">
      <w:pPr>
        <w:pStyle w:val="Body1Number"/>
        <w:numPr>
          <w:ilvl w:val="0"/>
          <w:numId w:val="0"/>
        </w:numPr>
        <w:tabs>
          <w:tab w:val="left" w:pos="567"/>
        </w:tabs>
        <w:ind w:left="567" w:hanging="567"/>
      </w:pPr>
      <w:r w:rsidRPr="009B7014">
        <w:rPr>
          <w:sz w:val="18"/>
        </w:rPr>
        <w:t>(2)</w:t>
      </w:r>
      <w:r w:rsidRPr="009B7014">
        <w:rPr>
          <w:sz w:val="18"/>
        </w:rPr>
        <w:tab/>
      </w:r>
      <w:r w:rsidRPr="009B7014">
        <w:t>The purpose of the Bushfire hazard overlay is to ensure that risk to life, property and the environment as a result of bushfire is mitigated to an acceptable or tolerable level.</w:t>
      </w:r>
    </w:p>
    <w:p w14:paraId="5325287E" w14:textId="77777777" w:rsidR="00F86F19" w:rsidRPr="009B7014" w:rsidRDefault="00F86F19" w:rsidP="003D56AC">
      <w:pPr>
        <w:pStyle w:val="Body1Number"/>
        <w:numPr>
          <w:ilvl w:val="0"/>
          <w:numId w:val="0"/>
        </w:numPr>
        <w:tabs>
          <w:tab w:val="left" w:pos="567"/>
        </w:tabs>
        <w:ind w:left="567" w:hanging="567"/>
      </w:pPr>
      <w:r w:rsidRPr="009B7014">
        <w:rPr>
          <w:sz w:val="18"/>
        </w:rPr>
        <w:t>(3)</w:t>
      </w:r>
      <w:r w:rsidRPr="009B7014">
        <w:rPr>
          <w:sz w:val="18"/>
        </w:rPr>
        <w:tab/>
      </w:r>
      <w:r w:rsidRPr="009B7014">
        <w:t>The purpose of the code will be achieved through the following overall outcomes:</w:t>
      </w:r>
    </w:p>
    <w:p w14:paraId="538F5838" w14:textId="77777777" w:rsidR="00F86F19" w:rsidRPr="009B7014" w:rsidRDefault="00F86F19" w:rsidP="003D56AC">
      <w:pPr>
        <w:pStyle w:val="Body2Alpha"/>
        <w:numPr>
          <w:ilvl w:val="0"/>
          <w:numId w:val="0"/>
        </w:numPr>
        <w:tabs>
          <w:tab w:val="left" w:pos="1134"/>
        </w:tabs>
        <w:ind w:left="1134" w:hanging="567"/>
      </w:pPr>
      <w:r w:rsidRPr="009B7014">
        <w:lastRenderedPageBreak/>
        <w:t>(a)</w:t>
      </w:r>
      <w:r w:rsidRPr="009B7014">
        <w:tab/>
        <w:t>Land use and development is located, designed and managed to mitigate the risk to life and property</w:t>
      </w:r>
      <w:r>
        <w:t>, but does not occur at the expense of other identified environmental values</w:t>
      </w:r>
    </w:p>
    <w:p w14:paraId="3D382C25" w14:textId="77777777" w:rsidR="00F86F19" w:rsidRPr="009B7014" w:rsidRDefault="00F86F19" w:rsidP="003D56AC">
      <w:pPr>
        <w:pStyle w:val="Body2Alpha"/>
        <w:numPr>
          <w:ilvl w:val="0"/>
          <w:numId w:val="0"/>
        </w:numPr>
        <w:tabs>
          <w:tab w:val="left" w:pos="1134"/>
        </w:tabs>
        <w:ind w:left="1134" w:hanging="567"/>
      </w:pPr>
      <w:r w:rsidRPr="009B7014">
        <w:t>(b)</w:t>
      </w:r>
      <w:r w:rsidRPr="009B7014">
        <w:tab/>
        <w:t>Development is designed to have adequate bushfire radiation zones and road layouts which do not restrict the operational requirements of fire fighters and provides safe entry and exit for residents during bushfire events.</w:t>
      </w:r>
    </w:p>
    <w:p w14:paraId="2F024C14" w14:textId="77777777" w:rsidR="00F86F19" w:rsidRPr="009B7014" w:rsidRDefault="00F86F19" w:rsidP="003D56AC">
      <w:pPr>
        <w:pStyle w:val="Body2Alpha"/>
        <w:numPr>
          <w:ilvl w:val="0"/>
          <w:numId w:val="0"/>
        </w:numPr>
        <w:tabs>
          <w:tab w:val="left" w:pos="1134"/>
        </w:tabs>
        <w:ind w:left="1134" w:hanging="567"/>
      </w:pPr>
      <w:r w:rsidRPr="009B7014">
        <w:t>(c)</w:t>
      </w:r>
      <w:r w:rsidRPr="009B7014">
        <w:tab/>
        <w:t>Development is provided with water-supply facilities, fire-fighting vehicle fittings and appropriate access arrangements for fire fighters and ongoing fire management.</w:t>
      </w:r>
    </w:p>
    <w:p w14:paraId="062D5D6E" w14:textId="77777777" w:rsidR="00F86F19" w:rsidRPr="009B7014" w:rsidRDefault="00F86F19" w:rsidP="003D56AC">
      <w:pPr>
        <w:pStyle w:val="Body2Alpha"/>
        <w:numPr>
          <w:ilvl w:val="0"/>
          <w:numId w:val="0"/>
        </w:numPr>
        <w:tabs>
          <w:tab w:val="left" w:pos="1134"/>
        </w:tabs>
        <w:ind w:left="1134" w:hanging="567"/>
      </w:pPr>
      <w:r w:rsidRPr="009B7014">
        <w:t>(d)</w:t>
      </w:r>
      <w:r w:rsidRPr="009B7014">
        <w:tab/>
        <w:t>Development supports the ecological role of fire in the landscape and ensures that hazard reduction and conservation burns can be conducted in the city’s natural areas.</w:t>
      </w:r>
    </w:p>
    <w:p w14:paraId="1566075A" w14:textId="77777777" w:rsidR="00F86F19" w:rsidRPr="009B7014" w:rsidRDefault="00F86F19" w:rsidP="003D56AC">
      <w:pPr>
        <w:pStyle w:val="Body2Alpha"/>
        <w:numPr>
          <w:ilvl w:val="0"/>
          <w:numId w:val="0"/>
        </w:numPr>
        <w:tabs>
          <w:tab w:val="left" w:pos="1134"/>
        </w:tabs>
        <w:ind w:left="1134" w:hanging="567"/>
      </w:pPr>
      <w:r w:rsidRPr="009B7014">
        <w:t>(e)</w:t>
      </w:r>
      <w:r w:rsidRPr="009B7014">
        <w:tab/>
        <w:t>Development in bushfire hazard areas is avoided where conservation and landscape protection constraints preclude necessary risk-reduction measures, including clearing and provision of adequate access</w:t>
      </w:r>
      <w:r>
        <w:t>.</w:t>
      </w:r>
      <w:r w:rsidRPr="009B7014">
        <w:t xml:space="preserve"> </w:t>
      </w:r>
      <w:r>
        <w:t>B</w:t>
      </w:r>
      <w:r w:rsidRPr="009B7014">
        <w:t>ushfire hazard and risk mitigation treatments associated with new development does not have a significant negative impact on the biodiversity and health of the city’s ecosystems.</w:t>
      </w:r>
    </w:p>
    <w:p w14:paraId="0634B8A1" w14:textId="77777777" w:rsidR="00F86F19" w:rsidRPr="009B7014" w:rsidRDefault="00F86F19" w:rsidP="003D56AC">
      <w:pPr>
        <w:pStyle w:val="Heading4QPP"/>
        <w:keepNext w:val="0"/>
        <w:keepLines w:val="0"/>
        <w:numPr>
          <w:ilvl w:val="0"/>
          <w:numId w:val="0"/>
        </w:numPr>
        <w:tabs>
          <w:tab w:val="left" w:pos="1021"/>
        </w:tabs>
      </w:pPr>
      <w:r w:rsidRPr="009B7014">
        <w:t>8.2.3.3</w:t>
      </w:r>
      <w:r w:rsidRPr="009B7014">
        <w:tab/>
        <w:t>Specific benchmarks for assessment</w:t>
      </w:r>
    </w:p>
    <w:p w14:paraId="2F9B9D0E" w14:textId="77777777" w:rsidR="00F86F19" w:rsidRDefault="00F86F19" w:rsidP="003D56AC">
      <w:pPr>
        <w:pStyle w:val="TableTitleCentred105pt"/>
        <w:keepNext w:val="0"/>
        <w:keepLines w:val="0"/>
      </w:pPr>
      <w:r w:rsidRPr="00EE2039">
        <w:t>Table 8.2.</w:t>
      </w:r>
      <w:r>
        <w:t>3-2</w:t>
      </w:r>
      <w:r w:rsidRPr="00EE2039">
        <w:t xml:space="preserve">:  Bushfire hazard overlay code </w:t>
      </w:r>
      <w:r>
        <w:t>–</w:t>
      </w:r>
      <w:r w:rsidRPr="00EE2039">
        <w:t xml:space="preserve"> </w:t>
      </w:r>
      <w:r>
        <w:t>f</w:t>
      </w:r>
      <w:r w:rsidRPr="00EE2039">
        <w:t>or assessable development</w:t>
      </w:r>
    </w:p>
    <w:tbl>
      <w:tblPr>
        <w:tblW w:w="0" w:type="auto"/>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3198"/>
        <w:gridCol w:w="3402"/>
        <w:gridCol w:w="4678"/>
        <w:gridCol w:w="3198"/>
      </w:tblGrid>
      <w:tr w:rsidR="00F86F19" w:rsidRPr="009B7014" w14:paraId="5289C509" w14:textId="77777777" w:rsidTr="003D56AC">
        <w:trPr>
          <w:tblHeader/>
        </w:trPr>
        <w:tc>
          <w:tcPr>
            <w:tcW w:w="3198" w:type="dxa"/>
            <w:tcBorders>
              <w:top w:val="single" w:sz="18" w:space="0" w:color="auto"/>
            </w:tcBorders>
            <w:shd w:val="clear" w:color="auto" w:fill="E1DFDB"/>
          </w:tcPr>
          <w:p w14:paraId="7FE4EE22" w14:textId="77777777" w:rsidR="00F86F19" w:rsidRPr="009B7014" w:rsidRDefault="00F86F19" w:rsidP="003D56AC">
            <w:pPr>
              <w:pStyle w:val="TableHeader2BlackLeft10pt"/>
            </w:pPr>
            <w:r w:rsidRPr="009B7014">
              <w:t>Performance outcomes</w:t>
            </w:r>
          </w:p>
        </w:tc>
        <w:tc>
          <w:tcPr>
            <w:tcW w:w="3402" w:type="dxa"/>
            <w:tcBorders>
              <w:top w:val="single" w:sz="18" w:space="0" w:color="auto"/>
            </w:tcBorders>
            <w:shd w:val="clear" w:color="auto" w:fill="E1DFDB"/>
          </w:tcPr>
          <w:p w14:paraId="0C909C92" w14:textId="77777777" w:rsidR="00F86F19" w:rsidRPr="009B7014" w:rsidRDefault="00F86F19" w:rsidP="003D56AC">
            <w:pPr>
              <w:pStyle w:val="TableHeader2BlackLeft10pt"/>
            </w:pPr>
            <w:r w:rsidRPr="009B7014">
              <w:t>Acceptable outcomes</w:t>
            </w:r>
          </w:p>
        </w:tc>
        <w:tc>
          <w:tcPr>
            <w:tcW w:w="4678" w:type="dxa"/>
            <w:tcBorders>
              <w:top w:val="single" w:sz="18" w:space="0" w:color="auto"/>
            </w:tcBorders>
            <w:shd w:val="clear" w:color="auto" w:fill="E1DFDB"/>
          </w:tcPr>
          <w:p w14:paraId="22D3373A" w14:textId="77777777" w:rsidR="00F86F19" w:rsidRPr="00F97E4B" w:rsidRDefault="00F86F19" w:rsidP="003D56AC">
            <w:pPr>
              <w:pStyle w:val="TableHeaderBlackCentred9"/>
              <w:jc w:val="left"/>
              <w:rPr>
                <w:sz w:val="18"/>
                <w:szCs w:val="18"/>
              </w:rPr>
            </w:pPr>
            <w:r w:rsidRPr="00F97E4B">
              <w:rPr>
                <w:sz w:val="18"/>
                <w:szCs w:val="18"/>
              </w:rPr>
              <w:t xml:space="preserve">Does the proposal meet the acceptable outcome? </w:t>
            </w:r>
          </w:p>
          <w:p w14:paraId="1BFA69AA" w14:textId="77777777" w:rsidR="00F86F19" w:rsidRPr="00F97E4B" w:rsidRDefault="00F86F19" w:rsidP="003D56AC">
            <w:pPr>
              <w:pStyle w:val="TableHeaderBlackCentred9"/>
              <w:jc w:val="left"/>
              <w:rPr>
                <w:sz w:val="16"/>
                <w:szCs w:val="16"/>
              </w:rPr>
            </w:pPr>
            <w:r w:rsidRPr="00F97E4B">
              <w:rPr>
                <w:sz w:val="16"/>
                <w:szCs w:val="16"/>
              </w:rPr>
              <w:t xml:space="preserve">If not, justify how the proposal meets </w:t>
            </w:r>
            <w:r w:rsidRPr="00F97E4B">
              <w:rPr>
                <w:sz w:val="16"/>
                <w:szCs w:val="16"/>
                <w:u w:val="single"/>
              </w:rPr>
              <w:t>either</w:t>
            </w:r>
            <w:r w:rsidRPr="00F97E4B">
              <w:rPr>
                <w:sz w:val="16"/>
                <w:szCs w:val="16"/>
              </w:rPr>
              <w:t xml:space="preserve"> the performance outcome or overall outcome</w:t>
            </w:r>
          </w:p>
        </w:tc>
        <w:tc>
          <w:tcPr>
            <w:tcW w:w="3198" w:type="dxa"/>
            <w:tcBorders>
              <w:top w:val="single" w:sz="18" w:space="0" w:color="auto"/>
            </w:tcBorders>
            <w:shd w:val="clear" w:color="auto" w:fill="E1DFDB"/>
          </w:tcPr>
          <w:p w14:paraId="70B45E12" w14:textId="77777777" w:rsidR="00F86F19" w:rsidRPr="00F97E4B" w:rsidRDefault="00F86F19" w:rsidP="003D56AC">
            <w:pPr>
              <w:pStyle w:val="TableHeaderBlackCentred9"/>
              <w:jc w:val="left"/>
              <w:rPr>
                <w:sz w:val="18"/>
                <w:szCs w:val="18"/>
              </w:rPr>
            </w:pPr>
            <w:r w:rsidRPr="00F97E4B">
              <w:rPr>
                <w:sz w:val="18"/>
                <w:szCs w:val="18"/>
              </w:rPr>
              <w:t xml:space="preserve">Internal </w:t>
            </w:r>
            <w:r>
              <w:rPr>
                <w:sz w:val="18"/>
                <w:szCs w:val="18"/>
              </w:rPr>
              <w:t>u</w:t>
            </w:r>
            <w:r w:rsidRPr="00F97E4B">
              <w:rPr>
                <w:sz w:val="18"/>
                <w:szCs w:val="18"/>
              </w:rPr>
              <w:t>se</w:t>
            </w:r>
            <w:r w:rsidRPr="00F97E4B">
              <w:rPr>
                <w:sz w:val="18"/>
                <w:szCs w:val="18"/>
              </w:rPr>
              <w:br/>
            </w:r>
          </w:p>
        </w:tc>
      </w:tr>
      <w:tr w:rsidR="00F86F19" w:rsidRPr="009B7014" w14:paraId="0A7F36D0" w14:textId="77777777" w:rsidTr="003D56AC">
        <w:tc>
          <w:tcPr>
            <w:tcW w:w="14476" w:type="dxa"/>
            <w:gridSpan w:val="4"/>
            <w:shd w:val="clear" w:color="auto" w:fill="auto"/>
          </w:tcPr>
          <w:p w14:paraId="0A58C4B6" w14:textId="77777777" w:rsidR="00F86F19" w:rsidRPr="009B7014" w:rsidRDefault="00F86F19" w:rsidP="003D56AC">
            <w:pPr>
              <w:pStyle w:val="TableHeader3WatermelonLeft9pt"/>
              <w:widowControl w:val="0"/>
            </w:pPr>
            <w:r w:rsidRPr="009B7014">
              <w:t>Bushfire hazard</w:t>
            </w:r>
          </w:p>
        </w:tc>
      </w:tr>
      <w:tr w:rsidR="00F86F19" w:rsidRPr="009B7014" w14:paraId="3DCC9E59" w14:textId="77777777" w:rsidTr="003D56AC">
        <w:trPr>
          <w:trHeight w:val="5563"/>
        </w:trPr>
        <w:tc>
          <w:tcPr>
            <w:tcW w:w="3198" w:type="dxa"/>
            <w:tcBorders>
              <w:top w:val="single" w:sz="2" w:space="0" w:color="auto"/>
            </w:tcBorders>
            <w:shd w:val="clear" w:color="auto" w:fill="auto"/>
          </w:tcPr>
          <w:p w14:paraId="4D6681FC" w14:textId="77777777" w:rsidR="00F86F19" w:rsidRPr="009B7014" w:rsidRDefault="00F86F19" w:rsidP="003D56AC">
            <w:pPr>
              <w:pStyle w:val="TableTextCaps"/>
              <w:keepNext w:val="0"/>
              <w:keepLines w:val="0"/>
              <w:widowControl w:val="0"/>
            </w:pPr>
            <w:r w:rsidRPr="009B7014">
              <w:lastRenderedPageBreak/>
              <w:t>po1</w:t>
            </w:r>
          </w:p>
          <w:p w14:paraId="709571C4" w14:textId="77777777" w:rsidR="00F86F19" w:rsidRPr="009B7014" w:rsidRDefault="00F86F19" w:rsidP="003D56AC">
            <w:pPr>
              <w:pStyle w:val="TableText9"/>
              <w:keepLines w:val="0"/>
              <w:widowControl w:val="0"/>
            </w:pPr>
            <w:r w:rsidRPr="009B7014">
              <w:t xml:space="preserve">In a bushfire hazard area, the fire mitigation methods used at the site are adequate for the bushfire hazard of the individual site, having regard to:    </w:t>
            </w:r>
          </w:p>
          <w:p w14:paraId="303A6883" w14:textId="77777777" w:rsidR="00F86F19" w:rsidRPr="009B7014" w:rsidRDefault="00F86F19" w:rsidP="003D56AC">
            <w:pPr>
              <w:pStyle w:val="TableText9Alpha"/>
              <w:keepNext w:val="0"/>
              <w:keepLines w:val="0"/>
              <w:widowControl w:val="0"/>
              <w:numPr>
                <w:ilvl w:val="0"/>
                <w:numId w:val="0"/>
              </w:numPr>
              <w:tabs>
                <w:tab w:val="left" w:pos="340"/>
              </w:tabs>
              <w:ind w:left="340" w:hanging="340"/>
            </w:pPr>
            <w:r w:rsidRPr="009B7014">
              <w:t>(a)</w:t>
            </w:r>
            <w:r w:rsidRPr="009B7014">
              <w:tab/>
              <w:t>vegetation type;</w:t>
            </w:r>
          </w:p>
          <w:p w14:paraId="4BC82A41" w14:textId="77777777" w:rsidR="00F86F19" w:rsidRPr="009B7014" w:rsidRDefault="00F86F19" w:rsidP="003D56AC">
            <w:pPr>
              <w:pStyle w:val="TableText9Alpha"/>
              <w:keepNext w:val="0"/>
              <w:keepLines w:val="0"/>
              <w:widowControl w:val="0"/>
              <w:numPr>
                <w:ilvl w:val="0"/>
                <w:numId w:val="0"/>
              </w:numPr>
              <w:tabs>
                <w:tab w:val="left" w:pos="340"/>
              </w:tabs>
              <w:ind w:left="340" w:hanging="340"/>
            </w:pPr>
            <w:r w:rsidRPr="009B7014">
              <w:t>(b)</w:t>
            </w:r>
            <w:r w:rsidRPr="009B7014">
              <w:tab/>
              <w:t>slope;</w:t>
            </w:r>
          </w:p>
          <w:p w14:paraId="5909D016" w14:textId="77777777" w:rsidR="00F86F19" w:rsidRPr="009B7014" w:rsidRDefault="00F86F19" w:rsidP="003D56AC">
            <w:pPr>
              <w:pStyle w:val="TableText9Alpha"/>
              <w:keepNext w:val="0"/>
              <w:keepLines w:val="0"/>
              <w:widowControl w:val="0"/>
              <w:numPr>
                <w:ilvl w:val="0"/>
                <w:numId w:val="0"/>
              </w:numPr>
              <w:tabs>
                <w:tab w:val="left" w:pos="340"/>
              </w:tabs>
              <w:ind w:left="340" w:hanging="340"/>
            </w:pPr>
            <w:r w:rsidRPr="009B7014">
              <w:t>(c)</w:t>
            </w:r>
            <w:r w:rsidRPr="009B7014">
              <w:tab/>
              <w:t>aspect;</w:t>
            </w:r>
          </w:p>
          <w:p w14:paraId="6880B8FA" w14:textId="77777777" w:rsidR="00F86F19" w:rsidRPr="009B7014" w:rsidRDefault="00F86F19" w:rsidP="003D56AC">
            <w:pPr>
              <w:pStyle w:val="TableText9Alpha"/>
              <w:keepNext w:val="0"/>
              <w:keepLines w:val="0"/>
              <w:widowControl w:val="0"/>
              <w:numPr>
                <w:ilvl w:val="0"/>
                <w:numId w:val="0"/>
              </w:numPr>
              <w:tabs>
                <w:tab w:val="left" w:pos="340"/>
              </w:tabs>
              <w:ind w:left="340" w:hanging="340"/>
            </w:pPr>
            <w:r w:rsidRPr="009B7014">
              <w:t>(d)</w:t>
            </w:r>
            <w:r w:rsidRPr="009B7014">
              <w:tab/>
              <w:t>bushfire history;</w:t>
            </w:r>
          </w:p>
          <w:p w14:paraId="2D45389F" w14:textId="77777777" w:rsidR="00F86F19" w:rsidRPr="009B7014" w:rsidRDefault="00F86F19" w:rsidP="003D56AC">
            <w:pPr>
              <w:pStyle w:val="TableText9Alpha"/>
              <w:keepNext w:val="0"/>
              <w:keepLines w:val="0"/>
              <w:widowControl w:val="0"/>
              <w:numPr>
                <w:ilvl w:val="0"/>
                <w:numId w:val="0"/>
              </w:numPr>
              <w:tabs>
                <w:tab w:val="left" w:pos="340"/>
              </w:tabs>
              <w:ind w:left="340" w:hanging="340"/>
            </w:pPr>
            <w:r w:rsidRPr="009B7014">
              <w:t>(e)</w:t>
            </w:r>
            <w:r w:rsidRPr="009B7014">
              <w:tab/>
              <w:t>conservation values of the site;</w:t>
            </w:r>
          </w:p>
          <w:p w14:paraId="5399F185" w14:textId="77777777" w:rsidR="00F86F19" w:rsidRPr="009B7014" w:rsidRDefault="00F86F19" w:rsidP="003D56AC">
            <w:pPr>
              <w:pStyle w:val="TableText9Alpha"/>
              <w:keepNext w:val="0"/>
              <w:keepLines w:val="0"/>
              <w:widowControl w:val="0"/>
              <w:numPr>
                <w:ilvl w:val="0"/>
                <w:numId w:val="0"/>
              </w:numPr>
              <w:tabs>
                <w:tab w:val="left" w:pos="340"/>
              </w:tabs>
              <w:ind w:left="340" w:hanging="340"/>
            </w:pPr>
            <w:r w:rsidRPr="009B7014">
              <w:t>(f)</w:t>
            </w:r>
            <w:r w:rsidRPr="009B7014">
              <w:tab/>
              <w:t>ecological restoration, including forest succession;</w:t>
            </w:r>
          </w:p>
          <w:p w14:paraId="53D35947" w14:textId="77777777" w:rsidR="00F86F19" w:rsidRPr="009B7014" w:rsidRDefault="00F86F19" w:rsidP="003D56AC">
            <w:pPr>
              <w:pStyle w:val="TableText9Alpha"/>
              <w:keepNext w:val="0"/>
              <w:keepLines w:val="0"/>
              <w:widowControl w:val="0"/>
              <w:numPr>
                <w:ilvl w:val="0"/>
                <w:numId w:val="0"/>
              </w:numPr>
              <w:tabs>
                <w:tab w:val="left" w:pos="340"/>
              </w:tabs>
              <w:ind w:left="340" w:hanging="340"/>
            </w:pPr>
            <w:r w:rsidRPr="009B7014">
              <w:t>(g)</w:t>
            </w:r>
            <w:r w:rsidRPr="009B7014">
              <w:tab/>
              <w:t xml:space="preserve">ongoing maintenance; </w:t>
            </w:r>
          </w:p>
          <w:p w14:paraId="6E14CA16" w14:textId="77777777" w:rsidR="00F86F19" w:rsidRPr="009B7014" w:rsidRDefault="00F86F19" w:rsidP="003D56AC">
            <w:pPr>
              <w:pStyle w:val="TableText9Alpha"/>
              <w:keepNext w:val="0"/>
              <w:keepLines w:val="0"/>
              <w:widowControl w:val="0"/>
              <w:numPr>
                <w:ilvl w:val="0"/>
                <w:numId w:val="0"/>
              </w:numPr>
              <w:tabs>
                <w:tab w:val="left" w:pos="340"/>
              </w:tabs>
              <w:ind w:left="340" w:hanging="340"/>
            </w:pPr>
            <w:r w:rsidRPr="009B7014">
              <w:t>(h)</w:t>
            </w:r>
            <w:r w:rsidRPr="009B7014">
              <w:tab/>
              <w:t>climate change; and</w:t>
            </w:r>
          </w:p>
          <w:p w14:paraId="2E99B145" w14:textId="77777777" w:rsidR="00F86F19" w:rsidRPr="009B7014" w:rsidRDefault="00F86F19" w:rsidP="003D56AC">
            <w:pPr>
              <w:pStyle w:val="TableText9Alpha"/>
              <w:keepNext w:val="0"/>
              <w:keepLines w:val="0"/>
              <w:widowControl w:val="0"/>
              <w:numPr>
                <w:ilvl w:val="0"/>
                <w:numId w:val="0"/>
              </w:numPr>
              <w:tabs>
                <w:tab w:val="left" w:pos="340"/>
              </w:tabs>
              <w:ind w:left="340" w:hanging="340"/>
            </w:pPr>
            <w:r w:rsidRPr="009B7014">
              <w:t>(</w:t>
            </w:r>
            <w:proofErr w:type="spellStart"/>
            <w:r w:rsidRPr="009B7014">
              <w:t>i</w:t>
            </w:r>
            <w:proofErr w:type="spellEnd"/>
            <w:r w:rsidRPr="009B7014">
              <w:t>)</w:t>
            </w:r>
            <w:r w:rsidRPr="009B7014">
              <w:tab/>
              <w:t>on site and off-site</w:t>
            </w:r>
            <w:r w:rsidRPr="009B7014">
              <w:rPr>
                <w:vertAlign w:val="superscript"/>
              </w:rPr>
              <w:t>1</w:t>
            </w:r>
            <w:r w:rsidRPr="009B7014">
              <w:t xml:space="preserve"> fire hazard implications. </w:t>
            </w:r>
          </w:p>
          <w:p w14:paraId="59326088" w14:textId="77777777" w:rsidR="00F86F19" w:rsidRPr="009B7014" w:rsidRDefault="00F86F19" w:rsidP="003D56AC">
            <w:pPr>
              <w:pStyle w:val="Note8pt"/>
              <w:keepLines w:val="0"/>
              <w:widowControl w:val="0"/>
            </w:pPr>
            <w:r w:rsidRPr="009B7014">
              <w:rPr>
                <w:vertAlign w:val="superscript"/>
              </w:rPr>
              <w:t>1</w:t>
            </w:r>
            <w:r w:rsidRPr="009B7014">
              <w:t>Note:</w:t>
            </w:r>
            <w:r w:rsidRPr="009B7014">
              <w:tab/>
              <w:t>This includes potential hazard from land up to 10kms away from the site. For example, how might large tracts of forest away from the site impact on the bushland that surrounds the site.</w:t>
            </w:r>
          </w:p>
          <w:p w14:paraId="7CAE31A5" w14:textId="77777777" w:rsidR="00F86F19" w:rsidRPr="009B7014" w:rsidRDefault="00F86F19" w:rsidP="003D56AC">
            <w:pPr>
              <w:pStyle w:val="Note8pt"/>
              <w:keepLines w:val="0"/>
              <w:widowControl w:val="0"/>
            </w:pPr>
          </w:p>
          <w:p w14:paraId="41B38AE4" w14:textId="77777777" w:rsidR="00F86F19" w:rsidRPr="009B7014" w:rsidRDefault="00F86F19" w:rsidP="003D56AC">
            <w:pPr>
              <w:pStyle w:val="Note8pt"/>
              <w:keepLines w:val="0"/>
              <w:widowControl w:val="0"/>
              <w:ind w:firstLine="0"/>
            </w:pPr>
          </w:p>
        </w:tc>
        <w:tc>
          <w:tcPr>
            <w:tcW w:w="3402" w:type="dxa"/>
            <w:tcBorders>
              <w:top w:val="single" w:sz="2" w:space="0" w:color="auto"/>
            </w:tcBorders>
            <w:shd w:val="clear" w:color="auto" w:fill="auto"/>
          </w:tcPr>
          <w:p w14:paraId="1FE421B9" w14:textId="77777777" w:rsidR="00F86F19" w:rsidRPr="009B7014" w:rsidRDefault="00F86F19" w:rsidP="003D56AC">
            <w:pPr>
              <w:pStyle w:val="TableTextCaps"/>
              <w:keepNext w:val="0"/>
              <w:keepLines w:val="0"/>
              <w:widowControl w:val="0"/>
            </w:pPr>
            <w:r w:rsidRPr="009B7014">
              <w:t>AO1</w:t>
            </w:r>
          </w:p>
          <w:p w14:paraId="0DEE8855" w14:textId="77777777" w:rsidR="00F86F19" w:rsidRPr="009B7014" w:rsidRDefault="00F86F19" w:rsidP="003D56AC">
            <w:pPr>
              <w:pStyle w:val="TableText9"/>
              <w:keepLines w:val="0"/>
              <w:widowControl w:val="0"/>
            </w:pPr>
            <w:r w:rsidRPr="009B7014">
              <w:t xml:space="preserve">A written assessment by a suitably qualified and experienced bushfire management consultant confirms that the site is not in a bushfire hazard area. </w:t>
            </w:r>
          </w:p>
          <w:p w14:paraId="12F0DB5B" w14:textId="77777777" w:rsidR="00F86F19" w:rsidRPr="009B7014" w:rsidRDefault="00F86F19" w:rsidP="003D56AC">
            <w:pPr>
              <w:pStyle w:val="ANDOR"/>
              <w:keepNext w:val="0"/>
              <w:keepLines w:val="0"/>
              <w:widowControl w:val="0"/>
            </w:pPr>
            <w:r w:rsidRPr="009B7014">
              <w:t>OR</w:t>
            </w:r>
          </w:p>
          <w:p w14:paraId="3D1BE78F" w14:textId="77777777" w:rsidR="00F86F19" w:rsidRPr="009B7014" w:rsidRDefault="00F86F19" w:rsidP="003D56AC">
            <w:pPr>
              <w:pStyle w:val="TableText9"/>
              <w:keepLines w:val="0"/>
              <w:widowControl w:val="0"/>
            </w:pPr>
            <w:r w:rsidRPr="009B7014">
              <w:t xml:space="preserve">The development complies with an approved Bushfire management plan prepared in accordance with </w:t>
            </w:r>
            <w:r w:rsidRPr="009B7014">
              <w:rPr>
                <w:rStyle w:val="TableText9BoldChar"/>
              </w:rPr>
              <w:t>SC6.3 City Plan policy – Bushfire management plans</w:t>
            </w:r>
            <w:r w:rsidRPr="009B7014">
              <w:t xml:space="preserve">. </w:t>
            </w:r>
          </w:p>
          <w:p w14:paraId="728F26F2" w14:textId="77777777" w:rsidR="00F86F19" w:rsidRPr="009B7014" w:rsidRDefault="00F86F19" w:rsidP="003D56AC">
            <w:pPr>
              <w:pStyle w:val="ANDOR"/>
              <w:keepNext w:val="0"/>
              <w:keepLines w:val="0"/>
              <w:widowControl w:val="0"/>
            </w:pPr>
            <w:r w:rsidRPr="009B7014">
              <w:t>OR</w:t>
            </w:r>
          </w:p>
          <w:p w14:paraId="78D6157C" w14:textId="77777777" w:rsidR="00F86F19" w:rsidRPr="009B7014" w:rsidRDefault="00F86F19" w:rsidP="003D56AC">
            <w:pPr>
              <w:pStyle w:val="TableTextCaps"/>
              <w:keepNext w:val="0"/>
              <w:keepLines w:val="0"/>
              <w:widowControl w:val="0"/>
            </w:pPr>
            <w:r w:rsidRPr="009B7014">
              <w:rPr>
                <w:rFonts w:ascii="Arial" w:hAnsi="Arial"/>
                <w:b w:val="0"/>
                <w:caps w:val="0"/>
              </w:rPr>
              <w:t>The development complies with an existing approved Bushfire management plan as referenced within the approved reconfiguration of a lot.</w:t>
            </w:r>
          </w:p>
          <w:p w14:paraId="480334C0" w14:textId="77777777" w:rsidR="00F86F19" w:rsidRPr="009B7014" w:rsidRDefault="00F86F19" w:rsidP="003D56AC">
            <w:pPr>
              <w:pStyle w:val="Note8pt"/>
              <w:keepLines w:val="0"/>
              <w:widowControl w:val="0"/>
            </w:pPr>
            <w:r w:rsidRPr="009B7014">
              <w:t>Note:</w:t>
            </w:r>
            <w:r w:rsidRPr="009B7014">
              <w:tab/>
              <w:t>Prior to:</w:t>
            </w:r>
          </w:p>
          <w:p w14:paraId="3E0B8995" w14:textId="77777777" w:rsidR="00F86F19" w:rsidRPr="009B7014" w:rsidRDefault="00F86F19" w:rsidP="003D56AC">
            <w:pPr>
              <w:pStyle w:val="TableText8Alpha"/>
              <w:keepLines w:val="0"/>
              <w:widowControl w:val="0"/>
              <w:numPr>
                <w:ilvl w:val="0"/>
                <w:numId w:val="0"/>
              </w:numPr>
              <w:tabs>
                <w:tab w:val="left" w:pos="340"/>
              </w:tabs>
              <w:ind w:left="340" w:hanging="340"/>
            </w:pPr>
            <w:r w:rsidRPr="009B7014">
              <w:t>(a)</w:t>
            </w:r>
            <w:r w:rsidRPr="009B7014">
              <w:tab/>
              <w:t>plan sealing for a Reconfiguration of a lot; or</w:t>
            </w:r>
          </w:p>
          <w:p w14:paraId="5BA9FF2E" w14:textId="77777777" w:rsidR="00F86F19" w:rsidRPr="009B7014" w:rsidRDefault="00F86F19" w:rsidP="003D56AC">
            <w:pPr>
              <w:pStyle w:val="TableText8Alpha"/>
              <w:keepLines w:val="0"/>
              <w:widowControl w:val="0"/>
              <w:numPr>
                <w:ilvl w:val="0"/>
                <w:numId w:val="0"/>
              </w:numPr>
              <w:tabs>
                <w:tab w:val="left" w:pos="340"/>
              </w:tabs>
              <w:ind w:left="340" w:hanging="340"/>
            </w:pPr>
            <w:r w:rsidRPr="009B7014">
              <w:t>(b)</w:t>
            </w:r>
            <w:r w:rsidRPr="009B7014">
              <w:tab/>
              <w:t xml:space="preserve">the issue of a Building final or Certificate of classification for Building work; or </w:t>
            </w:r>
          </w:p>
          <w:p w14:paraId="23AF70B0" w14:textId="77777777" w:rsidR="00F86F19" w:rsidRPr="009B7014" w:rsidRDefault="00F86F19" w:rsidP="003D56AC">
            <w:pPr>
              <w:pStyle w:val="TableText8Alpha"/>
              <w:keepLines w:val="0"/>
              <w:widowControl w:val="0"/>
              <w:numPr>
                <w:ilvl w:val="0"/>
                <w:numId w:val="0"/>
              </w:numPr>
              <w:tabs>
                <w:tab w:val="left" w:pos="340"/>
              </w:tabs>
              <w:ind w:left="340" w:hanging="340"/>
            </w:pPr>
            <w:r w:rsidRPr="009B7014">
              <w:t>(c)</w:t>
            </w:r>
            <w:r w:rsidRPr="009B7014">
              <w:tab/>
              <w:t>the commencement of use where building work is not proposed.</w:t>
            </w:r>
          </w:p>
          <w:p w14:paraId="1C82D5C6" w14:textId="77777777" w:rsidR="00F86F19" w:rsidRPr="009B7014" w:rsidRDefault="00F86F19" w:rsidP="003D56AC">
            <w:pPr>
              <w:pStyle w:val="Note8pt"/>
              <w:keepLines w:val="0"/>
              <w:widowControl w:val="0"/>
              <w:ind w:left="0" w:firstLine="0"/>
              <w:rPr>
                <w:bCs/>
              </w:rPr>
            </w:pPr>
            <w:r w:rsidRPr="009B7014">
              <w:rPr>
                <w:bCs/>
              </w:rPr>
              <w:t>Whichever comes first, the applicant must submit to Council, certification from an appropriately qualified and experienced person that the development has been completed in accordance with, and complies with the approved Bushfire management plan and that all risk treatments are functioning in accordance with the approved plan.</w:t>
            </w:r>
          </w:p>
        </w:tc>
        <w:tc>
          <w:tcPr>
            <w:tcW w:w="4678" w:type="dxa"/>
            <w:tcBorders>
              <w:top w:val="single" w:sz="2" w:space="0" w:color="auto"/>
            </w:tcBorders>
          </w:tcPr>
          <w:p w14:paraId="624FCB7E" w14:textId="77777777" w:rsidR="00F86F19" w:rsidRPr="009B7014" w:rsidRDefault="00F86F19" w:rsidP="003D56AC">
            <w:pPr>
              <w:pStyle w:val="TableTextCaps"/>
              <w:keepNext w:val="0"/>
              <w:keepLines w:val="0"/>
              <w:widowControl w:val="0"/>
            </w:pPr>
            <w:r>
              <w:rPr>
                <w:b w:val="0"/>
                <w:bCs/>
              </w:rPr>
              <w:t>COMPLIES- Please refer to bushfire management plan.</w:t>
            </w:r>
          </w:p>
        </w:tc>
        <w:tc>
          <w:tcPr>
            <w:tcW w:w="3198" w:type="dxa"/>
            <w:tcBorders>
              <w:top w:val="single" w:sz="2" w:space="0" w:color="auto"/>
            </w:tcBorders>
          </w:tcPr>
          <w:p w14:paraId="2A3E9451" w14:textId="77777777" w:rsidR="00F86F19" w:rsidRPr="009B7014" w:rsidRDefault="00F86F19" w:rsidP="003D56AC">
            <w:pPr>
              <w:pStyle w:val="TableTextCaps"/>
              <w:keepNext w:val="0"/>
              <w:keepLines w:val="0"/>
              <w:widowControl w:val="0"/>
            </w:pPr>
          </w:p>
        </w:tc>
      </w:tr>
      <w:tr w:rsidR="00F86F19" w:rsidRPr="009B7014" w14:paraId="6204E8F7" w14:textId="77777777" w:rsidTr="003D56AC">
        <w:trPr>
          <w:trHeight w:val="299"/>
        </w:trPr>
        <w:tc>
          <w:tcPr>
            <w:tcW w:w="6600" w:type="dxa"/>
            <w:gridSpan w:val="2"/>
            <w:shd w:val="clear" w:color="auto" w:fill="auto"/>
          </w:tcPr>
          <w:p w14:paraId="6DE39BA3" w14:textId="77777777" w:rsidR="00F86F19" w:rsidRPr="009B7014" w:rsidRDefault="00F86F19" w:rsidP="003D56AC">
            <w:pPr>
              <w:pStyle w:val="Captionbold"/>
              <w:jc w:val="center"/>
            </w:pPr>
          </w:p>
          <w:p w14:paraId="4FD6BE37" w14:textId="77777777" w:rsidR="00F86F19" w:rsidRPr="009B7014" w:rsidRDefault="007227A8" w:rsidP="003D56AC">
            <w:pPr>
              <w:pStyle w:val="Captionbold"/>
              <w:jc w:val="center"/>
            </w:pPr>
            <w:r>
              <w:rPr>
                <w:noProof/>
              </w:rPr>
              <w:lastRenderedPageBreak/>
              <mc:AlternateContent>
                <mc:Choice Requires="wps">
                  <w:drawing>
                    <wp:anchor distT="0" distB="0" distL="114300" distR="114300" simplePos="0" relativeHeight="251659264" behindDoc="0" locked="0" layoutInCell="1" allowOverlap="1" wp14:anchorId="17E44891" wp14:editId="2BC0AEBB">
                      <wp:simplePos x="0" y="0"/>
                      <wp:positionH relativeFrom="column">
                        <wp:posOffset>241935</wp:posOffset>
                      </wp:positionH>
                      <wp:positionV relativeFrom="paragraph">
                        <wp:posOffset>2120265</wp:posOffset>
                      </wp:positionV>
                      <wp:extent cx="3743325" cy="296545"/>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296545"/>
                              </a:xfrm>
                              <a:prstGeom prst="rect">
                                <a:avLst/>
                              </a:prstGeom>
                              <a:noFill/>
                              <a:ln>
                                <a:noFill/>
                              </a:ln>
                            </wps:spPr>
                            <wps:txbx>
                              <w:txbxContent>
                                <w:p w14:paraId="6FD489BD" w14:textId="77777777" w:rsidR="00F86F19" w:rsidRPr="00ED06C5" w:rsidRDefault="00F86F19" w:rsidP="003D56AC">
                                  <w:pPr>
                                    <w:pStyle w:val="TableText8Bold"/>
                                    <w:jc w:val="center"/>
                                    <w:rPr>
                                      <w:rFonts w:ascii="Arial" w:hAnsi="Arial"/>
                                      <w:b w:val="0"/>
                                      <w:sz w:val="14"/>
                                      <w:szCs w:val="14"/>
                                    </w:rPr>
                                  </w:pPr>
                                  <w:r w:rsidRPr="00ED06C5">
                                    <w:rPr>
                                      <w:rFonts w:ascii="Arial" w:hAnsi="Arial"/>
                                      <w:b w:val="0"/>
                                      <w:sz w:val="14"/>
                                      <w:szCs w:val="14"/>
                                    </w:rPr>
                                    <w:t>House sites are numbered in order of degree of fire safety</w:t>
                                  </w:r>
                                </w:p>
                                <w:p w14:paraId="47B51C95" w14:textId="77777777" w:rsidR="00F86F19" w:rsidRPr="00ED06C5" w:rsidRDefault="00F86F19" w:rsidP="003D56AC">
                                  <w:pPr>
                                    <w:pStyle w:val="TableText8Bold"/>
                                    <w:jc w:val="center"/>
                                    <w:rPr>
                                      <w:b w:val="0"/>
                                      <w:sz w:val="14"/>
                                      <w:szCs w:val="14"/>
                                    </w:rPr>
                                  </w:pPr>
                                </w:p>
                                <w:p w14:paraId="0A1662F7" w14:textId="77777777" w:rsidR="00F86F19" w:rsidRPr="00ED06C5" w:rsidRDefault="00F86F19" w:rsidP="003D56AC">
                                  <w:pPr>
                                    <w:jc w:val="center"/>
                                    <w:rPr>
                                      <w:sz w:val="14"/>
                                      <w:szCs w:val="14"/>
                                    </w:rPr>
                                  </w:pPr>
                                </w:p>
                                <w:p w14:paraId="17DF4140" w14:textId="77777777" w:rsidR="00F86F19" w:rsidRPr="00ED06C5" w:rsidRDefault="00F86F19" w:rsidP="003D56AC">
                                  <w:pPr>
                                    <w:jc w:val="cente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E44891" id="_x0000_t202" coordsize="21600,21600" o:spt="202" path="m,l,21600r21600,l21600,xe">
                      <v:stroke joinstyle="miter"/>
                      <v:path gradientshapeok="t" o:connecttype="rect"/>
                    </v:shapetype>
                    <v:shape id="Text Box 29" o:spid="_x0000_s1027" type="#_x0000_t202" style="position:absolute;left:0;text-align:left;margin-left:19.05pt;margin-top:166.95pt;width:294.75pt;height:2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" filled="f" stroked="f">
                      <v:textbox>
                        <w:txbxContent>
                          <w:p w14:paraId="6FD489BD" w14:textId="77777777" w:rsidR="00F86F19" w:rsidRPr="00ED06C5" w:rsidRDefault="00F86F19" w:rsidP="003D56AC">
                            <w:pPr>
                              <w:pStyle w:val="TableText8Bold"/>
                              <w:jc w:val="center"/>
                              <w:rPr>
                                <w:rFonts w:ascii="Arial" w:hAnsi="Arial"/>
                                <w:b w:val="0"/>
                                <w:sz w:val="14"/>
                                <w:szCs w:val="14"/>
                              </w:rPr>
                            </w:pPr>
                            <w:r w:rsidRPr="00ED06C5">
                              <w:rPr>
                                <w:rFonts w:ascii="Arial" w:hAnsi="Arial"/>
                                <w:b w:val="0"/>
                                <w:sz w:val="14"/>
                                <w:szCs w:val="14"/>
                              </w:rPr>
                              <w:t>House sites are numbered in order of degree of fire safety</w:t>
                            </w:r>
                          </w:p>
                          <w:p w14:paraId="47B51C95" w14:textId="77777777" w:rsidR="00F86F19" w:rsidRPr="00ED06C5" w:rsidRDefault="00F86F19" w:rsidP="003D56AC">
                            <w:pPr>
                              <w:pStyle w:val="TableText8Bold"/>
                              <w:jc w:val="center"/>
                              <w:rPr>
                                <w:b w:val="0"/>
                                <w:sz w:val="14"/>
                                <w:szCs w:val="14"/>
                              </w:rPr>
                            </w:pPr>
                          </w:p>
                          <w:p w14:paraId="0A1662F7" w14:textId="77777777" w:rsidR="00F86F19" w:rsidRPr="00ED06C5" w:rsidRDefault="00F86F19" w:rsidP="003D56AC">
                            <w:pPr>
                              <w:jc w:val="center"/>
                              <w:rPr>
                                <w:sz w:val="14"/>
                                <w:szCs w:val="14"/>
                              </w:rPr>
                            </w:pPr>
                          </w:p>
                          <w:p w14:paraId="17DF4140" w14:textId="77777777" w:rsidR="00F86F19" w:rsidRPr="00ED06C5" w:rsidRDefault="00F86F19" w:rsidP="003D56AC">
                            <w:pPr>
                              <w:jc w:val="center"/>
                              <w:rPr>
                                <w:sz w:val="14"/>
                                <w:szCs w:val="14"/>
                              </w:rPr>
                            </w:pPr>
                          </w:p>
                        </w:txbxContent>
                      </v:textbox>
                    </v:shape>
                  </w:pict>
                </mc:Fallback>
              </mc:AlternateContent>
            </w:r>
            <w:r w:rsidRPr="00197C3B">
              <w:rPr>
                <w:noProof/>
                <w:lang w:eastAsia="en-AU"/>
              </w:rPr>
              <w:drawing>
                <wp:inline distT="0" distB="0" distL="0" distR="0" wp14:anchorId="19FBFD6C" wp14:editId="7335E8A1">
                  <wp:extent cx="3933825" cy="2476500"/>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33825" cy="2476500"/>
                          </a:xfrm>
                          <a:prstGeom prst="rect">
                            <a:avLst/>
                          </a:prstGeom>
                          <a:noFill/>
                          <a:ln>
                            <a:noFill/>
                          </a:ln>
                        </pic:spPr>
                      </pic:pic>
                    </a:graphicData>
                  </a:graphic>
                </wp:inline>
              </w:drawing>
            </w:r>
          </w:p>
          <w:p w14:paraId="7C4C2383" w14:textId="77777777" w:rsidR="00F86F19" w:rsidRPr="009B7014" w:rsidRDefault="00F86F19" w:rsidP="003D56AC">
            <w:pPr>
              <w:pStyle w:val="Captionbold"/>
            </w:pPr>
            <w:r w:rsidRPr="009B7014">
              <w:t>Figure 8.2.3-1</w:t>
            </w:r>
          </w:p>
          <w:p w14:paraId="0FFB4923" w14:textId="77777777" w:rsidR="00F86F19" w:rsidRPr="009B7014" w:rsidRDefault="00F86F19" w:rsidP="003D56AC">
            <w:pPr>
              <w:pStyle w:val="Captionnotbold"/>
            </w:pPr>
            <w:r w:rsidRPr="009B7014">
              <w:t>Bushfire hazard overlay – Preferred house site location in bushfire hazard areas. Image adapted from QDHLGP (1993) Bushfire Hazard Planning in Queensland.</w:t>
            </w:r>
          </w:p>
        </w:tc>
        <w:tc>
          <w:tcPr>
            <w:tcW w:w="4678" w:type="dxa"/>
          </w:tcPr>
          <w:p w14:paraId="36317099" w14:textId="77777777" w:rsidR="00F86F19" w:rsidRPr="009B7014" w:rsidRDefault="00F86F19" w:rsidP="003D56AC">
            <w:pPr>
              <w:pStyle w:val="Captionbold"/>
              <w:jc w:val="center"/>
            </w:pPr>
          </w:p>
        </w:tc>
        <w:tc>
          <w:tcPr>
            <w:tcW w:w="3198" w:type="dxa"/>
          </w:tcPr>
          <w:p w14:paraId="21B96FDB" w14:textId="77777777" w:rsidR="00F86F19" w:rsidRPr="009B7014" w:rsidRDefault="00F86F19" w:rsidP="003D56AC">
            <w:pPr>
              <w:pStyle w:val="Captionbold"/>
              <w:keepLines w:val="0"/>
              <w:jc w:val="center"/>
            </w:pPr>
          </w:p>
        </w:tc>
      </w:tr>
      <w:tr w:rsidR="00F86F19" w:rsidRPr="009B7014" w14:paraId="15014C3C" w14:textId="77777777" w:rsidTr="003D56AC">
        <w:tc>
          <w:tcPr>
            <w:tcW w:w="14476" w:type="dxa"/>
            <w:gridSpan w:val="4"/>
            <w:shd w:val="clear" w:color="auto" w:fill="auto"/>
          </w:tcPr>
          <w:p w14:paraId="716A45B6" w14:textId="77777777" w:rsidR="00F86F19" w:rsidRPr="009B7014" w:rsidRDefault="00F86F19" w:rsidP="003D56AC">
            <w:pPr>
              <w:pStyle w:val="TableHeader3WatermelonLeft9pt"/>
              <w:keepNext/>
              <w:keepLines/>
            </w:pPr>
            <w:r w:rsidRPr="009B7014">
              <w:lastRenderedPageBreak/>
              <w:t>Land use</w:t>
            </w:r>
          </w:p>
        </w:tc>
      </w:tr>
      <w:tr w:rsidR="00F86F19" w:rsidRPr="009B7014" w14:paraId="38D0A0E0" w14:textId="77777777" w:rsidTr="003D56AC">
        <w:trPr>
          <w:trHeight w:val="525"/>
        </w:trPr>
        <w:tc>
          <w:tcPr>
            <w:tcW w:w="3198" w:type="dxa"/>
            <w:tcBorders>
              <w:bottom w:val="single" w:sz="2" w:space="0" w:color="auto"/>
            </w:tcBorders>
            <w:shd w:val="clear" w:color="auto" w:fill="auto"/>
          </w:tcPr>
          <w:p w14:paraId="6DD649AC" w14:textId="77777777" w:rsidR="00F86F19" w:rsidRPr="009B7014" w:rsidRDefault="00F86F19" w:rsidP="003D56AC">
            <w:pPr>
              <w:pStyle w:val="TableTextCaps"/>
            </w:pPr>
            <w:r w:rsidRPr="009B7014">
              <w:lastRenderedPageBreak/>
              <w:t>po2</w:t>
            </w:r>
          </w:p>
          <w:p w14:paraId="50D54E4F" w14:textId="77777777" w:rsidR="00F86F19" w:rsidRPr="009B7014" w:rsidRDefault="00F86F19" w:rsidP="003D56AC">
            <w:pPr>
              <w:pStyle w:val="TableText9"/>
              <w:keepNext/>
            </w:pPr>
            <w:r w:rsidRPr="009B7014">
              <w:t>In a bushfire hazard area, development:</w:t>
            </w:r>
          </w:p>
          <w:p w14:paraId="222A0C3C" w14:textId="77777777" w:rsidR="00F86F19" w:rsidRPr="009B7014" w:rsidRDefault="00F86F19" w:rsidP="003D56AC">
            <w:pPr>
              <w:pStyle w:val="TableText9Alpha"/>
              <w:numPr>
                <w:ilvl w:val="0"/>
                <w:numId w:val="0"/>
              </w:numPr>
              <w:tabs>
                <w:tab w:val="left" w:pos="340"/>
              </w:tabs>
              <w:ind w:left="340" w:hanging="340"/>
            </w:pPr>
            <w:r w:rsidRPr="009B7014">
              <w:t>(a)</w:t>
            </w:r>
            <w:r w:rsidRPr="009B7014">
              <w:tab/>
              <w:t xml:space="preserve">does not result in a high concentration of people living, working or congregating in a bushfire hazard area; </w:t>
            </w:r>
          </w:p>
          <w:p w14:paraId="422423FA" w14:textId="77777777" w:rsidR="00F86F19" w:rsidRPr="009B7014" w:rsidRDefault="00F86F19" w:rsidP="003D56AC">
            <w:pPr>
              <w:pStyle w:val="TableText9Alpha"/>
              <w:numPr>
                <w:ilvl w:val="0"/>
                <w:numId w:val="0"/>
              </w:numPr>
              <w:tabs>
                <w:tab w:val="left" w:pos="340"/>
              </w:tabs>
              <w:ind w:left="340" w:hanging="340"/>
            </w:pPr>
            <w:r w:rsidRPr="009B7014">
              <w:t>(b)</w:t>
            </w:r>
            <w:r w:rsidRPr="009B7014">
              <w:tab/>
              <w:t>does not result in the bulk manufacture or storage of hazardous materials; and</w:t>
            </w:r>
          </w:p>
          <w:p w14:paraId="7F8500EA" w14:textId="77777777" w:rsidR="00F86F19" w:rsidRPr="009B7014" w:rsidRDefault="00F86F19" w:rsidP="003D56AC">
            <w:pPr>
              <w:pStyle w:val="TableText9Alpha"/>
              <w:numPr>
                <w:ilvl w:val="0"/>
                <w:numId w:val="0"/>
              </w:numPr>
              <w:tabs>
                <w:tab w:val="left" w:pos="340"/>
              </w:tabs>
              <w:ind w:left="340" w:hanging="340"/>
            </w:pPr>
            <w:r w:rsidRPr="009B7014">
              <w:t>(c)</w:t>
            </w:r>
            <w:r w:rsidRPr="009B7014">
              <w:tab/>
              <w:t>‘essential’ community infrastructure is able to function effectively during and immediately after a bushfire event.</w:t>
            </w:r>
          </w:p>
        </w:tc>
        <w:tc>
          <w:tcPr>
            <w:tcW w:w="3402" w:type="dxa"/>
            <w:tcBorders>
              <w:bottom w:val="single" w:sz="2" w:space="0" w:color="auto"/>
            </w:tcBorders>
            <w:shd w:val="clear" w:color="auto" w:fill="auto"/>
          </w:tcPr>
          <w:p w14:paraId="2C80FBB5" w14:textId="77777777" w:rsidR="00F86F19" w:rsidRPr="009B7014" w:rsidRDefault="00F86F19" w:rsidP="003D56AC">
            <w:pPr>
              <w:pStyle w:val="TableTextCaps"/>
            </w:pPr>
            <w:r w:rsidRPr="009B7014">
              <w:t>AO2</w:t>
            </w:r>
          </w:p>
          <w:p w14:paraId="6B451B67" w14:textId="77777777" w:rsidR="00F86F19" w:rsidRPr="009B7014" w:rsidRDefault="00F86F19" w:rsidP="003D56AC">
            <w:pPr>
              <w:pStyle w:val="TableText9"/>
              <w:keepNext/>
            </w:pPr>
            <w:r w:rsidRPr="009B7014">
              <w:t>The following land uses are not located in a bushfire hazard area:</w:t>
            </w:r>
          </w:p>
          <w:p w14:paraId="553937A7" w14:textId="77777777" w:rsidR="00F86F19" w:rsidRPr="009B7014" w:rsidRDefault="00F86F19" w:rsidP="003D56AC">
            <w:pPr>
              <w:pStyle w:val="TableText9Alpha"/>
              <w:numPr>
                <w:ilvl w:val="0"/>
                <w:numId w:val="0"/>
              </w:numPr>
              <w:tabs>
                <w:tab w:val="left" w:pos="340"/>
              </w:tabs>
              <w:ind w:left="340" w:hanging="340"/>
            </w:pPr>
            <w:r w:rsidRPr="009B7014">
              <w:t>(</w:t>
            </w:r>
            <w:r>
              <w:t>a</w:t>
            </w:r>
            <w:r w:rsidRPr="009B7014">
              <w:t>)</w:t>
            </w:r>
            <w:r w:rsidRPr="009B7014">
              <w:tab/>
              <w:t>Child care centre;</w:t>
            </w:r>
          </w:p>
          <w:p w14:paraId="0F18D79D" w14:textId="77777777" w:rsidR="00F86F19" w:rsidRPr="009B7014" w:rsidRDefault="00F86F19" w:rsidP="003D56AC">
            <w:pPr>
              <w:pStyle w:val="TableText9Alpha"/>
              <w:numPr>
                <w:ilvl w:val="0"/>
                <w:numId w:val="0"/>
              </w:numPr>
              <w:tabs>
                <w:tab w:val="left" w:pos="340"/>
              </w:tabs>
              <w:ind w:left="340" w:hanging="340"/>
            </w:pPr>
            <w:r w:rsidRPr="009B7014">
              <w:t>(</w:t>
            </w:r>
            <w:r>
              <w:t>b</w:t>
            </w:r>
            <w:r w:rsidRPr="009B7014">
              <w:t>)</w:t>
            </w:r>
            <w:r w:rsidRPr="009B7014">
              <w:tab/>
              <w:t>Community care centre;</w:t>
            </w:r>
          </w:p>
          <w:p w14:paraId="471462A0" w14:textId="77777777" w:rsidR="00F86F19" w:rsidRPr="009B7014" w:rsidRDefault="00F86F19" w:rsidP="003D56AC">
            <w:pPr>
              <w:pStyle w:val="TableText9Alpha"/>
              <w:numPr>
                <w:ilvl w:val="0"/>
                <w:numId w:val="0"/>
              </w:numPr>
              <w:tabs>
                <w:tab w:val="left" w:pos="340"/>
              </w:tabs>
              <w:ind w:left="340" w:hanging="340"/>
            </w:pPr>
            <w:r w:rsidRPr="009B7014">
              <w:t>(</w:t>
            </w:r>
            <w:r>
              <w:t>c</w:t>
            </w:r>
            <w:r w:rsidRPr="009B7014">
              <w:t>)</w:t>
            </w:r>
            <w:r w:rsidRPr="009B7014">
              <w:tab/>
              <w:t xml:space="preserve">Community use; </w:t>
            </w:r>
          </w:p>
          <w:p w14:paraId="74185DA0" w14:textId="77777777" w:rsidR="00F86F19" w:rsidRPr="009B7014" w:rsidRDefault="00F86F19" w:rsidP="003D56AC">
            <w:pPr>
              <w:pStyle w:val="TableText9Alpha"/>
              <w:numPr>
                <w:ilvl w:val="0"/>
                <w:numId w:val="0"/>
              </w:numPr>
              <w:tabs>
                <w:tab w:val="left" w:pos="340"/>
              </w:tabs>
              <w:ind w:left="340" w:hanging="340"/>
            </w:pPr>
            <w:r w:rsidRPr="009B7014">
              <w:t>(</w:t>
            </w:r>
            <w:r>
              <w:t>d</w:t>
            </w:r>
            <w:r w:rsidRPr="009B7014">
              <w:t>)</w:t>
            </w:r>
            <w:r w:rsidRPr="009B7014">
              <w:tab/>
              <w:t>Development involving the manufacture or storage of hazardous material in bulk;</w:t>
            </w:r>
          </w:p>
          <w:p w14:paraId="65CCCA98" w14:textId="77777777" w:rsidR="00F86F19" w:rsidRPr="009B7014" w:rsidRDefault="00F86F19" w:rsidP="003D56AC">
            <w:pPr>
              <w:pStyle w:val="TableText9Alpha"/>
              <w:numPr>
                <w:ilvl w:val="0"/>
                <w:numId w:val="0"/>
              </w:numPr>
              <w:tabs>
                <w:tab w:val="left" w:pos="340"/>
              </w:tabs>
              <w:ind w:left="340" w:hanging="340"/>
            </w:pPr>
            <w:r w:rsidRPr="009B7014">
              <w:t>(</w:t>
            </w:r>
            <w:r>
              <w:t>e</w:t>
            </w:r>
            <w:r w:rsidRPr="009B7014">
              <w:t>)</w:t>
            </w:r>
            <w:r w:rsidRPr="009B7014">
              <w:tab/>
              <w:t>Educational establishment;</w:t>
            </w:r>
          </w:p>
          <w:p w14:paraId="7C8512A4" w14:textId="77777777" w:rsidR="00F86F19" w:rsidRPr="009B7014" w:rsidRDefault="00F86F19" w:rsidP="003D56AC">
            <w:pPr>
              <w:pStyle w:val="TableText9Alpha"/>
              <w:numPr>
                <w:ilvl w:val="0"/>
                <w:numId w:val="0"/>
              </w:numPr>
              <w:tabs>
                <w:tab w:val="left" w:pos="340"/>
              </w:tabs>
              <w:ind w:left="340" w:hanging="340"/>
            </w:pPr>
            <w:r w:rsidRPr="009B7014">
              <w:t>(</w:t>
            </w:r>
            <w:r>
              <w:t>f</w:t>
            </w:r>
            <w:r w:rsidRPr="009B7014">
              <w:t>)</w:t>
            </w:r>
            <w:r w:rsidRPr="009B7014">
              <w:tab/>
              <w:t>Hospital;</w:t>
            </w:r>
          </w:p>
          <w:p w14:paraId="18290D39" w14:textId="77777777" w:rsidR="00F86F19" w:rsidRPr="009B7014" w:rsidRDefault="00F86F19" w:rsidP="003D56AC">
            <w:pPr>
              <w:pStyle w:val="TableText9Alpha"/>
              <w:numPr>
                <w:ilvl w:val="0"/>
                <w:numId w:val="0"/>
              </w:numPr>
              <w:tabs>
                <w:tab w:val="left" w:pos="340"/>
              </w:tabs>
              <w:ind w:left="340" w:hanging="340"/>
            </w:pPr>
            <w:r w:rsidRPr="009B7014">
              <w:t>(</w:t>
            </w:r>
            <w:r>
              <w:t>g</w:t>
            </w:r>
            <w:r w:rsidRPr="009B7014">
              <w:t>)</w:t>
            </w:r>
            <w:r w:rsidRPr="009B7014">
              <w:tab/>
              <w:t>Residential care facility;</w:t>
            </w:r>
          </w:p>
          <w:p w14:paraId="79ED100E" w14:textId="77777777" w:rsidR="00F86F19" w:rsidRPr="009B7014" w:rsidRDefault="00F86F19" w:rsidP="003D56AC">
            <w:pPr>
              <w:pStyle w:val="TableText9Alpha"/>
              <w:numPr>
                <w:ilvl w:val="0"/>
                <w:numId w:val="0"/>
              </w:numPr>
              <w:tabs>
                <w:tab w:val="left" w:pos="340"/>
              </w:tabs>
              <w:ind w:left="340" w:hanging="340"/>
            </w:pPr>
            <w:r w:rsidRPr="009B7014">
              <w:t>(</w:t>
            </w:r>
            <w:r>
              <w:t>h</w:t>
            </w:r>
            <w:r w:rsidRPr="009B7014">
              <w:t>)</w:t>
            </w:r>
            <w:r w:rsidRPr="009B7014">
              <w:tab/>
              <w:t>Retirement facility;</w:t>
            </w:r>
          </w:p>
          <w:p w14:paraId="168DECD0" w14:textId="77777777" w:rsidR="00F86F19" w:rsidRPr="009B7014" w:rsidRDefault="00F86F19" w:rsidP="003D56AC">
            <w:pPr>
              <w:pStyle w:val="TableText9Alpha"/>
              <w:numPr>
                <w:ilvl w:val="0"/>
                <w:numId w:val="0"/>
              </w:numPr>
              <w:tabs>
                <w:tab w:val="left" w:pos="340"/>
              </w:tabs>
              <w:ind w:left="340" w:hanging="340"/>
            </w:pPr>
            <w:r w:rsidRPr="009B7014">
              <w:t>(</w:t>
            </w:r>
            <w:proofErr w:type="spellStart"/>
            <w:r>
              <w:t>i</w:t>
            </w:r>
            <w:proofErr w:type="spellEnd"/>
            <w:r w:rsidRPr="009B7014">
              <w:t>)</w:t>
            </w:r>
            <w:r w:rsidRPr="009B7014">
              <w:tab/>
              <w:t>Rooming accommodation;</w:t>
            </w:r>
          </w:p>
          <w:p w14:paraId="5DC2A7A0" w14:textId="77777777" w:rsidR="00F86F19" w:rsidRPr="009B7014" w:rsidRDefault="00F86F19" w:rsidP="003D56AC">
            <w:pPr>
              <w:pStyle w:val="TableText9Alpha"/>
              <w:numPr>
                <w:ilvl w:val="0"/>
                <w:numId w:val="0"/>
              </w:numPr>
              <w:tabs>
                <w:tab w:val="left" w:pos="340"/>
              </w:tabs>
              <w:ind w:left="340" w:hanging="340"/>
            </w:pPr>
            <w:r w:rsidRPr="009B7014">
              <w:t>(</w:t>
            </w:r>
            <w:r>
              <w:t>j</w:t>
            </w:r>
            <w:r w:rsidRPr="009B7014">
              <w:t>)</w:t>
            </w:r>
            <w:r w:rsidRPr="009B7014">
              <w:tab/>
              <w:t>Sport and recreation uses;</w:t>
            </w:r>
          </w:p>
          <w:p w14:paraId="0FA58A95" w14:textId="77777777" w:rsidR="00F86F19" w:rsidRPr="009B7014" w:rsidRDefault="00F86F19" w:rsidP="003D56AC">
            <w:pPr>
              <w:pStyle w:val="TableText9Alpha"/>
              <w:numPr>
                <w:ilvl w:val="0"/>
                <w:numId w:val="0"/>
              </w:numPr>
              <w:tabs>
                <w:tab w:val="left" w:pos="340"/>
              </w:tabs>
              <w:ind w:left="340" w:hanging="340"/>
            </w:pPr>
            <w:r w:rsidRPr="009B7014">
              <w:t>(</w:t>
            </w:r>
            <w:r>
              <w:t>k</w:t>
            </w:r>
            <w:r w:rsidRPr="009B7014">
              <w:t>)</w:t>
            </w:r>
            <w:r w:rsidRPr="009B7014">
              <w:tab/>
              <w:t xml:space="preserve">Tourist attraction; </w:t>
            </w:r>
          </w:p>
          <w:p w14:paraId="5CC2275B" w14:textId="77777777" w:rsidR="00F86F19" w:rsidRPr="009B7014" w:rsidRDefault="00F86F19" w:rsidP="003D56AC">
            <w:pPr>
              <w:pStyle w:val="TableText9Alpha"/>
              <w:numPr>
                <w:ilvl w:val="0"/>
                <w:numId w:val="0"/>
              </w:numPr>
              <w:tabs>
                <w:tab w:val="left" w:pos="340"/>
              </w:tabs>
              <w:ind w:left="340" w:hanging="340"/>
            </w:pPr>
            <w:r w:rsidRPr="009B7014">
              <w:t>(</w:t>
            </w:r>
            <w:r>
              <w:t>l</w:t>
            </w:r>
            <w:r w:rsidRPr="009B7014">
              <w:t>)</w:t>
            </w:r>
            <w:r w:rsidRPr="009B7014">
              <w:tab/>
              <w:t>Tourist park; and</w:t>
            </w:r>
          </w:p>
          <w:p w14:paraId="1F6CB4DD" w14:textId="77777777" w:rsidR="00F86F19" w:rsidRPr="009B7014" w:rsidRDefault="00F86F19" w:rsidP="003D56AC">
            <w:pPr>
              <w:pStyle w:val="TableText9Alpha"/>
              <w:numPr>
                <w:ilvl w:val="0"/>
                <w:numId w:val="0"/>
              </w:numPr>
              <w:tabs>
                <w:tab w:val="left" w:pos="340"/>
              </w:tabs>
              <w:ind w:left="340" w:hanging="340"/>
            </w:pPr>
            <w:r w:rsidRPr="009B7014">
              <w:t>(</w:t>
            </w:r>
            <w:r>
              <w:t>m</w:t>
            </w:r>
            <w:r w:rsidRPr="009B7014">
              <w:t>)</w:t>
            </w:r>
            <w:r w:rsidRPr="009B7014">
              <w:tab/>
              <w:t>Utility installation (waste management facilities).</w:t>
            </w:r>
          </w:p>
          <w:p w14:paraId="28633DDB" w14:textId="77777777" w:rsidR="00F86F19" w:rsidRPr="009B7014" w:rsidRDefault="00F86F19" w:rsidP="003D56AC">
            <w:pPr>
              <w:pStyle w:val="ANDOR"/>
            </w:pPr>
            <w:r w:rsidRPr="009B7014">
              <w:t>And</w:t>
            </w:r>
          </w:p>
          <w:p w14:paraId="0248BD8C" w14:textId="77777777" w:rsidR="00F86F19" w:rsidRDefault="00F86F19" w:rsidP="003D56AC">
            <w:pPr>
              <w:pStyle w:val="TableText9"/>
              <w:keepNext/>
            </w:pPr>
            <w:r w:rsidRPr="009B7014">
              <w:t>In a bushfire hazard area permitted essential community infrastructure is designed to function effectively during and immediately after bushfire events, as demonstrated in a Bushfire management plan.</w:t>
            </w:r>
          </w:p>
          <w:p w14:paraId="3B9C662C" w14:textId="77777777" w:rsidR="00F86F19" w:rsidRPr="009B7014" w:rsidRDefault="00F86F19" w:rsidP="003D56AC">
            <w:pPr>
              <w:pStyle w:val="TableText9"/>
              <w:keepNext/>
              <w:ind w:left="771" w:hanging="771"/>
            </w:pPr>
            <w:r w:rsidRPr="00D77166">
              <w:rPr>
                <w:b/>
                <w:sz w:val="16"/>
              </w:rPr>
              <w:t xml:space="preserve">Note: </w:t>
            </w:r>
            <w:r>
              <w:rPr>
                <w:b/>
                <w:sz w:val="16"/>
              </w:rPr>
              <w:tab/>
            </w:r>
            <w:r w:rsidRPr="00D77166">
              <w:rPr>
                <w:b/>
                <w:sz w:val="16"/>
              </w:rPr>
              <w:t>A Bushfire management plan prepared by a suitably qualified person and in accordance with SC6.3 City Plan policy – Bushfire management plans is Council’s preferred method for addressing this acceptable outcome.</w:t>
            </w:r>
          </w:p>
        </w:tc>
        <w:tc>
          <w:tcPr>
            <w:tcW w:w="4678" w:type="dxa"/>
            <w:tcBorders>
              <w:bottom w:val="single" w:sz="2" w:space="0" w:color="auto"/>
            </w:tcBorders>
          </w:tcPr>
          <w:p w14:paraId="7A08764E" w14:textId="77777777" w:rsidR="00F86F19" w:rsidRPr="009B7014" w:rsidRDefault="00F86F19" w:rsidP="003D56AC">
            <w:pPr>
              <w:pStyle w:val="TableTextCaps"/>
            </w:pPr>
            <w:r>
              <w:rPr>
                <w:b w:val="0"/>
                <w:bCs/>
              </w:rPr>
              <w:t>COMPLIES</w:t>
            </w:r>
          </w:p>
        </w:tc>
        <w:tc>
          <w:tcPr>
            <w:tcW w:w="3198" w:type="dxa"/>
            <w:tcBorders>
              <w:bottom w:val="single" w:sz="2" w:space="0" w:color="auto"/>
            </w:tcBorders>
          </w:tcPr>
          <w:p w14:paraId="31AF9AC1" w14:textId="77777777" w:rsidR="00F86F19" w:rsidRPr="009B7014" w:rsidRDefault="00F86F19" w:rsidP="003D56AC">
            <w:pPr>
              <w:pStyle w:val="TableTextCaps"/>
            </w:pPr>
          </w:p>
        </w:tc>
      </w:tr>
      <w:tr w:rsidR="00F86F19" w:rsidRPr="009B7014" w14:paraId="5FD8B920" w14:textId="77777777" w:rsidTr="003D56AC">
        <w:tc>
          <w:tcPr>
            <w:tcW w:w="14476" w:type="dxa"/>
            <w:gridSpan w:val="4"/>
            <w:shd w:val="clear" w:color="auto" w:fill="auto"/>
          </w:tcPr>
          <w:p w14:paraId="36B88525" w14:textId="77777777" w:rsidR="00F86F19" w:rsidRPr="009B7014" w:rsidRDefault="00F86F19" w:rsidP="003D56AC">
            <w:pPr>
              <w:pStyle w:val="TableHeader3WatermelonLeft9pt"/>
              <w:keepNext/>
              <w:keepLines/>
            </w:pPr>
            <w:r w:rsidRPr="009B7014">
              <w:lastRenderedPageBreak/>
              <w:t>Development design and lot layout</w:t>
            </w:r>
          </w:p>
        </w:tc>
      </w:tr>
      <w:tr w:rsidR="00F86F19" w:rsidRPr="009B7014" w14:paraId="20CC2A17" w14:textId="77777777" w:rsidTr="003D56AC">
        <w:trPr>
          <w:trHeight w:val="1665"/>
        </w:trPr>
        <w:tc>
          <w:tcPr>
            <w:tcW w:w="3198" w:type="dxa"/>
            <w:vMerge w:val="restart"/>
            <w:tcBorders>
              <w:top w:val="single" w:sz="2" w:space="0" w:color="auto"/>
            </w:tcBorders>
            <w:shd w:val="clear" w:color="auto" w:fill="auto"/>
          </w:tcPr>
          <w:p w14:paraId="1842F4EB" w14:textId="77777777" w:rsidR="00F86F19" w:rsidRPr="009B7014" w:rsidRDefault="00F86F19" w:rsidP="003D56AC">
            <w:pPr>
              <w:pStyle w:val="TableTextCaps"/>
            </w:pPr>
            <w:r w:rsidRPr="009B7014">
              <w:t>po3</w:t>
            </w:r>
          </w:p>
          <w:p w14:paraId="5BBA8B40" w14:textId="77777777" w:rsidR="00F86F19" w:rsidRPr="009B7014" w:rsidRDefault="00F86F19" w:rsidP="003D56AC">
            <w:pPr>
              <w:pStyle w:val="TableText9"/>
              <w:keepNext/>
            </w:pPr>
            <w:r w:rsidRPr="009B7014">
              <w:t>In a bushfire hazard area, developments, including lot layout are designed to avoid bushfire hazard and provide safe sites for people, property and buildings.</w:t>
            </w:r>
          </w:p>
          <w:p w14:paraId="1E7CF2B7" w14:textId="77777777" w:rsidR="00F86F19" w:rsidRPr="009B7014" w:rsidRDefault="00F86F19" w:rsidP="003D56AC">
            <w:pPr>
              <w:pStyle w:val="TableText8Bold"/>
              <w:spacing w:after="0"/>
              <w:rPr>
                <w:rFonts w:ascii="Arial" w:hAnsi="Arial" w:cs="Arial"/>
                <w:b w:val="0"/>
              </w:rPr>
            </w:pPr>
            <w:r w:rsidRPr="009B7014">
              <w:rPr>
                <w:rFonts w:ascii="Arial" w:hAnsi="Arial" w:cs="Arial"/>
                <w:b w:val="0"/>
              </w:rPr>
              <w:t>Editor’s note – The development should be located:</w:t>
            </w:r>
          </w:p>
          <w:p w14:paraId="3A780F80" w14:textId="77777777" w:rsidR="00F86F19" w:rsidRPr="009B7014" w:rsidRDefault="00F86F19" w:rsidP="003D56AC">
            <w:pPr>
              <w:pStyle w:val="TableText8Alpha"/>
              <w:numPr>
                <w:ilvl w:val="0"/>
                <w:numId w:val="0"/>
              </w:numPr>
              <w:tabs>
                <w:tab w:val="left" w:pos="340"/>
              </w:tabs>
              <w:spacing w:before="0" w:after="0"/>
              <w:ind w:left="340" w:hanging="340"/>
              <w:rPr>
                <w:rFonts w:ascii="Arial" w:hAnsi="Arial" w:cs="Arial"/>
                <w:b w:val="0"/>
              </w:rPr>
            </w:pPr>
            <w:r w:rsidRPr="009B7014">
              <w:rPr>
                <w:rFonts w:ascii="Arial" w:hAnsi="Arial" w:cs="Arial"/>
                <w:b w:val="0"/>
              </w:rPr>
              <w:t>(a)</w:t>
            </w:r>
            <w:r w:rsidRPr="009B7014">
              <w:rPr>
                <w:rFonts w:ascii="Arial" w:hAnsi="Arial" w:cs="Arial"/>
                <w:b w:val="0"/>
              </w:rPr>
              <w:tab/>
              <w:t>away from the most likely direction of a fire front (refer Figure 8.2.3-1: Preferred house site location in bushfire hazard areas); and</w:t>
            </w:r>
          </w:p>
          <w:p w14:paraId="2AF7841B" w14:textId="77777777" w:rsidR="00F86F19" w:rsidRPr="009B7014" w:rsidRDefault="00F86F19" w:rsidP="003D56AC">
            <w:pPr>
              <w:pStyle w:val="TableText8Alpha"/>
              <w:numPr>
                <w:ilvl w:val="0"/>
                <w:numId w:val="0"/>
              </w:numPr>
              <w:tabs>
                <w:tab w:val="left" w:pos="340"/>
              </w:tabs>
              <w:spacing w:before="0" w:after="0"/>
              <w:ind w:left="340" w:hanging="340"/>
            </w:pPr>
            <w:r w:rsidRPr="009B7014">
              <w:rPr>
                <w:rFonts w:ascii="Arial" w:hAnsi="Arial" w:cs="Arial"/>
                <w:b w:val="0"/>
              </w:rPr>
              <w:t>(b)</w:t>
            </w:r>
            <w:r w:rsidRPr="009B7014">
              <w:rPr>
                <w:rFonts w:ascii="Arial" w:hAnsi="Arial" w:cs="Arial"/>
                <w:b w:val="0"/>
              </w:rPr>
              <w:tab/>
              <w:t>so that elements of the development least susceptible to fire are sited closest to the bushfire hazard.</w:t>
            </w:r>
          </w:p>
        </w:tc>
        <w:tc>
          <w:tcPr>
            <w:tcW w:w="3402" w:type="dxa"/>
            <w:tcBorders>
              <w:top w:val="single" w:sz="2" w:space="0" w:color="auto"/>
            </w:tcBorders>
            <w:shd w:val="clear" w:color="auto" w:fill="auto"/>
          </w:tcPr>
          <w:p w14:paraId="7493DB25" w14:textId="77777777" w:rsidR="00F86F19" w:rsidRPr="009B7014" w:rsidRDefault="00F86F19" w:rsidP="003D56AC">
            <w:pPr>
              <w:pStyle w:val="TableTextCaps"/>
            </w:pPr>
            <w:r w:rsidRPr="009B7014">
              <w:t>AO3</w:t>
            </w:r>
          </w:p>
          <w:p w14:paraId="674B0463" w14:textId="77777777" w:rsidR="00F86F19" w:rsidRPr="009B7014" w:rsidRDefault="00F86F19" w:rsidP="003D56AC">
            <w:pPr>
              <w:pStyle w:val="TableText9"/>
              <w:keepNext/>
            </w:pPr>
            <w:r w:rsidRPr="009B7014">
              <w:t>Development, Lots and/or building envelopes are not located within bushfire hazard areas.</w:t>
            </w:r>
          </w:p>
          <w:p w14:paraId="43F4442C" w14:textId="77777777" w:rsidR="00F86F19" w:rsidRPr="009B7014" w:rsidRDefault="00F86F19" w:rsidP="003D56AC">
            <w:pPr>
              <w:pStyle w:val="ANDOR"/>
            </w:pPr>
            <w:r w:rsidRPr="009B7014">
              <w:t>or</w:t>
            </w:r>
          </w:p>
          <w:p w14:paraId="0CE82FA4" w14:textId="77777777" w:rsidR="00F86F19" w:rsidRPr="009B7014" w:rsidRDefault="00F86F19" w:rsidP="003D56AC">
            <w:pPr>
              <w:pStyle w:val="TableText9"/>
              <w:keepNext/>
            </w:pPr>
            <w:r w:rsidRPr="009B7014">
              <w:t xml:space="preserve">The development is located in accordance with the approved Bushfire management plan as referenced within the approved reconfiguration of a lot. </w:t>
            </w:r>
          </w:p>
          <w:p w14:paraId="42787062" w14:textId="77777777" w:rsidR="00F86F19" w:rsidRPr="009B7014" w:rsidRDefault="00F86F19" w:rsidP="003D56AC">
            <w:pPr>
              <w:pStyle w:val="TableText9Alpha"/>
              <w:numPr>
                <w:ilvl w:val="0"/>
                <w:numId w:val="0"/>
              </w:numPr>
            </w:pPr>
            <w:r w:rsidRPr="009B7014">
              <w:t>OR</w:t>
            </w:r>
          </w:p>
          <w:p w14:paraId="217C3639" w14:textId="77777777" w:rsidR="00F86F19" w:rsidRPr="009B7014" w:rsidRDefault="00F86F19" w:rsidP="003D56AC">
            <w:pPr>
              <w:pStyle w:val="TableText9"/>
            </w:pPr>
            <w:r w:rsidRPr="009B7014">
              <w:t>The development is designed to adequately demonstrate that the risk to life and property is minimised to achieve acceptable levels and ensure ongoing site management.</w:t>
            </w:r>
          </w:p>
        </w:tc>
        <w:tc>
          <w:tcPr>
            <w:tcW w:w="4678" w:type="dxa"/>
            <w:tcBorders>
              <w:top w:val="single" w:sz="2" w:space="0" w:color="auto"/>
            </w:tcBorders>
          </w:tcPr>
          <w:p w14:paraId="3538DB49" w14:textId="77777777" w:rsidR="00F86F19" w:rsidRPr="009B7014" w:rsidRDefault="00F86F19" w:rsidP="003D56AC">
            <w:pPr>
              <w:pStyle w:val="TableTextCaps"/>
            </w:pPr>
            <w:r>
              <w:rPr>
                <w:b w:val="0"/>
                <w:bCs/>
              </w:rPr>
              <w:t>COMPLIES</w:t>
            </w:r>
          </w:p>
        </w:tc>
        <w:tc>
          <w:tcPr>
            <w:tcW w:w="3198" w:type="dxa"/>
            <w:tcBorders>
              <w:top w:val="single" w:sz="2" w:space="0" w:color="auto"/>
            </w:tcBorders>
          </w:tcPr>
          <w:p w14:paraId="61414A4C" w14:textId="77777777" w:rsidR="00F86F19" w:rsidRPr="009B7014" w:rsidRDefault="00F86F19" w:rsidP="003D56AC">
            <w:pPr>
              <w:pStyle w:val="TableTextCaps"/>
            </w:pPr>
          </w:p>
        </w:tc>
      </w:tr>
      <w:tr w:rsidR="00F86F19" w:rsidRPr="009B7014" w14:paraId="0E868CA9" w14:textId="77777777" w:rsidTr="003D56AC">
        <w:trPr>
          <w:trHeight w:val="1505"/>
        </w:trPr>
        <w:tc>
          <w:tcPr>
            <w:tcW w:w="3198" w:type="dxa"/>
            <w:vMerge/>
            <w:shd w:val="clear" w:color="auto" w:fill="auto"/>
          </w:tcPr>
          <w:p w14:paraId="53777E16" w14:textId="77777777" w:rsidR="00F86F19" w:rsidRPr="009B7014" w:rsidRDefault="00F86F19" w:rsidP="003D56AC">
            <w:pPr>
              <w:pStyle w:val="TableTextCaps"/>
            </w:pPr>
          </w:p>
        </w:tc>
        <w:tc>
          <w:tcPr>
            <w:tcW w:w="3402" w:type="dxa"/>
            <w:tcBorders>
              <w:top w:val="single" w:sz="4" w:space="0" w:color="auto"/>
            </w:tcBorders>
            <w:shd w:val="clear" w:color="auto" w:fill="auto"/>
          </w:tcPr>
          <w:p w14:paraId="2A2CE1A5" w14:textId="77777777" w:rsidR="00F86F19" w:rsidRPr="009B7014" w:rsidRDefault="00F86F19" w:rsidP="003D56AC">
            <w:pPr>
              <w:pStyle w:val="TableTextCaps"/>
            </w:pPr>
            <w:r w:rsidRPr="009B7014">
              <w:t>AO3.2</w:t>
            </w:r>
          </w:p>
          <w:p w14:paraId="16D92DA4" w14:textId="77777777" w:rsidR="00F86F19" w:rsidRPr="009B7014" w:rsidRDefault="00F86F19" w:rsidP="003D56AC">
            <w:pPr>
              <w:pStyle w:val="TableText9"/>
              <w:keepNext/>
            </w:pPr>
            <w:r w:rsidRPr="009B7014">
              <w:t>The development design incorporates bushfire radiation zone/s that:</w:t>
            </w:r>
          </w:p>
          <w:p w14:paraId="24B8B6FC" w14:textId="77777777" w:rsidR="00F86F19" w:rsidRPr="009B7014" w:rsidRDefault="00F86F19" w:rsidP="003D56AC">
            <w:pPr>
              <w:pStyle w:val="TableText9Alpha"/>
              <w:numPr>
                <w:ilvl w:val="0"/>
                <w:numId w:val="0"/>
              </w:numPr>
              <w:tabs>
                <w:tab w:val="left" w:pos="340"/>
              </w:tabs>
              <w:ind w:left="340" w:hanging="340"/>
            </w:pPr>
            <w:r w:rsidRPr="009B7014">
              <w:t>(a)</w:t>
            </w:r>
            <w:r w:rsidRPr="009B7014">
              <w:tab/>
              <w:t xml:space="preserve">use existing or natural fire breaks &amp; minimise the need to clear native vegetation; </w:t>
            </w:r>
          </w:p>
          <w:p w14:paraId="5D50A32F" w14:textId="77777777" w:rsidR="00F86F19" w:rsidRPr="009B7014" w:rsidRDefault="00F86F19" w:rsidP="003D56AC">
            <w:pPr>
              <w:pStyle w:val="TableText9Alpha"/>
              <w:numPr>
                <w:ilvl w:val="0"/>
                <w:numId w:val="0"/>
              </w:numPr>
              <w:tabs>
                <w:tab w:val="left" w:pos="340"/>
              </w:tabs>
              <w:ind w:left="340" w:hanging="340"/>
            </w:pPr>
            <w:r w:rsidRPr="009B7014">
              <w:t>(b)</w:t>
            </w:r>
            <w:r w:rsidRPr="009B7014">
              <w:tab/>
              <w:t xml:space="preserve">do not impact matters of environmental significance;  </w:t>
            </w:r>
          </w:p>
          <w:p w14:paraId="79912068" w14:textId="77777777" w:rsidR="00F86F19" w:rsidRPr="009B7014" w:rsidRDefault="00F86F19" w:rsidP="003D56AC">
            <w:pPr>
              <w:pStyle w:val="TableText9Alpha"/>
              <w:numPr>
                <w:ilvl w:val="0"/>
                <w:numId w:val="0"/>
              </w:numPr>
              <w:tabs>
                <w:tab w:val="left" w:pos="340"/>
              </w:tabs>
              <w:ind w:left="340" w:hanging="340"/>
            </w:pPr>
            <w:r w:rsidRPr="009B7014">
              <w:t>(c)</w:t>
            </w:r>
            <w:r w:rsidRPr="009B7014">
              <w:tab/>
              <w:t>are located entirely within the boundaries of the private property of the development site; and</w:t>
            </w:r>
          </w:p>
          <w:p w14:paraId="4F9529EB" w14:textId="77777777" w:rsidR="00F86F19" w:rsidRPr="009B7014" w:rsidRDefault="00F86F19" w:rsidP="003D56AC">
            <w:pPr>
              <w:pStyle w:val="TableText9Alpha"/>
              <w:numPr>
                <w:ilvl w:val="0"/>
                <w:numId w:val="0"/>
              </w:numPr>
              <w:tabs>
                <w:tab w:val="left" w:pos="340"/>
              </w:tabs>
              <w:ind w:left="340" w:hanging="340"/>
            </w:pPr>
            <w:r w:rsidRPr="009B7014">
              <w:t>(d)</w:t>
            </w:r>
            <w:r w:rsidRPr="009B7014">
              <w:tab/>
              <w:t>incorporates landscaping species that are less likely to exacerbate a bushfire event.</w:t>
            </w:r>
          </w:p>
        </w:tc>
        <w:tc>
          <w:tcPr>
            <w:tcW w:w="4678" w:type="dxa"/>
            <w:tcBorders>
              <w:top w:val="single" w:sz="4" w:space="0" w:color="auto"/>
            </w:tcBorders>
          </w:tcPr>
          <w:p w14:paraId="28760B31" w14:textId="77777777" w:rsidR="00F86F19" w:rsidRPr="009B7014" w:rsidRDefault="00F86F19" w:rsidP="003D56AC">
            <w:pPr>
              <w:pStyle w:val="TableTextCaps"/>
            </w:pPr>
            <w:r>
              <w:rPr>
                <w:b w:val="0"/>
                <w:bCs/>
              </w:rPr>
              <w:t>COMPLIES</w:t>
            </w:r>
          </w:p>
        </w:tc>
        <w:tc>
          <w:tcPr>
            <w:tcW w:w="3198" w:type="dxa"/>
            <w:tcBorders>
              <w:top w:val="single" w:sz="4" w:space="0" w:color="auto"/>
            </w:tcBorders>
          </w:tcPr>
          <w:p w14:paraId="53982314" w14:textId="77777777" w:rsidR="00F86F19" w:rsidRPr="009B7014" w:rsidRDefault="00F86F19" w:rsidP="003D56AC">
            <w:pPr>
              <w:pStyle w:val="TableTextCaps"/>
            </w:pPr>
          </w:p>
        </w:tc>
      </w:tr>
      <w:tr w:rsidR="00F86F19" w:rsidRPr="009B7014" w14:paraId="7521423B" w14:textId="77777777" w:rsidTr="003D56AC">
        <w:tc>
          <w:tcPr>
            <w:tcW w:w="3198" w:type="dxa"/>
            <w:shd w:val="clear" w:color="auto" w:fill="auto"/>
          </w:tcPr>
          <w:p w14:paraId="5ACEF36E" w14:textId="77777777" w:rsidR="00F86F19" w:rsidRPr="009B7014" w:rsidRDefault="00F86F19" w:rsidP="003D56AC">
            <w:pPr>
              <w:pStyle w:val="TableTextCaps"/>
              <w:keepNext w:val="0"/>
              <w:keepLines w:val="0"/>
            </w:pPr>
            <w:r w:rsidRPr="009B7014">
              <w:t>Po4</w:t>
            </w:r>
          </w:p>
          <w:p w14:paraId="505D9A1A" w14:textId="77777777" w:rsidR="00F86F19" w:rsidRPr="009B7014" w:rsidRDefault="00F86F19" w:rsidP="003D56AC">
            <w:pPr>
              <w:pStyle w:val="TableText9"/>
              <w:keepLines w:val="0"/>
            </w:pPr>
            <w:r w:rsidRPr="009B7014">
              <w:t xml:space="preserve">In a bushfire hazard area, when designing for bushfire hazard mitigation the lot layout must avoid </w:t>
            </w:r>
            <w:r w:rsidRPr="009B7014">
              <w:lastRenderedPageBreak/>
              <w:t>impacts on matters of environmental significance.</w:t>
            </w:r>
          </w:p>
        </w:tc>
        <w:tc>
          <w:tcPr>
            <w:tcW w:w="3402" w:type="dxa"/>
            <w:shd w:val="clear" w:color="auto" w:fill="auto"/>
          </w:tcPr>
          <w:p w14:paraId="31EDBACD" w14:textId="77777777" w:rsidR="00F86F19" w:rsidRPr="009B7014" w:rsidRDefault="00F86F19" w:rsidP="003D56AC">
            <w:pPr>
              <w:pStyle w:val="TableTextCaps"/>
              <w:keepNext w:val="0"/>
              <w:keepLines w:val="0"/>
            </w:pPr>
            <w:r w:rsidRPr="009B7014">
              <w:lastRenderedPageBreak/>
              <w:t>AO4</w:t>
            </w:r>
          </w:p>
          <w:p w14:paraId="08241EC5" w14:textId="77777777" w:rsidR="00F86F19" w:rsidRPr="009B7014" w:rsidRDefault="00F86F19" w:rsidP="003D56AC">
            <w:pPr>
              <w:pStyle w:val="TableText9"/>
              <w:keepLines w:val="0"/>
            </w:pPr>
            <w:r w:rsidRPr="009B7014">
              <w:t xml:space="preserve">Development design, Lot size, and layout avoids impact on matters of environmental significance and </w:t>
            </w:r>
            <w:r w:rsidRPr="009B7014">
              <w:lastRenderedPageBreak/>
              <w:t>minimises impacts such as fragmentation, habitat loss and edge effects for any matters of environmental significance.</w:t>
            </w:r>
          </w:p>
        </w:tc>
        <w:tc>
          <w:tcPr>
            <w:tcW w:w="4678" w:type="dxa"/>
          </w:tcPr>
          <w:p w14:paraId="6CBD2C4D" w14:textId="77777777" w:rsidR="00F86F19" w:rsidRPr="009B7014" w:rsidRDefault="00F86F19" w:rsidP="003D56AC">
            <w:pPr>
              <w:pStyle w:val="TableTextCaps"/>
              <w:keepNext w:val="0"/>
              <w:keepLines w:val="0"/>
            </w:pPr>
            <w:r>
              <w:rPr>
                <w:b w:val="0"/>
                <w:bCs/>
              </w:rPr>
              <w:lastRenderedPageBreak/>
              <w:t>COMPLIES</w:t>
            </w:r>
          </w:p>
        </w:tc>
        <w:tc>
          <w:tcPr>
            <w:tcW w:w="3198" w:type="dxa"/>
          </w:tcPr>
          <w:p w14:paraId="305983C7" w14:textId="77777777" w:rsidR="00F86F19" w:rsidRPr="009B7014" w:rsidRDefault="00F86F19" w:rsidP="003D56AC">
            <w:pPr>
              <w:pStyle w:val="TableTextCaps"/>
              <w:keepNext w:val="0"/>
              <w:keepLines w:val="0"/>
            </w:pPr>
          </w:p>
        </w:tc>
      </w:tr>
      <w:tr w:rsidR="00F86F19" w:rsidRPr="009B7014" w14:paraId="2EEC7419" w14:textId="77777777" w:rsidTr="003D56AC">
        <w:tc>
          <w:tcPr>
            <w:tcW w:w="3198" w:type="dxa"/>
            <w:shd w:val="clear" w:color="auto" w:fill="auto"/>
          </w:tcPr>
          <w:p w14:paraId="17F6C294" w14:textId="77777777" w:rsidR="00F86F19" w:rsidRPr="009B7014" w:rsidRDefault="00F86F19" w:rsidP="003D56AC">
            <w:pPr>
              <w:pStyle w:val="TableTextCaps"/>
            </w:pPr>
            <w:r w:rsidRPr="009B7014">
              <w:lastRenderedPageBreak/>
              <w:t>PO5</w:t>
            </w:r>
          </w:p>
          <w:p w14:paraId="70936607" w14:textId="77777777" w:rsidR="00F86F19" w:rsidRPr="009B7014" w:rsidRDefault="00F86F19" w:rsidP="003D56AC">
            <w:pPr>
              <w:pStyle w:val="TableText9"/>
              <w:keepNext/>
            </w:pPr>
            <w:r w:rsidRPr="009B7014">
              <w:t>Development uses fencing that:</w:t>
            </w:r>
          </w:p>
          <w:p w14:paraId="61BE1892" w14:textId="77777777" w:rsidR="00F86F19" w:rsidRPr="009B7014" w:rsidRDefault="00F86F19" w:rsidP="003D56AC">
            <w:pPr>
              <w:pStyle w:val="TableText9Alpha"/>
              <w:numPr>
                <w:ilvl w:val="0"/>
                <w:numId w:val="0"/>
              </w:numPr>
              <w:tabs>
                <w:tab w:val="left" w:pos="340"/>
              </w:tabs>
              <w:ind w:left="340" w:hanging="340"/>
            </w:pPr>
            <w:r w:rsidRPr="009B7014">
              <w:t>(a)</w:t>
            </w:r>
            <w:r w:rsidRPr="009B7014">
              <w:tab/>
              <w:t>does not contribute to the spread of bushfire;</w:t>
            </w:r>
          </w:p>
          <w:p w14:paraId="54C186F5" w14:textId="77777777" w:rsidR="00F86F19" w:rsidRPr="009B7014" w:rsidRDefault="00F86F19" w:rsidP="003D56AC">
            <w:pPr>
              <w:pStyle w:val="TableText9Alpha"/>
              <w:numPr>
                <w:ilvl w:val="0"/>
                <w:numId w:val="0"/>
              </w:numPr>
              <w:tabs>
                <w:tab w:val="left" w:pos="340"/>
              </w:tabs>
              <w:ind w:left="340" w:hanging="340"/>
            </w:pPr>
            <w:r w:rsidRPr="009B7014">
              <w:t>(b)</w:t>
            </w:r>
            <w:r w:rsidRPr="009B7014">
              <w:tab/>
              <w:t>facilitates the safe movement of fauna; and</w:t>
            </w:r>
          </w:p>
          <w:p w14:paraId="1F6350C1" w14:textId="77777777" w:rsidR="00F86F19" w:rsidRPr="009B7014" w:rsidRDefault="00F86F19" w:rsidP="003D56AC">
            <w:pPr>
              <w:pStyle w:val="TableText9Alpha"/>
              <w:numPr>
                <w:ilvl w:val="0"/>
                <w:numId w:val="0"/>
              </w:numPr>
              <w:tabs>
                <w:tab w:val="left" w:pos="340"/>
              </w:tabs>
              <w:ind w:left="340" w:hanging="340"/>
            </w:pPr>
            <w:r w:rsidRPr="009B7014">
              <w:t>(c)</w:t>
            </w:r>
            <w:r w:rsidRPr="009B7014">
              <w:tab/>
              <w:t>provides access for fire-fighting purposes.</w:t>
            </w:r>
          </w:p>
        </w:tc>
        <w:tc>
          <w:tcPr>
            <w:tcW w:w="3402" w:type="dxa"/>
            <w:shd w:val="clear" w:color="auto" w:fill="auto"/>
          </w:tcPr>
          <w:p w14:paraId="401DB73B" w14:textId="77777777" w:rsidR="00F86F19" w:rsidRPr="009B7014" w:rsidRDefault="00F86F19" w:rsidP="003D56AC">
            <w:pPr>
              <w:pStyle w:val="TableTextCaps"/>
            </w:pPr>
            <w:r w:rsidRPr="009B7014">
              <w:t>AO5</w:t>
            </w:r>
          </w:p>
          <w:p w14:paraId="4F0B3856" w14:textId="77777777" w:rsidR="00F86F19" w:rsidRPr="009B7014" w:rsidRDefault="00F86F19" w:rsidP="003D56AC">
            <w:pPr>
              <w:pStyle w:val="TableText9"/>
              <w:keepNext/>
            </w:pPr>
            <w:r w:rsidRPr="009B7014">
              <w:t>Fences are constructed:</w:t>
            </w:r>
          </w:p>
          <w:p w14:paraId="7C7D1647" w14:textId="77777777" w:rsidR="00F86F19" w:rsidRPr="009B7014" w:rsidRDefault="00F86F19" w:rsidP="003D56AC">
            <w:pPr>
              <w:pStyle w:val="TableText9Alpha"/>
              <w:numPr>
                <w:ilvl w:val="0"/>
                <w:numId w:val="0"/>
              </w:numPr>
              <w:tabs>
                <w:tab w:val="left" w:pos="340"/>
              </w:tabs>
              <w:ind w:left="340" w:hanging="340"/>
            </w:pPr>
            <w:r w:rsidRPr="009B7014">
              <w:t>(a)</w:t>
            </w:r>
            <w:r w:rsidRPr="009B7014">
              <w:tab/>
              <w:t>using non-combustible or fire retardant materials within 20m of any building used for accommodation;</w:t>
            </w:r>
          </w:p>
          <w:p w14:paraId="65CC963B" w14:textId="77777777" w:rsidR="00F86F19" w:rsidRPr="009B7014" w:rsidRDefault="00F86F19" w:rsidP="003D56AC">
            <w:pPr>
              <w:pStyle w:val="TableText9Alpha"/>
              <w:numPr>
                <w:ilvl w:val="0"/>
                <w:numId w:val="0"/>
              </w:numPr>
              <w:tabs>
                <w:tab w:val="left" w:pos="340"/>
              </w:tabs>
              <w:ind w:left="340" w:hanging="340"/>
            </w:pPr>
            <w:r w:rsidRPr="009B7014">
              <w:t>(b)</w:t>
            </w:r>
            <w:r w:rsidRPr="009B7014">
              <w:tab/>
              <w:t>that do not impede the safe movement of fauna (where applicable); and</w:t>
            </w:r>
          </w:p>
          <w:p w14:paraId="74AC39C2" w14:textId="77777777" w:rsidR="00F86F19" w:rsidRPr="009B7014" w:rsidRDefault="00F86F19" w:rsidP="003D56AC">
            <w:pPr>
              <w:pStyle w:val="TableText9Alpha"/>
              <w:numPr>
                <w:ilvl w:val="0"/>
                <w:numId w:val="0"/>
              </w:numPr>
              <w:tabs>
                <w:tab w:val="left" w:pos="340"/>
              </w:tabs>
              <w:ind w:left="340" w:hanging="340"/>
            </w:pPr>
            <w:r w:rsidRPr="009B7014">
              <w:t>(c)</w:t>
            </w:r>
            <w:r w:rsidRPr="009B7014">
              <w:tab/>
              <w:t>has gates that can be freely accessed for fire-fighting purposes (if applicable).</w:t>
            </w:r>
          </w:p>
        </w:tc>
        <w:tc>
          <w:tcPr>
            <w:tcW w:w="4678" w:type="dxa"/>
          </w:tcPr>
          <w:p w14:paraId="0E30D000" w14:textId="77777777" w:rsidR="00F86F19" w:rsidRPr="009B7014" w:rsidRDefault="00F86F19" w:rsidP="003D56AC">
            <w:pPr>
              <w:pStyle w:val="TableTextCaps"/>
            </w:pPr>
            <w:r>
              <w:rPr>
                <w:b w:val="0"/>
                <w:bCs/>
              </w:rPr>
              <w:t>COMPLIES</w:t>
            </w:r>
          </w:p>
        </w:tc>
        <w:tc>
          <w:tcPr>
            <w:tcW w:w="3198" w:type="dxa"/>
          </w:tcPr>
          <w:p w14:paraId="01A841AE" w14:textId="77777777" w:rsidR="00F86F19" w:rsidRPr="009B7014" w:rsidRDefault="00F86F19" w:rsidP="003D56AC">
            <w:pPr>
              <w:pStyle w:val="TableTextCaps"/>
            </w:pPr>
          </w:p>
        </w:tc>
      </w:tr>
      <w:tr w:rsidR="00F86F19" w:rsidRPr="009B7014" w14:paraId="5994639E" w14:textId="77777777" w:rsidTr="003D56AC">
        <w:tc>
          <w:tcPr>
            <w:tcW w:w="14476" w:type="dxa"/>
            <w:gridSpan w:val="4"/>
            <w:tcBorders>
              <w:bottom w:val="single" w:sz="4" w:space="0" w:color="auto"/>
            </w:tcBorders>
            <w:shd w:val="clear" w:color="auto" w:fill="auto"/>
          </w:tcPr>
          <w:p w14:paraId="402EAC4A" w14:textId="77777777" w:rsidR="00F86F19" w:rsidRPr="009B7014" w:rsidRDefault="00F86F19" w:rsidP="003D56AC">
            <w:pPr>
              <w:pStyle w:val="TableHeader3WatermelonLeft9pt"/>
              <w:keepNext/>
              <w:keepLines/>
            </w:pPr>
            <w:r w:rsidRPr="009B7014">
              <w:t>Vehicular access</w:t>
            </w:r>
          </w:p>
        </w:tc>
      </w:tr>
      <w:tr w:rsidR="00F86F19" w:rsidRPr="009B7014" w14:paraId="164579FF" w14:textId="77777777" w:rsidTr="003D56AC">
        <w:trPr>
          <w:trHeight w:val="2793"/>
        </w:trPr>
        <w:tc>
          <w:tcPr>
            <w:tcW w:w="3198" w:type="dxa"/>
            <w:vMerge w:val="restart"/>
            <w:shd w:val="clear" w:color="auto" w:fill="auto"/>
          </w:tcPr>
          <w:p w14:paraId="2CBE868E" w14:textId="77777777" w:rsidR="00F86F19" w:rsidRPr="009B7014" w:rsidRDefault="00F86F19" w:rsidP="003D56AC">
            <w:pPr>
              <w:pStyle w:val="TableTextCaps"/>
            </w:pPr>
            <w:r w:rsidRPr="009B7014">
              <w:t>Po6</w:t>
            </w:r>
          </w:p>
          <w:p w14:paraId="243CCD7B" w14:textId="77777777" w:rsidR="00F86F19" w:rsidRPr="009B7014" w:rsidRDefault="00F86F19" w:rsidP="003D56AC">
            <w:pPr>
              <w:pStyle w:val="TableText9"/>
              <w:keepNext/>
            </w:pPr>
            <w:r w:rsidRPr="009B7014">
              <w:t>In a bushfire hazard area, vehicular access (including internal roads) is designed to mitigate against bushfire hazard by ensuring adequate access for:</w:t>
            </w:r>
          </w:p>
          <w:p w14:paraId="4BA39DA2" w14:textId="77777777" w:rsidR="00F86F19" w:rsidRPr="009B7014" w:rsidRDefault="00F86F19" w:rsidP="003D56AC">
            <w:pPr>
              <w:pStyle w:val="TableText9Alpha"/>
              <w:numPr>
                <w:ilvl w:val="0"/>
                <w:numId w:val="0"/>
              </w:numPr>
              <w:tabs>
                <w:tab w:val="left" w:pos="340"/>
              </w:tabs>
              <w:ind w:left="340" w:hanging="340"/>
            </w:pPr>
            <w:r w:rsidRPr="009B7014">
              <w:t>(a)</w:t>
            </w:r>
            <w:r w:rsidRPr="009B7014">
              <w:tab/>
              <w:t>fire-fighting and other emergency vehicles, and</w:t>
            </w:r>
          </w:p>
          <w:p w14:paraId="5EE3214C" w14:textId="77777777" w:rsidR="00F86F19" w:rsidRPr="009B7014" w:rsidRDefault="00F86F19" w:rsidP="003D56AC">
            <w:pPr>
              <w:pStyle w:val="TableText9Alpha"/>
              <w:numPr>
                <w:ilvl w:val="0"/>
                <w:numId w:val="0"/>
              </w:numPr>
              <w:tabs>
                <w:tab w:val="left" w:pos="340"/>
              </w:tabs>
              <w:ind w:left="340" w:hanging="340"/>
            </w:pPr>
            <w:r w:rsidRPr="009B7014">
              <w:t>(b)</w:t>
            </w:r>
            <w:r w:rsidRPr="009B7014">
              <w:tab/>
              <w:t>the evacuation of residents and emergency personnel, during a bushfire event.</w:t>
            </w:r>
          </w:p>
        </w:tc>
        <w:tc>
          <w:tcPr>
            <w:tcW w:w="3402" w:type="dxa"/>
            <w:tcBorders>
              <w:bottom w:val="single" w:sz="4" w:space="0" w:color="auto"/>
            </w:tcBorders>
            <w:shd w:val="clear" w:color="auto" w:fill="auto"/>
          </w:tcPr>
          <w:p w14:paraId="4A814B75" w14:textId="77777777" w:rsidR="00F86F19" w:rsidRPr="009B7014" w:rsidRDefault="00F86F19" w:rsidP="003D56AC">
            <w:pPr>
              <w:pStyle w:val="TableTextCaps"/>
            </w:pPr>
            <w:r w:rsidRPr="009B7014">
              <w:t>AO6.1</w:t>
            </w:r>
          </w:p>
          <w:p w14:paraId="5D38A217" w14:textId="77777777" w:rsidR="00F86F19" w:rsidRPr="009B7014" w:rsidRDefault="00F86F19" w:rsidP="003D56AC">
            <w:pPr>
              <w:pStyle w:val="TableText9"/>
              <w:keepNext/>
            </w:pPr>
            <w:r w:rsidRPr="009B7014">
              <w:t>The development design incorporates a perimeter road that:</w:t>
            </w:r>
          </w:p>
          <w:p w14:paraId="60AF3D58" w14:textId="77777777" w:rsidR="00F86F19" w:rsidRPr="009B7014" w:rsidRDefault="00F86F19" w:rsidP="003D56AC">
            <w:pPr>
              <w:pStyle w:val="TableText9Alpha"/>
              <w:numPr>
                <w:ilvl w:val="0"/>
                <w:numId w:val="0"/>
              </w:numPr>
              <w:tabs>
                <w:tab w:val="left" w:pos="340"/>
              </w:tabs>
              <w:ind w:left="340" w:hanging="340"/>
            </w:pPr>
            <w:r w:rsidRPr="009B7014">
              <w:t>(a)</w:t>
            </w:r>
            <w:r w:rsidRPr="009B7014">
              <w:tab/>
              <w:t>is located between the boundary of the lots and/or buildings and the adjacent natural area and/or bushfire hazard area;</w:t>
            </w:r>
          </w:p>
          <w:p w14:paraId="3DD155E0" w14:textId="77777777" w:rsidR="00F86F19" w:rsidRPr="009B7014" w:rsidRDefault="00F86F19" w:rsidP="003D56AC">
            <w:pPr>
              <w:pStyle w:val="TableText9Alpha"/>
              <w:numPr>
                <w:ilvl w:val="0"/>
                <w:numId w:val="0"/>
              </w:numPr>
              <w:tabs>
                <w:tab w:val="left" w:pos="340"/>
              </w:tabs>
              <w:ind w:left="340" w:hanging="340"/>
            </w:pPr>
            <w:r w:rsidRPr="009B7014">
              <w:t>(b)</w:t>
            </w:r>
            <w:r w:rsidRPr="009B7014">
              <w:tab/>
              <w:t>has a minimum cleared width of 20m;</w:t>
            </w:r>
          </w:p>
          <w:p w14:paraId="22D84459" w14:textId="77777777" w:rsidR="00F86F19" w:rsidRPr="009B7014" w:rsidRDefault="00F86F19" w:rsidP="003D56AC">
            <w:pPr>
              <w:pStyle w:val="TableText9Alpha"/>
              <w:numPr>
                <w:ilvl w:val="0"/>
                <w:numId w:val="0"/>
              </w:numPr>
              <w:tabs>
                <w:tab w:val="left" w:pos="340"/>
              </w:tabs>
              <w:ind w:left="340" w:hanging="340"/>
            </w:pPr>
            <w:r w:rsidRPr="009B7014">
              <w:t>(c)</w:t>
            </w:r>
            <w:r w:rsidRPr="009B7014">
              <w:tab/>
              <w:t>has a constructed minimum road width of 6m;</w:t>
            </w:r>
          </w:p>
          <w:p w14:paraId="5DC2D93B" w14:textId="77777777" w:rsidR="00F86F19" w:rsidRPr="009B7014" w:rsidRDefault="00F86F19" w:rsidP="003D56AC">
            <w:pPr>
              <w:pStyle w:val="TableText9Alpha"/>
              <w:numPr>
                <w:ilvl w:val="0"/>
                <w:numId w:val="0"/>
              </w:numPr>
              <w:tabs>
                <w:tab w:val="left" w:pos="340"/>
              </w:tabs>
              <w:ind w:left="340" w:hanging="340"/>
            </w:pPr>
            <w:r w:rsidRPr="009B7014">
              <w:t>(d)</w:t>
            </w:r>
            <w:r w:rsidRPr="009B7014">
              <w:tab/>
              <w:t xml:space="preserve">has a maximum gradient of 12.5%; </w:t>
            </w:r>
          </w:p>
          <w:p w14:paraId="1714908A" w14:textId="77777777" w:rsidR="00F86F19" w:rsidRPr="009B7014" w:rsidRDefault="00F86F19" w:rsidP="003D56AC">
            <w:pPr>
              <w:pStyle w:val="TableText9Alpha"/>
              <w:numPr>
                <w:ilvl w:val="0"/>
                <w:numId w:val="0"/>
              </w:numPr>
              <w:tabs>
                <w:tab w:val="left" w:pos="340"/>
              </w:tabs>
              <w:ind w:left="340" w:hanging="340"/>
            </w:pPr>
            <w:r w:rsidRPr="009B7014">
              <w:t>(e)</w:t>
            </w:r>
            <w:r w:rsidRPr="009B7014">
              <w:tab/>
              <w:t>is constructed to an all-weather standard; and</w:t>
            </w:r>
          </w:p>
          <w:p w14:paraId="0AF9CB63" w14:textId="77777777" w:rsidR="00F86F19" w:rsidRPr="009B7014" w:rsidRDefault="00F86F19" w:rsidP="003D56AC">
            <w:pPr>
              <w:pStyle w:val="TableText9Alpha"/>
              <w:numPr>
                <w:ilvl w:val="0"/>
                <w:numId w:val="0"/>
              </w:numPr>
              <w:tabs>
                <w:tab w:val="left" w:pos="340"/>
              </w:tabs>
              <w:ind w:left="340" w:hanging="340"/>
            </w:pPr>
            <w:r w:rsidRPr="009B7014">
              <w:t>(f)</w:t>
            </w:r>
            <w:r w:rsidRPr="009B7014">
              <w:tab/>
              <w:t>is constructed to ensure all culverts and bridges have a minimum load bearing of 15 tonnes (if applicable).</w:t>
            </w:r>
          </w:p>
          <w:p w14:paraId="2BFC52DB" w14:textId="77777777" w:rsidR="00F86F19" w:rsidRPr="009B7014" w:rsidRDefault="00F86F19" w:rsidP="003D56AC">
            <w:pPr>
              <w:pStyle w:val="TableText9Alpha"/>
              <w:numPr>
                <w:ilvl w:val="0"/>
                <w:numId w:val="0"/>
              </w:numPr>
            </w:pPr>
            <w:r w:rsidRPr="009B7014">
              <w:t>(</w:t>
            </w:r>
            <w:r w:rsidRPr="009B7014">
              <w:rPr>
                <w:rStyle w:val="TableText9Char"/>
              </w:rPr>
              <w:t>refer</w:t>
            </w:r>
            <w:r w:rsidRPr="009B7014">
              <w:t xml:space="preserve"> </w:t>
            </w:r>
            <w:r w:rsidRPr="009B7014">
              <w:rPr>
                <w:rStyle w:val="TableText9BoldChar"/>
              </w:rPr>
              <w:t>Figure 8.2.3-2b</w:t>
            </w:r>
            <w:r w:rsidRPr="009B7014">
              <w:t>).</w:t>
            </w:r>
          </w:p>
        </w:tc>
        <w:tc>
          <w:tcPr>
            <w:tcW w:w="4678" w:type="dxa"/>
            <w:tcBorders>
              <w:bottom w:val="single" w:sz="4" w:space="0" w:color="auto"/>
            </w:tcBorders>
          </w:tcPr>
          <w:p w14:paraId="0A0376C0" w14:textId="77777777" w:rsidR="00F86F19" w:rsidRPr="009B7014" w:rsidRDefault="00F86F19" w:rsidP="003D56AC">
            <w:pPr>
              <w:pStyle w:val="TableTextCaps"/>
            </w:pPr>
            <w:r>
              <w:t>n/a</w:t>
            </w:r>
          </w:p>
        </w:tc>
        <w:tc>
          <w:tcPr>
            <w:tcW w:w="3198" w:type="dxa"/>
            <w:tcBorders>
              <w:bottom w:val="single" w:sz="4" w:space="0" w:color="auto"/>
            </w:tcBorders>
          </w:tcPr>
          <w:p w14:paraId="41EF5966" w14:textId="77777777" w:rsidR="00F86F19" w:rsidRPr="009B7014" w:rsidRDefault="00F86F19" w:rsidP="003D56AC">
            <w:pPr>
              <w:pStyle w:val="TableTextCaps"/>
            </w:pPr>
          </w:p>
        </w:tc>
      </w:tr>
      <w:tr w:rsidR="00F86F19" w:rsidRPr="009B7014" w14:paraId="44BA8E1C" w14:textId="77777777" w:rsidTr="003D56AC">
        <w:trPr>
          <w:trHeight w:val="481"/>
        </w:trPr>
        <w:tc>
          <w:tcPr>
            <w:tcW w:w="3198" w:type="dxa"/>
            <w:vMerge/>
            <w:shd w:val="clear" w:color="auto" w:fill="auto"/>
          </w:tcPr>
          <w:p w14:paraId="0265DA3F" w14:textId="77777777" w:rsidR="00F86F19" w:rsidRPr="009B7014" w:rsidRDefault="00F86F19" w:rsidP="003D56AC">
            <w:pPr>
              <w:pStyle w:val="TableTextCaps"/>
              <w:keepNext w:val="0"/>
              <w:keepLines w:val="0"/>
            </w:pPr>
          </w:p>
        </w:tc>
        <w:tc>
          <w:tcPr>
            <w:tcW w:w="3402" w:type="dxa"/>
            <w:tcBorders>
              <w:bottom w:val="single" w:sz="4" w:space="0" w:color="auto"/>
            </w:tcBorders>
            <w:shd w:val="clear" w:color="auto" w:fill="auto"/>
          </w:tcPr>
          <w:p w14:paraId="1872559E" w14:textId="77777777" w:rsidR="00F86F19" w:rsidRPr="009B7014" w:rsidRDefault="00F86F19" w:rsidP="003D56AC">
            <w:pPr>
              <w:pStyle w:val="TableTextCaps"/>
              <w:keepNext w:val="0"/>
              <w:keepLines w:val="0"/>
            </w:pPr>
            <w:r w:rsidRPr="009B7014">
              <w:t>AO6.2</w:t>
            </w:r>
          </w:p>
          <w:p w14:paraId="754B40C0" w14:textId="77777777" w:rsidR="00F86F19" w:rsidRPr="009B7014" w:rsidRDefault="00F86F19">
            <w:pPr>
              <w:pStyle w:val="TableText9"/>
            </w:pPr>
            <w:r w:rsidRPr="009B7014">
              <w:lastRenderedPageBreak/>
              <w:t xml:space="preserve">The road design is capable of providing access for fire-fighting and other emergency vehicles, in accordance with </w:t>
            </w:r>
            <w:r>
              <w:rPr>
                <w:rStyle w:val="TableText9BoldChar"/>
              </w:rPr>
              <w:t>SC6.11</w:t>
            </w:r>
            <w:r w:rsidRPr="009B7014">
              <w:rPr>
                <w:rStyle w:val="TableText9BoldChar"/>
              </w:rPr>
              <w:t xml:space="preserve"> City Plan policy – Land development guidelines</w:t>
            </w:r>
            <w:r>
              <w:rPr>
                <w:rStyle w:val="TableText9BoldChar"/>
              </w:rPr>
              <w:t>, Section 2 – Transport network standards</w:t>
            </w:r>
            <w:r w:rsidRPr="009B7014">
              <w:t>.</w:t>
            </w:r>
          </w:p>
        </w:tc>
        <w:tc>
          <w:tcPr>
            <w:tcW w:w="4678" w:type="dxa"/>
            <w:tcBorders>
              <w:bottom w:val="single" w:sz="4" w:space="0" w:color="auto"/>
            </w:tcBorders>
          </w:tcPr>
          <w:p w14:paraId="62FFF8FD" w14:textId="77777777" w:rsidR="00F86F19" w:rsidRPr="009B7014" w:rsidRDefault="00F86F19" w:rsidP="003D56AC">
            <w:pPr>
              <w:pStyle w:val="TableTextCaps"/>
              <w:keepNext w:val="0"/>
              <w:keepLines w:val="0"/>
            </w:pPr>
            <w:r>
              <w:rPr>
                <w:b w:val="0"/>
                <w:bCs/>
              </w:rPr>
              <w:lastRenderedPageBreak/>
              <w:t>COMPLIES</w:t>
            </w:r>
          </w:p>
        </w:tc>
        <w:tc>
          <w:tcPr>
            <w:tcW w:w="3198" w:type="dxa"/>
            <w:tcBorders>
              <w:bottom w:val="single" w:sz="4" w:space="0" w:color="auto"/>
            </w:tcBorders>
          </w:tcPr>
          <w:p w14:paraId="10FFE9D7" w14:textId="77777777" w:rsidR="00F86F19" w:rsidRPr="009B7014" w:rsidRDefault="00F86F19" w:rsidP="003D56AC">
            <w:pPr>
              <w:pStyle w:val="TableTextCaps"/>
              <w:keepNext w:val="0"/>
              <w:keepLines w:val="0"/>
            </w:pPr>
          </w:p>
        </w:tc>
      </w:tr>
      <w:tr w:rsidR="00F86F19" w:rsidRPr="009B7014" w14:paraId="734071B2" w14:textId="77777777" w:rsidTr="003D56AC">
        <w:trPr>
          <w:trHeight w:val="510"/>
        </w:trPr>
        <w:tc>
          <w:tcPr>
            <w:tcW w:w="3198" w:type="dxa"/>
            <w:vMerge/>
            <w:tcBorders>
              <w:bottom w:val="single" w:sz="4" w:space="0" w:color="auto"/>
            </w:tcBorders>
            <w:shd w:val="clear" w:color="auto" w:fill="auto"/>
          </w:tcPr>
          <w:p w14:paraId="43EA9A12" w14:textId="77777777" w:rsidR="00F86F19" w:rsidRPr="009B7014" w:rsidRDefault="00F86F19" w:rsidP="003D56AC">
            <w:pPr>
              <w:pStyle w:val="TableTextCaps"/>
              <w:keepNext w:val="0"/>
              <w:keepLines w:val="0"/>
            </w:pPr>
          </w:p>
        </w:tc>
        <w:tc>
          <w:tcPr>
            <w:tcW w:w="3402" w:type="dxa"/>
            <w:tcBorders>
              <w:bottom w:val="single" w:sz="4" w:space="0" w:color="auto"/>
            </w:tcBorders>
            <w:shd w:val="clear" w:color="auto" w:fill="auto"/>
          </w:tcPr>
          <w:p w14:paraId="1A256C79" w14:textId="77777777" w:rsidR="00F86F19" w:rsidRPr="009B7014" w:rsidRDefault="00F86F19" w:rsidP="003D56AC">
            <w:pPr>
              <w:pStyle w:val="TableTextCaps"/>
              <w:keepNext w:val="0"/>
              <w:keepLines w:val="0"/>
            </w:pPr>
            <w:r w:rsidRPr="009B7014">
              <w:t>AO6.3</w:t>
            </w:r>
          </w:p>
          <w:p w14:paraId="28BF1FD2" w14:textId="77777777" w:rsidR="00F86F19" w:rsidRPr="009B7014" w:rsidRDefault="00F86F19" w:rsidP="003D56AC">
            <w:pPr>
              <w:pStyle w:val="TableText9"/>
            </w:pPr>
            <w:r w:rsidRPr="009B7014">
              <w:t xml:space="preserve">The road design does not include dead end roads (refer </w:t>
            </w:r>
            <w:r w:rsidRPr="009B7014">
              <w:rPr>
                <w:rStyle w:val="TableText9BoldChar"/>
              </w:rPr>
              <w:t>Figure 8.2.3-2a</w:t>
            </w:r>
            <w:r w:rsidRPr="009B7014">
              <w:t>).</w:t>
            </w:r>
          </w:p>
        </w:tc>
        <w:tc>
          <w:tcPr>
            <w:tcW w:w="4678" w:type="dxa"/>
            <w:tcBorders>
              <w:bottom w:val="single" w:sz="4" w:space="0" w:color="auto"/>
            </w:tcBorders>
          </w:tcPr>
          <w:p w14:paraId="4734882A" w14:textId="77777777" w:rsidR="00F86F19" w:rsidRPr="009B7014" w:rsidRDefault="00F86F19" w:rsidP="003D56AC">
            <w:pPr>
              <w:pStyle w:val="TableTextCaps"/>
              <w:keepNext w:val="0"/>
              <w:keepLines w:val="0"/>
            </w:pPr>
            <w:r>
              <w:rPr>
                <w:b w:val="0"/>
                <w:bCs/>
              </w:rPr>
              <w:t>COMPLIES</w:t>
            </w:r>
          </w:p>
        </w:tc>
        <w:tc>
          <w:tcPr>
            <w:tcW w:w="3198" w:type="dxa"/>
            <w:tcBorders>
              <w:bottom w:val="single" w:sz="4" w:space="0" w:color="auto"/>
            </w:tcBorders>
          </w:tcPr>
          <w:p w14:paraId="45589B09" w14:textId="77777777" w:rsidR="00F86F19" w:rsidRPr="009B7014" w:rsidRDefault="00F86F19" w:rsidP="003D56AC">
            <w:pPr>
              <w:pStyle w:val="TableTextCaps"/>
              <w:keepNext w:val="0"/>
              <w:keepLines w:val="0"/>
            </w:pPr>
          </w:p>
        </w:tc>
      </w:tr>
      <w:tr w:rsidR="00F86F19" w:rsidRPr="009B7014" w14:paraId="6085F7A3" w14:textId="77777777" w:rsidTr="003D56AC">
        <w:trPr>
          <w:trHeight w:val="129"/>
        </w:trPr>
        <w:tc>
          <w:tcPr>
            <w:tcW w:w="6600" w:type="dxa"/>
            <w:gridSpan w:val="2"/>
            <w:tcBorders>
              <w:bottom w:val="nil"/>
            </w:tcBorders>
            <w:shd w:val="clear" w:color="auto" w:fill="auto"/>
          </w:tcPr>
          <w:p w14:paraId="0A56BA2B" w14:textId="77777777" w:rsidR="00F86F19" w:rsidRPr="009B7014" w:rsidRDefault="00F86F19" w:rsidP="003D56AC">
            <w:pPr>
              <w:pStyle w:val="TableText9Bold"/>
            </w:pPr>
            <w:r w:rsidRPr="009B7014">
              <w:t>Figures 8.2.3-2a and 8.2.3-2b: Examples of acceptable and unacceptable road layout designs in bushfire hazard areas</w:t>
            </w:r>
          </w:p>
        </w:tc>
        <w:tc>
          <w:tcPr>
            <w:tcW w:w="4678" w:type="dxa"/>
            <w:tcBorders>
              <w:bottom w:val="nil"/>
            </w:tcBorders>
          </w:tcPr>
          <w:p w14:paraId="3C30CAE1" w14:textId="77777777" w:rsidR="00F86F19" w:rsidRPr="009B7014" w:rsidRDefault="00F86F19" w:rsidP="003D56AC">
            <w:pPr>
              <w:pStyle w:val="TableText9Bold"/>
            </w:pPr>
          </w:p>
        </w:tc>
        <w:tc>
          <w:tcPr>
            <w:tcW w:w="3198" w:type="dxa"/>
            <w:tcBorders>
              <w:bottom w:val="nil"/>
            </w:tcBorders>
          </w:tcPr>
          <w:p w14:paraId="36E3E99D" w14:textId="77777777" w:rsidR="00F86F19" w:rsidRPr="009B7014" w:rsidRDefault="00F86F19" w:rsidP="003D56AC">
            <w:pPr>
              <w:pStyle w:val="TableText9Bold"/>
            </w:pPr>
          </w:p>
        </w:tc>
      </w:tr>
      <w:tr w:rsidR="00F86F19" w:rsidRPr="009B7014" w14:paraId="41B511CC" w14:textId="77777777" w:rsidTr="003D56AC">
        <w:trPr>
          <w:trHeight w:val="510"/>
        </w:trPr>
        <w:tc>
          <w:tcPr>
            <w:tcW w:w="3198" w:type="dxa"/>
            <w:tcBorders>
              <w:top w:val="nil"/>
              <w:bottom w:val="single" w:sz="4" w:space="0" w:color="auto"/>
              <w:right w:val="nil"/>
            </w:tcBorders>
            <w:shd w:val="clear" w:color="auto" w:fill="auto"/>
          </w:tcPr>
          <w:p w14:paraId="0E7A0C9F" w14:textId="77777777" w:rsidR="00F86F19" w:rsidRPr="009B7014" w:rsidRDefault="007227A8" w:rsidP="003D56AC">
            <w:pPr>
              <w:pStyle w:val="Captionbold"/>
            </w:pPr>
            <w:r>
              <w:rPr>
                <w:noProof/>
              </w:rPr>
              <w:drawing>
                <wp:anchor distT="0" distB="0" distL="114300" distR="114300" simplePos="0" relativeHeight="251658240" behindDoc="0" locked="0" layoutInCell="1" allowOverlap="1" wp14:anchorId="762A64DE" wp14:editId="536C8691">
                  <wp:simplePos x="0" y="0"/>
                  <wp:positionH relativeFrom="margin">
                    <wp:align>left</wp:align>
                  </wp:positionH>
                  <wp:positionV relativeFrom="margin">
                    <wp:align>top</wp:align>
                  </wp:positionV>
                  <wp:extent cx="2085975" cy="2085975"/>
                  <wp:effectExtent l="0" t="0" r="0" b="0"/>
                  <wp:wrapSquare wrapText="bothSides"/>
                  <wp:docPr id="28" name="Picture 5" descr="Bushfire hazard overlay code_b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shfire hazard overlay code_bad"/>
                          <pic:cNvPicPr>
                            <a:picLocks noChangeAspect="1" noChangeArrowheads="1"/>
                          </pic:cNvPicPr>
                        </pic:nvPicPr>
                        <pic:blipFill>
                          <a:blip r:embed="rId31">
                            <a:extLst>
                              <a:ext uri="{28A0092B-C50C-407E-A947-70E740481C1C}">
                                <a14:useLocalDpi xmlns:a14="http://schemas.microsoft.com/office/drawing/2010/main" val="0"/>
                              </a:ext>
                            </a:extLst>
                          </a:blip>
                          <a:srcRect l="13728" t="24399" r="13602" b="24310"/>
                          <a:stretch>
                            <a:fillRect/>
                          </a:stretch>
                        </pic:blipFill>
                        <pic:spPr bwMode="auto">
                          <a:xfrm>
                            <a:off x="0" y="0"/>
                            <a:ext cx="2085975" cy="2085975"/>
                          </a:xfrm>
                          <a:prstGeom prst="rect">
                            <a:avLst/>
                          </a:prstGeom>
                          <a:noFill/>
                          <a:ln>
                            <a:noFill/>
                          </a:ln>
                        </pic:spPr>
                      </pic:pic>
                    </a:graphicData>
                  </a:graphic>
                  <wp14:sizeRelH relativeFrom="page">
                    <wp14:pctWidth>0</wp14:pctWidth>
                  </wp14:sizeRelH>
                  <wp14:sizeRelV relativeFrom="page">
                    <wp14:pctHeight>0</wp14:pctHeight>
                  </wp14:sizeRelV>
                </wp:anchor>
              </w:drawing>
            </w:r>
            <w:r w:rsidR="00F86F19" w:rsidRPr="009B7014">
              <w:t>Figure 8.2.3-2a</w:t>
            </w:r>
          </w:p>
          <w:p w14:paraId="7B42F285" w14:textId="77777777" w:rsidR="00F86F19" w:rsidRPr="009B7014" w:rsidRDefault="00F86F19" w:rsidP="003D56AC">
            <w:pPr>
              <w:pStyle w:val="Captionnotbold"/>
            </w:pPr>
            <w:r w:rsidRPr="009B7014">
              <w:t>Unacceptable design – along a ridge top in a bushfire hazard area – the ridge top development has no fire control lines and obstructs fire fighters.</w:t>
            </w:r>
          </w:p>
        </w:tc>
        <w:tc>
          <w:tcPr>
            <w:tcW w:w="3402" w:type="dxa"/>
            <w:tcBorders>
              <w:top w:val="nil"/>
              <w:left w:val="nil"/>
              <w:bottom w:val="single" w:sz="4" w:space="0" w:color="auto"/>
            </w:tcBorders>
            <w:shd w:val="clear" w:color="auto" w:fill="auto"/>
          </w:tcPr>
          <w:p w14:paraId="525ED273" w14:textId="77777777" w:rsidR="00F86F19" w:rsidRPr="009B7014" w:rsidRDefault="007227A8" w:rsidP="003D56AC">
            <w:pPr>
              <w:pStyle w:val="Captionbold"/>
            </w:pPr>
            <w:r>
              <w:rPr>
                <w:noProof/>
              </w:rPr>
              <w:drawing>
                <wp:anchor distT="0" distB="0" distL="114300" distR="114300" simplePos="0" relativeHeight="251657216" behindDoc="0" locked="0" layoutInCell="1" allowOverlap="1" wp14:anchorId="05735480" wp14:editId="347D7496">
                  <wp:simplePos x="0" y="0"/>
                  <wp:positionH relativeFrom="margin">
                    <wp:align>right</wp:align>
                  </wp:positionH>
                  <wp:positionV relativeFrom="margin">
                    <wp:align>top</wp:align>
                  </wp:positionV>
                  <wp:extent cx="2103755" cy="2085975"/>
                  <wp:effectExtent l="0" t="0" r="0" b="0"/>
                  <wp:wrapSquare wrapText="bothSides"/>
                  <wp:docPr id="27" name="Picture 4" descr="Bushfire hazard overlay code_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ushfire hazard overlay code_good"/>
                          <pic:cNvPicPr>
                            <a:picLocks noChangeAspect="1" noChangeArrowheads="1"/>
                          </pic:cNvPicPr>
                        </pic:nvPicPr>
                        <pic:blipFill>
                          <a:blip r:embed="rId32">
                            <a:extLst>
                              <a:ext uri="{28A0092B-C50C-407E-A947-70E740481C1C}">
                                <a14:useLocalDpi xmlns:a14="http://schemas.microsoft.com/office/drawing/2010/main" val="0"/>
                              </a:ext>
                            </a:extLst>
                          </a:blip>
                          <a:srcRect l="13853" t="24577" r="13623" b="24458"/>
                          <a:stretch>
                            <a:fillRect/>
                          </a:stretch>
                        </pic:blipFill>
                        <pic:spPr bwMode="auto">
                          <a:xfrm>
                            <a:off x="0" y="0"/>
                            <a:ext cx="2103755" cy="2085975"/>
                          </a:xfrm>
                          <a:prstGeom prst="rect">
                            <a:avLst/>
                          </a:prstGeom>
                          <a:noFill/>
                          <a:ln>
                            <a:noFill/>
                          </a:ln>
                        </pic:spPr>
                      </pic:pic>
                    </a:graphicData>
                  </a:graphic>
                  <wp14:sizeRelH relativeFrom="page">
                    <wp14:pctWidth>0</wp14:pctWidth>
                  </wp14:sizeRelH>
                  <wp14:sizeRelV relativeFrom="page">
                    <wp14:pctHeight>0</wp14:pctHeight>
                  </wp14:sizeRelV>
                </wp:anchor>
              </w:drawing>
            </w:r>
            <w:r w:rsidR="00F86F19" w:rsidRPr="009B7014">
              <w:t>Figure 8.2.3-2b</w:t>
            </w:r>
          </w:p>
          <w:p w14:paraId="1ABC629E" w14:textId="77777777" w:rsidR="00F86F19" w:rsidRPr="009B7014" w:rsidRDefault="00F86F19" w:rsidP="003D56AC">
            <w:pPr>
              <w:pStyle w:val="Captionnotbold"/>
            </w:pPr>
            <w:r w:rsidRPr="009B7014">
              <w:t>Acceptable design – Ring road system provides a fire control line and access for fire fighters with all lots located on the inside of the ring-road.</w:t>
            </w:r>
          </w:p>
        </w:tc>
        <w:tc>
          <w:tcPr>
            <w:tcW w:w="4678" w:type="dxa"/>
            <w:tcBorders>
              <w:top w:val="nil"/>
              <w:left w:val="nil"/>
              <w:bottom w:val="single" w:sz="4" w:space="0" w:color="auto"/>
            </w:tcBorders>
          </w:tcPr>
          <w:p w14:paraId="481FFCE6" w14:textId="77777777" w:rsidR="00F86F19" w:rsidRDefault="00F86F19" w:rsidP="003D56AC">
            <w:pPr>
              <w:pStyle w:val="Captionbold"/>
              <w:rPr>
                <w:noProof/>
                <w:lang w:eastAsia="en-AU"/>
              </w:rPr>
            </w:pPr>
          </w:p>
        </w:tc>
        <w:tc>
          <w:tcPr>
            <w:tcW w:w="3198" w:type="dxa"/>
            <w:tcBorders>
              <w:top w:val="nil"/>
              <w:left w:val="nil"/>
              <w:bottom w:val="single" w:sz="4" w:space="0" w:color="auto"/>
            </w:tcBorders>
          </w:tcPr>
          <w:p w14:paraId="0E35D18F" w14:textId="77777777" w:rsidR="00F86F19" w:rsidRDefault="00F86F19" w:rsidP="003D56AC">
            <w:pPr>
              <w:pStyle w:val="Captionbold"/>
              <w:rPr>
                <w:noProof/>
                <w:lang w:eastAsia="en-AU"/>
              </w:rPr>
            </w:pPr>
          </w:p>
        </w:tc>
      </w:tr>
      <w:tr w:rsidR="00F86F19" w:rsidRPr="009B7014" w14:paraId="5F56F689" w14:textId="77777777" w:rsidTr="003D56AC">
        <w:tc>
          <w:tcPr>
            <w:tcW w:w="14476" w:type="dxa"/>
            <w:gridSpan w:val="4"/>
            <w:tcBorders>
              <w:top w:val="single" w:sz="4" w:space="0" w:color="auto"/>
              <w:bottom w:val="single" w:sz="4" w:space="0" w:color="auto"/>
            </w:tcBorders>
            <w:shd w:val="clear" w:color="auto" w:fill="auto"/>
          </w:tcPr>
          <w:p w14:paraId="5A789773" w14:textId="77777777" w:rsidR="00F86F19" w:rsidRPr="009B7014" w:rsidRDefault="00F86F19" w:rsidP="003D56AC">
            <w:pPr>
              <w:pStyle w:val="TableHeader3WatermelonLeft9pt"/>
              <w:keepNext/>
              <w:keepLines/>
            </w:pPr>
            <w:r w:rsidRPr="009B7014">
              <w:lastRenderedPageBreak/>
              <w:t xml:space="preserve">Clearing </w:t>
            </w:r>
          </w:p>
        </w:tc>
      </w:tr>
      <w:tr w:rsidR="00F86F19" w:rsidRPr="009B7014" w14:paraId="0C5651D3" w14:textId="77777777" w:rsidTr="003D56AC">
        <w:trPr>
          <w:trHeight w:val="304"/>
        </w:trPr>
        <w:tc>
          <w:tcPr>
            <w:tcW w:w="3198" w:type="dxa"/>
            <w:shd w:val="clear" w:color="auto" w:fill="auto"/>
          </w:tcPr>
          <w:p w14:paraId="263CC4DB" w14:textId="77777777" w:rsidR="00F86F19" w:rsidRPr="009B7014" w:rsidRDefault="00F86F19" w:rsidP="003D56AC">
            <w:pPr>
              <w:pStyle w:val="TableTextCaps"/>
            </w:pPr>
            <w:r w:rsidRPr="009B7014">
              <w:t>po7</w:t>
            </w:r>
          </w:p>
          <w:p w14:paraId="0458CC4B" w14:textId="77777777" w:rsidR="00F86F19" w:rsidRPr="009B7014" w:rsidRDefault="00F86F19" w:rsidP="003D56AC">
            <w:pPr>
              <w:pStyle w:val="TableText9"/>
              <w:keepNext/>
            </w:pPr>
            <w:r w:rsidRPr="009B7014">
              <w:t>In a bushfire hazard area, the development layout is designed to avoid the requirement to clear vegetation to achieve risk reduction.</w:t>
            </w:r>
          </w:p>
        </w:tc>
        <w:tc>
          <w:tcPr>
            <w:tcW w:w="3402" w:type="dxa"/>
            <w:shd w:val="clear" w:color="auto" w:fill="auto"/>
          </w:tcPr>
          <w:p w14:paraId="5DA21EB4" w14:textId="77777777" w:rsidR="00F86F19" w:rsidRPr="009B7014" w:rsidRDefault="00F86F19" w:rsidP="003D56AC">
            <w:pPr>
              <w:pStyle w:val="TableTextCaps"/>
            </w:pPr>
            <w:r w:rsidRPr="009B7014">
              <w:t>AO7</w:t>
            </w:r>
          </w:p>
          <w:p w14:paraId="2F80C7D8" w14:textId="77777777" w:rsidR="00F86F19" w:rsidRDefault="00F86F19" w:rsidP="003D56AC">
            <w:pPr>
              <w:pStyle w:val="TableText9"/>
              <w:keepNext/>
            </w:pPr>
            <w:r w:rsidRPr="009B7014">
              <w:t>The Bushfire management plan details the required extent of vegetation clearing and landscaping and where required modify development design and/or lot layout to minimise clearing of vegetation.</w:t>
            </w:r>
          </w:p>
          <w:p w14:paraId="7A7F64E2" w14:textId="77777777" w:rsidR="00F86F19" w:rsidRPr="009B7014" w:rsidRDefault="00F86F19" w:rsidP="003D56AC">
            <w:pPr>
              <w:pStyle w:val="TableText9"/>
              <w:keepNext/>
              <w:ind w:left="771" w:hanging="771"/>
            </w:pPr>
            <w:r>
              <w:rPr>
                <w:b/>
                <w:sz w:val="16"/>
              </w:rPr>
              <w:t xml:space="preserve">Note: </w:t>
            </w:r>
            <w:r>
              <w:rPr>
                <w:b/>
                <w:sz w:val="16"/>
              </w:rPr>
              <w:tab/>
              <w:t>For guidance on how to prepare a Bushfire management plan refer to SC6.3 City Plan Policy – Bushfire management plans.</w:t>
            </w:r>
          </w:p>
        </w:tc>
        <w:tc>
          <w:tcPr>
            <w:tcW w:w="4678" w:type="dxa"/>
          </w:tcPr>
          <w:p w14:paraId="044E33E2" w14:textId="77777777" w:rsidR="00F86F19" w:rsidRPr="009B7014" w:rsidRDefault="00F86F19" w:rsidP="003D56AC">
            <w:pPr>
              <w:pStyle w:val="TableTextCaps"/>
            </w:pPr>
            <w:r>
              <w:rPr>
                <w:b w:val="0"/>
                <w:bCs/>
              </w:rPr>
              <w:t>COMPLIES</w:t>
            </w:r>
          </w:p>
        </w:tc>
        <w:tc>
          <w:tcPr>
            <w:tcW w:w="3198" w:type="dxa"/>
          </w:tcPr>
          <w:p w14:paraId="4729094B" w14:textId="77777777" w:rsidR="00F86F19" w:rsidRPr="009B7014" w:rsidRDefault="00F86F19" w:rsidP="003D56AC">
            <w:pPr>
              <w:pStyle w:val="TableTextCaps"/>
            </w:pPr>
          </w:p>
        </w:tc>
      </w:tr>
      <w:tr w:rsidR="00F86F19" w:rsidRPr="009B7014" w14:paraId="665A6D20" w14:textId="77777777" w:rsidTr="003D56AC">
        <w:tc>
          <w:tcPr>
            <w:tcW w:w="14476" w:type="dxa"/>
            <w:gridSpan w:val="4"/>
            <w:tcBorders>
              <w:bottom w:val="single" w:sz="4" w:space="0" w:color="auto"/>
            </w:tcBorders>
            <w:shd w:val="clear" w:color="auto" w:fill="auto"/>
          </w:tcPr>
          <w:p w14:paraId="668DBB61" w14:textId="77777777" w:rsidR="00F86F19" w:rsidRPr="009B7014" w:rsidRDefault="00F86F19" w:rsidP="003D56AC">
            <w:pPr>
              <w:pStyle w:val="TableHeader3WatermelonLeft9pt"/>
            </w:pPr>
            <w:r w:rsidRPr="009B7014">
              <w:t>Open space management plan</w:t>
            </w:r>
          </w:p>
        </w:tc>
      </w:tr>
      <w:tr w:rsidR="00F86F19" w:rsidRPr="009B7014" w14:paraId="520D5005" w14:textId="77777777" w:rsidTr="003D56AC">
        <w:trPr>
          <w:trHeight w:val="680"/>
        </w:trPr>
        <w:tc>
          <w:tcPr>
            <w:tcW w:w="3198" w:type="dxa"/>
            <w:tcBorders>
              <w:bottom w:val="single" w:sz="4" w:space="0" w:color="auto"/>
            </w:tcBorders>
            <w:shd w:val="clear" w:color="auto" w:fill="auto"/>
          </w:tcPr>
          <w:p w14:paraId="36194C40" w14:textId="77777777" w:rsidR="00F86F19" w:rsidRPr="009B7014" w:rsidRDefault="00F86F19" w:rsidP="003D56AC">
            <w:pPr>
              <w:pStyle w:val="TableTextCaps"/>
            </w:pPr>
            <w:r w:rsidRPr="009B7014">
              <w:t>PO8</w:t>
            </w:r>
          </w:p>
          <w:p w14:paraId="038F151C" w14:textId="77777777" w:rsidR="00F86F19" w:rsidRPr="009B7014" w:rsidRDefault="00F86F19" w:rsidP="003D56AC">
            <w:pPr>
              <w:pStyle w:val="TableText9"/>
            </w:pPr>
            <w:r w:rsidRPr="009B7014">
              <w:t>For areas to be dedicated to Council as open space, management strategies to mitigate bushfire risk must be identified.</w:t>
            </w:r>
          </w:p>
        </w:tc>
        <w:tc>
          <w:tcPr>
            <w:tcW w:w="3402" w:type="dxa"/>
            <w:tcBorders>
              <w:bottom w:val="single" w:sz="4" w:space="0" w:color="auto"/>
            </w:tcBorders>
            <w:shd w:val="clear" w:color="auto" w:fill="auto"/>
          </w:tcPr>
          <w:p w14:paraId="23298F31" w14:textId="77777777" w:rsidR="00F86F19" w:rsidRPr="009B7014" w:rsidRDefault="00F86F19" w:rsidP="003D56AC">
            <w:pPr>
              <w:pStyle w:val="TableTextCaps"/>
            </w:pPr>
            <w:r w:rsidRPr="009B7014">
              <w:t xml:space="preserve">AO8 </w:t>
            </w:r>
          </w:p>
          <w:p w14:paraId="0C67113D" w14:textId="77777777" w:rsidR="00F86F19" w:rsidRDefault="00F86F19" w:rsidP="003D56AC">
            <w:pPr>
              <w:pStyle w:val="TableText9"/>
              <w:rPr>
                <w:rFonts w:ascii="Times New Roman" w:hAnsi="Times New Roman"/>
                <w:lang w:eastAsia="en-AU"/>
              </w:rPr>
            </w:pPr>
            <w:r w:rsidRPr="009B7014">
              <w:t>The Bushfire</w:t>
            </w:r>
            <w:r w:rsidRPr="009B7014">
              <w:rPr>
                <w:rStyle w:val="CommentReference"/>
                <w:rFonts w:cs="Arial"/>
                <w:szCs w:val="18"/>
              </w:rPr>
              <w:t> </w:t>
            </w:r>
            <w:r w:rsidRPr="009B7014">
              <w:t>management plan contains a separate section detailing management strategies for areas to be dedicated to Council that can be included within the Open space management plan.</w:t>
            </w:r>
            <w:r w:rsidRPr="009B7014">
              <w:rPr>
                <w:rFonts w:ascii="Times New Roman" w:hAnsi="Times New Roman"/>
                <w:lang w:eastAsia="en-AU"/>
              </w:rPr>
              <w:t xml:space="preserve"> </w:t>
            </w:r>
          </w:p>
          <w:p w14:paraId="690CFABE" w14:textId="77777777" w:rsidR="00F86F19" w:rsidRPr="009B7014" w:rsidRDefault="00F86F19" w:rsidP="003D56AC">
            <w:pPr>
              <w:pStyle w:val="TableText9"/>
              <w:ind w:left="771" w:hanging="771"/>
              <w:rPr>
                <w:rFonts w:ascii="Times New Roman" w:hAnsi="Times New Roman"/>
                <w:lang w:eastAsia="en-AU"/>
              </w:rPr>
            </w:pPr>
            <w:r>
              <w:rPr>
                <w:b/>
                <w:sz w:val="16"/>
              </w:rPr>
              <w:t xml:space="preserve">Note: </w:t>
            </w:r>
            <w:r>
              <w:rPr>
                <w:b/>
                <w:sz w:val="16"/>
              </w:rPr>
              <w:tab/>
              <w:t>For guidance on how to prepare a Bushfire management plan refer to SC6.3 City Plan Policy – Bushfire management plans.</w:t>
            </w:r>
          </w:p>
        </w:tc>
        <w:tc>
          <w:tcPr>
            <w:tcW w:w="4678" w:type="dxa"/>
            <w:tcBorders>
              <w:bottom w:val="single" w:sz="4" w:space="0" w:color="auto"/>
            </w:tcBorders>
          </w:tcPr>
          <w:p w14:paraId="31FC43F5" w14:textId="77777777" w:rsidR="00F86F19" w:rsidRPr="009B7014" w:rsidRDefault="00F86F19" w:rsidP="003D56AC">
            <w:pPr>
              <w:pStyle w:val="TableTextCaps"/>
            </w:pPr>
            <w:r>
              <w:t>n/a</w:t>
            </w:r>
          </w:p>
        </w:tc>
        <w:tc>
          <w:tcPr>
            <w:tcW w:w="3198" w:type="dxa"/>
            <w:tcBorders>
              <w:bottom w:val="single" w:sz="4" w:space="0" w:color="auto"/>
            </w:tcBorders>
          </w:tcPr>
          <w:p w14:paraId="35C7EE4A" w14:textId="77777777" w:rsidR="00F86F19" w:rsidRPr="009B7014" w:rsidRDefault="00F86F19" w:rsidP="003D56AC">
            <w:pPr>
              <w:pStyle w:val="TableTextCaps"/>
            </w:pPr>
          </w:p>
        </w:tc>
      </w:tr>
      <w:tr w:rsidR="00F86F19" w:rsidRPr="009B7014" w14:paraId="62E07441" w14:textId="77777777" w:rsidTr="003D56AC">
        <w:tc>
          <w:tcPr>
            <w:tcW w:w="14476" w:type="dxa"/>
            <w:gridSpan w:val="4"/>
            <w:tcBorders>
              <w:bottom w:val="single" w:sz="4" w:space="0" w:color="auto"/>
            </w:tcBorders>
            <w:shd w:val="clear" w:color="auto" w:fill="auto"/>
          </w:tcPr>
          <w:p w14:paraId="63C3A010" w14:textId="77777777" w:rsidR="00F86F19" w:rsidRPr="009B7014" w:rsidRDefault="00F86F19" w:rsidP="003D56AC">
            <w:pPr>
              <w:pStyle w:val="TableHeader3WatermelonLeft9pt"/>
            </w:pPr>
            <w:r w:rsidRPr="009B7014">
              <w:t>Fire trails</w:t>
            </w:r>
          </w:p>
        </w:tc>
      </w:tr>
      <w:tr w:rsidR="00F86F19" w:rsidRPr="009B7014" w14:paraId="5CEC57BE" w14:textId="77777777" w:rsidTr="003D56AC">
        <w:trPr>
          <w:trHeight w:val="615"/>
        </w:trPr>
        <w:tc>
          <w:tcPr>
            <w:tcW w:w="3198" w:type="dxa"/>
            <w:vMerge w:val="restart"/>
            <w:shd w:val="clear" w:color="auto" w:fill="auto"/>
          </w:tcPr>
          <w:p w14:paraId="57D8D7C6" w14:textId="77777777" w:rsidR="00F86F19" w:rsidRPr="009B7014" w:rsidRDefault="00F86F19" w:rsidP="003D56AC">
            <w:pPr>
              <w:pStyle w:val="TableTextCaps"/>
              <w:keepNext w:val="0"/>
              <w:keepLines w:val="0"/>
            </w:pPr>
            <w:r w:rsidRPr="009B7014">
              <w:t>PO9</w:t>
            </w:r>
          </w:p>
          <w:p w14:paraId="34DAB1EE" w14:textId="77777777" w:rsidR="00F86F19" w:rsidRPr="009B7014" w:rsidRDefault="00F86F19" w:rsidP="003D56AC">
            <w:pPr>
              <w:pStyle w:val="TableText9"/>
              <w:keepLines w:val="0"/>
            </w:pPr>
            <w:r w:rsidRPr="009B7014">
              <w:t>In a bushfire hazard area, fire trails must be provided to:</w:t>
            </w:r>
          </w:p>
          <w:p w14:paraId="44E8B99F"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(a)</w:t>
            </w:r>
            <w:r w:rsidRPr="009B7014">
              <w:tab/>
              <w:t>enable access for fire fighters, residents and equipment;</w:t>
            </w:r>
          </w:p>
          <w:p w14:paraId="2F25F183"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(b)</w:t>
            </w:r>
            <w:r w:rsidRPr="009B7014">
              <w:tab/>
              <w:t>contribute to (where required) bushfire radiation zone(s);</w:t>
            </w:r>
          </w:p>
          <w:p w14:paraId="5DAF05E1" w14:textId="77777777" w:rsidR="00F86F19" w:rsidRPr="009B7014" w:rsidRDefault="00F86F19" w:rsidP="003D56AC">
            <w:pPr>
              <w:pStyle w:val="TableText9Alpha"/>
              <w:keepNext w:val="0"/>
              <w:keepLines w:val="0"/>
              <w:numPr>
                <w:ilvl w:val="0"/>
                <w:numId w:val="0"/>
              </w:numPr>
              <w:tabs>
                <w:tab w:val="left" w:pos="340"/>
              </w:tabs>
              <w:ind w:left="340" w:hanging="340"/>
            </w:pPr>
            <w:r w:rsidRPr="009B7014">
              <w:lastRenderedPageBreak/>
              <w:t>(c)</w:t>
            </w:r>
            <w:r w:rsidRPr="009B7014">
              <w:tab/>
              <w:t>mitigate against bushfire hazard; and</w:t>
            </w:r>
          </w:p>
          <w:p w14:paraId="1E817A08"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(d)</w:t>
            </w:r>
            <w:r w:rsidRPr="009B7014">
              <w:tab/>
              <w:t>allow access for hazard reduction management programs.</w:t>
            </w:r>
          </w:p>
          <w:p w14:paraId="683350F5" w14:textId="77777777" w:rsidR="00F86F19" w:rsidRPr="009B7014" w:rsidRDefault="00F86F19" w:rsidP="003D56AC">
            <w:pPr>
              <w:pStyle w:val="Note8pt"/>
            </w:pPr>
            <w:r w:rsidRPr="009B7014">
              <w:t xml:space="preserve">Note: </w:t>
            </w:r>
            <w:r w:rsidRPr="009B7014">
              <w:tab/>
              <w:t>fire trails should be located, constructed and maintained with due regard for landscape and ecological values and should not result in soil disturbance or erosion.</w:t>
            </w:r>
          </w:p>
        </w:tc>
        <w:tc>
          <w:tcPr>
            <w:tcW w:w="3402" w:type="dxa"/>
            <w:tcBorders>
              <w:bottom w:val="single" w:sz="4" w:space="0" w:color="auto"/>
            </w:tcBorders>
            <w:shd w:val="clear" w:color="auto" w:fill="auto"/>
          </w:tcPr>
          <w:p w14:paraId="13B5AEDC" w14:textId="77777777" w:rsidR="00F86F19" w:rsidRPr="009B7014" w:rsidRDefault="00F86F19" w:rsidP="003D56AC">
            <w:pPr>
              <w:pStyle w:val="TableTextCaps"/>
              <w:keepNext w:val="0"/>
              <w:keepLines w:val="0"/>
            </w:pPr>
            <w:r w:rsidRPr="009B7014">
              <w:lastRenderedPageBreak/>
              <w:t>AO9.1</w:t>
            </w:r>
          </w:p>
          <w:p w14:paraId="3C01D7F5" w14:textId="77777777" w:rsidR="00F86F19" w:rsidRPr="009B7014" w:rsidRDefault="00F86F19" w:rsidP="003D56AC">
            <w:pPr>
              <w:pStyle w:val="TableText9"/>
              <w:keepLines w:val="0"/>
            </w:pPr>
            <w:r w:rsidRPr="009B7014">
              <w:t>Fire trails are located on public land (including public open space areas) to facilitate access for fire brigades.</w:t>
            </w:r>
          </w:p>
          <w:p w14:paraId="2DC6A806" w14:textId="77777777" w:rsidR="00F86F19" w:rsidRPr="009B7014" w:rsidRDefault="00F86F19" w:rsidP="003D56AC">
            <w:pPr>
              <w:pStyle w:val="ANDOR"/>
              <w:keepNext w:val="0"/>
              <w:keepLines w:val="0"/>
            </w:pPr>
            <w:r w:rsidRPr="009B7014">
              <w:t>OR</w:t>
            </w:r>
          </w:p>
          <w:p w14:paraId="3928B5BD" w14:textId="77777777" w:rsidR="00F86F19" w:rsidRDefault="00F86F19" w:rsidP="003D56AC">
            <w:pPr>
              <w:pStyle w:val="TableText9"/>
              <w:keepLines w:val="0"/>
            </w:pPr>
            <w:r w:rsidRPr="009B7014">
              <w:t xml:space="preserve">Fire trails located on private property are located as close as possible to the property boundaries and the adjoining </w:t>
            </w:r>
            <w:r w:rsidRPr="009B7014">
              <w:lastRenderedPageBreak/>
              <w:t>bushfire hazard area, and an access easement is granted in favour of City of Gold Coast and Queensland Fire and Emergency Services.</w:t>
            </w:r>
          </w:p>
          <w:p w14:paraId="69D0D90B" w14:textId="77777777" w:rsidR="00F86F19" w:rsidRPr="009B7014" w:rsidRDefault="00F86F19" w:rsidP="003D56AC">
            <w:pPr>
              <w:pStyle w:val="TableText9"/>
              <w:keepLines w:val="0"/>
              <w:ind w:left="771" w:hanging="771"/>
            </w:pPr>
            <w:r>
              <w:rPr>
                <w:b/>
                <w:sz w:val="16"/>
              </w:rPr>
              <w:t xml:space="preserve">Note: </w:t>
            </w:r>
            <w:r>
              <w:rPr>
                <w:b/>
                <w:sz w:val="16"/>
              </w:rPr>
              <w:tab/>
              <w:t>Design and construction of all fire trails located on land to be dedicated to the City as Conservation Estate are in accordance with SC6.3 City Plan policy – Bushfire management plans, Section 3.5(f).  For other fire trails, AO9.2 – AO9.6 apply.</w:t>
            </w:r>
          </w:p>
        </w:tc>
        <w:tc>
          <w:tcPr>
            <w:tcW w:w="4678" w:type="dxa"/>
            <w:tcBorders>
              <w:bottom w:val="single" w:sz="4" w:space="0" w:color="auto"/>
            </w:tcBorders>
          </w:tcPr>
          <w:p w14:paraId="0C235C7B" w14:textId="77777777" w:rsidR="00F86F19" w:rsidRPr="009B7014" w:rsidRDefault="00F86F19" w:rsidP="003D56AC">
            <w:pPr>
              <w:pStyle w:val="TableTextCaps"/>
              <w:keepNext w:val="0"/>
              <w:keepLines w:val="0"/>
            </w:pPr>
            <w:r>
              <w:lastRenderedPageBreak/>
              <w:t>n/a</w:t>
            </w:r>
          </w:p>
        </w:tc>
        <w:tc>
          <w:tcPr>
            <w:tcW w:w="3198" w:type="dxa"/>
            <w:tcBorders>
              <w:bottom w:val="single" w:sz="4" w:space="0" w:color="auto"/>
            </w:tcBorders>
          </w:tcPr>
          <w:p w14:paraId="439F9A39" w14:textId="77777777" w:rsidR="00F86F19" w:rsidRPr="009B7014" w:rsidRDefault="00F86F19" w:rsidP="003D56AC">
            <w:pPr>
              <w:pStyle w:val="TableTextCaps"/>
              <w:keepNext w:val="0"/>
              <w:keepLines w:val="0"/>
            </w:pPr>
          </w:p>
        </w:tc>
      </w:tr>
      <w:tr w:rsidR="00F86F19" w:rsidRPr="009B7014" w14:paraId="4631AFEF" w14:textId="77777777" w:rsidTr="003D56AC">
        <w:trPr>
          <w:trHeight w:val="70"/>
        </w:trPr>
        <w:tc>
          <w:tcPr>
            <w:tcW w:w="3198" w:type="dxa"/>
            <w:vMerge/>
            <w:shd w:val="clear" w:color="auto" w:fill="auto"/>
          </w:tcPr>
          <w:p w14:paraId="71EF0876" w14:textId="77777777" w:rsidR="00F86F19" w:rsidRPr="009B7014" w:rsidRDefault="00F86F19" w:rsidP="003D56AC">
            <w:pPr>
              <w:pStyle w:val="TableTextCaps"/>
              <w:keepNext w:val="0"/>
              <w:keepLines w:val="0"/>
            </w:pPr>
          </w:p>
        </w:tc>
        <w:tc>
          <w:tcPr>
            <w:tcW w:w="3402" w:type="dxa"/>
            <w:tcBorders>
              <w:bottom w:val="single" w:sz="4" w:space="0" w:color="auto"/>
            </w:tcBorders>
            <w:shd w:val="clear" w:color="auto" w:fill="auto"/>
          </w:tcPr>
          <w:p w14:paraId="7A247B0B" w14:textId="77777777" w:rsidR="00F86F19" w:rsidRPr="009B7014" w:rsidRDefault="00F86F19" w:rsidP="003D56AC">
            <w:pPr>
              <w:pStyle w:val="TableTextCaps"/>
              <w:keepNext w:val="0"/>
              <w:keepLines w:val="0"/>
            </w:pPr>
            <w:r w:rsidRPr="009B7014">
              <w:t>AO9.2</w:t>
            </w:r>
          </w:p>
          <w:p w14:paraId="64914FA7" w14:textId="77777777" w:rsidR="00F86F19" w:rsidRPr="009B7014" w:rsidRDefault="00F86F19" w:rsidP="003D56AC">
            <w:pPr>
              <w:pStyle w:val="TableText9"/>
              <w:keepLines w:val="0"/>
            </w:pPr>
            <w:r w:rsidRPr="009B7014">
              <w:t>The fire trail has:</w:t>
            </w:r>
          </w:p>
          <w:p w14:paraId="35A9A0D8"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(a)</w:t>
            </w:r>
            <w:r w:rsidRPr="009B7014">
              <w:tab/>
              <w:t>a minimum cleared width of 6m;</w:t>
            </w:r>
          </w:p>
          <w:p w14:paraId="478C5CE1"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(b)</w:t>
            </w:r>
            <w:r w:rsidRPr="009B7014">
              <w:tab/>
              <w:t>a minimum of 4.8m vertical clearance;</w:t>
            </w:r>
          </w:p>
          <w:p w14:paraId="6ED3F87B"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(c)</w:t>
            </w:r>
            <w:r w:rsidRPr="009B7014">
              <w:tab/>
              <w:t>a cross fall of no greater than 10 degrees;</w:t>
            </w:r>
          </w:p>
          <w:p w14:paraId="54F0713B"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(d)</w:t>
            </w:r>
            <w:r w:rsidRPr="009B7014">
              <w:tab/>
              <w:t>a minimum formed width of 4m;</w:t>
            </w:r>
          </w:p>
          <w:p w14:paraId="2734C9AA"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(e)</w:t>
            </w:r>
            <w:r w:rsidRPr="009B7014">
              <w:tab/>
              <w:t>a maximum gradient of 12.5%, with adequate drainage to prevent soil erosion and minimise ongoing trail maintenance; and</w:t>
            </w:r>
          </w:p>
          <w:p w14:paraId="2F294172"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(f)</w:t>
            </w:r>
            <w:r w:rsidRPr="009B7014">
              <w:tab/>
              <w:t>culverts and/or bridges with a minimum load bearing of 8 tonnes (if applicable).</w:t>
            </w:r>
          </w:p>
        </w:tc>
        <w:tc>
          <w:tcPr>
            <w:tcW w:w="4678" w:type="dxa"/>
            <w:tcBorders>
              <w:bottom w:val="single" w:sz="4" w:space="0" w:color="auto"/>
            </w:tcBorders>
          </w:tcPr>
          <w:p w14:paraId="5CC07F37" w14:textId="77777777" w:rsidR="00F86F19" w:rsidRPr="009B7014" w:rsidRDefault="00F86F19" w:rsidP="003D56AC">
            <w:pPr>
              <w:pStyle w:val="TableTextCaps"/>
              <w:keepNext w:val="0"/>
              <w:keepLines w:val="0"/>
            </w:pPr>
            <w:r>
              <w:t>n/a</w:t>
            </w:r>
          </w:p>
        </w:tc>
        <w:tc>
          <w:tcPr>
            <w:tcW w:w="3198" w:type="dxa"/>
            <w:tcBorders>
              <w:bottom w:val="single" w:sz="4" w:space="0" w:color="auto"/>
            </w:tcBorders>
          </w:tcPr>
          <w:p w14:paraId="5FDD41C9" w14:textId="77777777" w:rsidR="00F86F19" w:rsidRPr="009B7014" w:rsidRDefault="00F86F19" w:rsidP="003D56AC">
            <w:pPr>
              <w:pStyle w:val="TableTextCaps"/>
              <w:keepNext w:val="0"/>
              <w:keepLines w:val="0"/>
            </w:pPr>
          </w:p>
        </w:tc>
      </w:tr>
      <w:tr w:rsidR="00F86F19" w:rsidRPr="009B7014" w14:paraId="23304510" w14:textId="77777777" w:rsidTr="003D56AC">
        <w:trPr>
          <w:trHeight w:val="345"/>
        </w:trPr>
        <w:tc>
          <w:tcPr>
            <w:tcW w:w="3198" w:type="dxa"/>
            <w:vMerge/>
            <w:shd w:val="clear" w:color="auto" w:fill="auto"/>
          </w:tcPr>
          <w:p w14:paraId="7B373D96" w14:textId="77777777" w:rsidR="00F86F19" w:rsidRPr="009B7014" w:rsidRDefault="00F86F19" w:rsidP="003D56AC">
            <w:pPr>
              <w:pStyle w:val="TableTextCaps"/>
              <w:keepNext w:val="0"/>
              <w:keepLines w:val="0"/>
            </w:pPr>
          </w:p>
        </w:tc>
        <w:tc>
          <w:tcPr>
            <w:tcW w:w="3402" w:type="dxa"/>
            <w:tcBorders>
              <w:bottom w:val="single" w:sz="4" w:space="0" w:color="auto"/>
            </w:tcBorders>
            <w:shd w:val="clear" w:color="auto" w:fill="auto"/>
          </w:tcPr>
          <w:p w14:paraId="11429490" w14:textId="77777777" w:rsidR="00F86F19" w:rsidRPr="009B7014" w:rsidRDefault="00F86F19" w:rsidP="003D56AC">
            <w:pPr>
              <w:pStyle w:val="TableTextCaps"/>
              <w:keepNext w:val="0"/>
              <w:keepLines w:val="0"/>
            </w:pPr>
            <w:r w:rsidRPr="009B7014">
              <w:t>AO9.3</w:t>
            </w:r>
          </w:p>
          <w:p w14:paraId="424A0F89" w14:textId="77777777" w:rsidR="00F86F19" w:rsidRPr="009B7014" w:rsidRDefault="00F86F19" w:rsidP="003D56AC">
            <w:pPr>
              <w:pStyle w:val="TableText9"/>
              <w:keepLines w:val="0"/>
            </w:pPr>
            <w:r w:rsidRPr="009B7014">
              <w:t>Vehicular links are provided along the fire trail either to existing fire trails or roads, and these links are designed having regard to the topography of the site, fire fighter safety and the need to regularly access water supplies.</w:t>
            </w:r>
          </w:p>
          <w:p w14:paraId="2E42CF97" w14:textId="77777777" w:rsidR="00F86F19" w:rsidRPr="009B7014" w:rsidRDefault="00F86F19" w:rsidP="003D56AC">
            <w:pPr>
              <w:pStyle w:val="Note8pt"/>
            </w:pPr>
            <w:r w:rsidRPr="009B7014">
              <w:lastRenderedPageBreak/>
              <w:t xml:space="preserve">Note: </w:t>
            </w:r>
            <w:r w:rsidRPr="009B7014">
              <w:tab/>
              <w:t>where possible, these links should be at intervals of approximately 200m</w:t>
            </w:r>
          </w:p>
        </w:tc>
        <w:tc>
          <w:tcPr>
            <w:tcW w:w="4678" w:type="dxa"/>
            <w:tcBorders>
              <w:bottom w:val="single" w:sz="4" w:space="0" w:color="auto"/>
            </w:tcBorders>
          </w:tcPr>
          <w:p w14:paraId="54229F02" w14:textId="77777777" w:rsidR="00F86F19" w:rsidRPr="009B7014" w:rsidRDefault="00F86F19" w:rsidP="003D56AC">
            <w:pPr>
              <w:pStyle w:val="TableTextCaps"/>
              <w:keepNext w:val="0"/>
              <w:keepLines w:val="0"/>
            </w:pPr>
            <w:r>
              <w:lastRenderedPageBreak/>
              <w:t>n/a</w:t>
            </w:r>
          </w:p>
        </w:tc>
        <w:tc>
          <w:tcPr>
            <w:tcW w:w="3198" w:type="dxa"/>
            <w:tcBorders>
              <w:bottom w:val="single" w:sz="4" w:space="0" w:color="auto"/>
            </w:tcBorders>
          </w:tcPr>
          <w:p w14:paraId="4F3AF0AF" w14:textId="77777777" w:rsidR="00F86F19" w:rsidRPr="009B7014" w:rsidRDefault="00F86F19" w:rsidP="003D56AC">
            <w:pPr>
              <w:pStyle w:val="TableTextCaps"/>
              <w:keepNext w:val="0"/>
              <w:keepLines w:val="0"/>
            </w:pPr>
          </w:p>
        </w:tc>
      </w:tr>
      <w:tr w:rsidR="00F86F19" w:rsidRPr="009B7014" w14:paraId="40B714C7" w14:textId="77777777" w:rsidTr="003D56AC">
        <w:trPr>
          <w:trHeight w:val="345"/>
        </w:trPr>
        <w:tc>
          <w:tcPr>
            <w:tcW w:w="3198" w:type="dxa"/>
            <w:vMerge/>
            <w:shd w:val="clear" w:color="auto" w:fill="auto"/>
          </w:tcPr>
          <w:p w14:paraId="0DD64856" w14:textId="77777777" w:rsidR="00F86F19" w:rsidRPr="009B7014" w:rsidRDefault="00F86F19" w:rsidP="003D56AC">
            <w:pPr>
              <w:pStyle w:val="TableTextCaps"/>
              <w:keepNext w:val="0"/>
              <w:keepLines w:val="0"/>
            </w:pPr>
          </w:p>
        </w:tc>
        <w:tc>
          <w:tcPr>
            <w:tcW w:w="3402" w:type="dxa"/>
            <w:tcBorders>
              <w:bottom w:val="single" w:sz="4" w:space="0" w:color="auto"/>
            </w:tcBorders>
            <w:shd w:val="clear" w:color="auto" w:fill="auto"/>
          </w:tcPr>
          <w:p w14:paraId="70A1D6B1" w14:textId="77777777" w:rsidR="00F86F19" w:rsidRPr="009B7014" w:rsidRDefault="00F86F19" w:rsidP="003D56AC">
            <w:pPr>
              <w:pStyle w:val="TableTextCaps"/>
              <w:keepNext w:val="0"/>
              <w:keepLines w:val="0"/>
            </w:pPr>
            <w:r w:rsidRPr="009B7014">
              <w:t>AO9.4</w:t>
            </w:r>
          </w:p>
          <w:p w14:paraId="0BB64123" w14:textId="77777777" w:rsidR="00F86F19" w:rsidRPr="009B7014" w:rsidRDefault="00F86F19" w:rsidP="003D56AC">
            <w:pPr>
              <w:pStyle w:val="TableText9"/>
              <w:keepLines w:val="0"/>
            </w:pPr>
            <w:r w:rsidRPr="009B7014">
              <w:t>The fire trail has vehicular access at each end, and links either to existing fire trails or public roads.</w:t>
            </w:r>
          </w:p>
        </w:tc>
        <w:tc>
          <w:tcPr>
            <w:tcW w:w="4678" w:type="dxa"/>
            <w:tcBorders>
              <w:bottom w:val="single" w:sz="4" w:space="0" w:color="auto"/>
            </w:tcBorders>
          </w:tcPr>
          <w:p w14:paraId="69ED8081" w14:textId="77777777" w:rsidR="00F86F19" w:rsidRPr="009B7014" w:rsidRDefault="00F86F19" w:rsidP="003D56AC">
            <w:pPr>
              <w:pStyle w:val="TableTextCaps"/>
              <w:keepNext w:val="0"/>
              <w:keepLines w:val="0"/>
            </w:pPr>
            <w:r>
              <w:t>n/a</w:t>
            </w:r>
          </w:p>
        </w:tc>
        <w:tc>
          <w:tcPr>
            <w:tcW w:w="3198" w:type="dxa"/>
            <w:tcBorders>
              <w:bottom w:val="single" w:sz="4" w:space="0" w:color="auto"/>
            </w:tcBorders>
          </w:tcPr>
          <w:p w14:paraId="5767B5D2" w14:textId="77777777" w:rsidR="00F86F19" w:rsidRPr="009B7014" w:rsidRDefault="00F86F19" w:rsidP="003D56AC">
            <w:pPr>
              <w:pStyle w:val="TableTextCaps"/>
              <w:keepNext w:val="0"/>
              <w:keepLines w:val="0"/>
            </w:pPr>
          </w:p>
        </w:tc>
      </w:tr>
      <w:tr w:rsidR="00F86F19" w:rsidRPr="009B7014" w14:paraId="13ECD653" w14:textId="77777777" w:rsidTr="003D56AC">
        <w:trPr>
          <w:trHeight w:val="360"/>
        </w:trPr>
        <w:tc>
          <w:tcPr>
            <w:tcW w:w="3198" w:type="dxa"/>
            <w:vMerge/>
            <w:shd w:val="clear" w:color="auto" w:fill="auto"/>
          </w:tcPr>
          <w:p w14:paraId="4AA4E7D1" w14:textId="77777777" w:rsidR="00F86F19" w:rsidRPr="009B7014" w:rsidRDefault="00F86F19" w:rsidP="003D56AC">
            <w:pPr>
              <w:pStyle w:val="TableTextCaps"/>
              <w:keepNext w:val="0"/>
              <w:keepLines w:val="0"/>
            </w:pPr>
          </w:p>
        </w:tc>
        <w:tc>
          <w:tcPr>
            <w:tcW w:w="3402" w:type="dxa"/>
            <w:tcBorders>
              <w:bottom w:val="single" w:sz="4" w:space="0" w:color="auto"/>
            </w:tcBorders>
            <w:shd w:val="clear" w:color="auto" w:fill="auto"/>
          </w:tcPr>
          <w:p w14:paraId="335E0861" w14:textId="77777777" w:rsidR="00F86F19" w:rsidRPr="009B7014" w:rsidRDefault="00F86F19" w:rsidP="003D56AC">
            <w:pPr>
              <w:pStyle w:val="TableTextCaps"/>
              <w:keepNext w:val="0"/>
              <w:keepLines w:val="0"/>
            </w:pPr>
            <w:r w:rsidRPr="009B7014">
              <w:t>AO9.5</w:t>
            </w:r>
          </w:p>
          <w:p w14:paraId="397447B5" w14:textId="77777777" w:rsidR="00F86F19" w:rsidRPr="009B7014" w:rsidRDefault="00F86F19" w:rsidP="003D56AC">
            <w:pPr>
              <w:pStyle w:val="TableText9"/>
              <w:keepLines w:val="0"/>
            </w:pPr>
            <w:r w:rsidRPr="009B7014">
              <w:t>The fire trail provides turning areas for fire-fighting appliances. The turning bay can be either:</w:t>
            </w:r>
          </w:p>
          <w:p w14:paraId="3CEFB5C2"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(a)</w:t>
            </w:r>
            <w:r w:rsidRPr="009B7014">
              <w:tab/>
              <w:t>a turning circle;</w:t>
            </w:r>
          </w:p>
          <w:p w14:paraId="531CA67F"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(b)</w:t>
            </w:r>
            <w:r w:rsidRPr="009B7014">
              <w:tab/>
              <w:t>a ‘T’ shaped turning bay; or</w:t>
            </w:r>
          </w:p>
          <w:p w14:paraId="0D2C39DF"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(c)</w:t>
            </w:r>
            <w:r w:rsidRPr="009B7014">
              <w:tab/>
              <w:t>a ‘Y’ shaped turning bay.</w:t>
            </w:r>
          </w:p>
        </w:tc>
        <w:tc>
          <w:tcPr>
            <w:tcW w:w="4678" w:type="dxa"/>
            <w:tcBorders>
              <w:bottom w:val="single" w:sz="4" w:space="0" w:color="auto"/>
            </w:tcBorders>
          </w:tcPr>
          <w:p w14:paraId="74B4CA6B" w14:textId="77777777" w:rsidR="00F86F19" w:rsidRPr="009B7014" w:rsidRDefault="00F86F19" w:rsidP="003D56AC">
            <w:pPr>
              <w:pStyle w:val="TableTextCaps"/>
              <w:keepNext w:val="0"/>
              <w:keepLines w:val="0"/>
            </w:pPr>
            <w:r>
              <w:t>n/a</w:t>
            </w:r>
          </w:p>
        </w:tc>
        <w:tc>
          <w:tcPr>
            <w:tcW w:w="3198" w:type="dxa"/>
            <w:tcBorders>
              <w:bottom w:val="single" w:sz="4" w:space="0" w:color="auto"/>
            </w:tcBorders>
          </w:tcPr>
          <w:p w14:paraId="56C663BB" w14:textId="77777777" w:rsidR="00F86F19" w:rsidRPr="009B7014" w:rsidRDefault="00F86F19" w:rsidP="003D56AC">
            <w:pPr>
              <w:pStyle w:val="TableTextCaps"/>
              <w:keepNext w:val="0"/>
              <w:keepLines w:val="0"/>
            </w:pPr>
          </w:p>
        </w:tc>
      </w:tr>
      <w:tr w:rsidR="00F86F19" w:rsidRPr="009B7014" w14:paraId="0A28709A" w14:textId="77777777" w:rsidTr="003D56AC">
        <w:trPr>
          <w:trHeight w:val="255"/>
        </w:trPr>
        <w:tc>
          <w:tcPr>
            <w:tcW w:w="3198" w:type="dxa"/>
            <w:vMerge/>
            <w:tcBorders>
              <w:bottom w:val="single" w:sz="4" w:space="0" w:color="auto"/>
            </w:tcBorders>
            <w:shd w:val="clear" w:color="auto" w:fill="auto"/>
          </w:tcPr>
          <w:p w14:paraId="7FE6FC60" w14:textId="77777777" w:rsidR="00F86F19" w:rsidRPr="009B7014" w:rsidRDefault="00F86F19" w:rsidP="003D56AC">
            <w:pPr>
              <w:pStyle w:val="TableTextCaps"/>
              <w:keepNext w:val="0"/>
              <w:keepLines w:val="0"/>
            </w:pPr>
          </w:p>
        </w:tc>
        <w:tc>
          <w:tcPr>
            <w:tcW w:w="3402" w:type="dxa"/>
            <w:tcBorders>
              <w:bottom w:val="single" w:sz="4" w:space="0" w:color="auto"/>
            </w:tcBorders>
            <w:shd w:val="clear" w:color="auto" w:fill="auto"/>
          </w:tcPr>
          <w:p w14:paraId="5B6CE0FD" w14:textId="77777777" w:rsidR="00F86F19" w:rsidRPr="009B7014" w:rsidRDefault="00F86F19" w:rsidP="003D56AC">
            <w:pPr>
              <w:pStyle w:val="TableTextCaps"/>
              <w:keepNext w:val="0"/>
              <w:keepLines w:val="0"/>
            </w:pPr>
            <w:r w:rsidRPr="009B7014">
              <w:t>AO9.6</w:t>
            </w:r>
          </w:p>
          <w:p w14:paraId="7B003C53" w14:textId="77777777" w:rsidR="00F86F19" w:rsidRPr="009B7014" w:rsidRDefault="00F86F19" w:rsidP="003D56AC">
            <w:pPr>
              <w:pStyle w:val="TableText9"/>
              <w:keepLines w:val="0"/>
            </w:pPr>
            <w:r w:rsidRPr="009B7014">
              <w:t>The fire trail provides areas for vehicles to pass or turn at intervals of not more than 200m and with a maximum grade of 5% (1 in 20).</w:t>
            </w:r>
          </w:p>
        </w:tc>
        <w:tc>
          <w:tcPr>
            <w:tcW w:w="4678" w:type="dxa"/>
            <w:tcBorders>
              <w:bottom w:val="single" w:sz="4" w:space="0" w:color="auto"/>
            </w:tcBorders>
          </w:tcPr>
          <w:p w14:paraId="53172401" w14:textId="77777777" w:rsidR="00F86F19" w:rsidRPr="009B7014" w:rsidRDefault="00F86F19" w:rsidP="003D56AC">
            <w:pPr>
              <w:pStyle w:val="TableTextCaps"/>
              <w:keepNext w:val="0"/>
              <w:keepLines w:val="0"/>
            </w:pPr>
            <w:r>
              <w:t>n/a</w:t>
            </w:r>
          </w:p>
        </w:tc>
        <w:tc>
          <w:tcPr>
            <w:tcW w:w="3198" w:type="dxa"/>
            <w:tcBorders>
              <w:bottom w:val="single" w:sz="4" w:space="0" w:color="auto"/>
            </w:tcBorders>
          </w:tcPr>
          <w:p w14:paraId="39CD0AE9" w14:textId="77777777" w:rsidR="00F86F19" w:rsidRPr="009B7014" w:rsidRDefault="00F86F19" w:rsidP="003D56AC">
            <w:pPr>
              <w:pStyle w:val="TableTextCaps"/>
              <w:keepNext w:val="0"/>
              <w:keepLines w:val="0"/>
            </w:pPr>
          </w:p>
        </w:tc>
      </w:tr>
      <w:tr w:rsidR="00F86F19" w:rsidRPr="009B7014" w14:paraId="2CDC6779" w14:textId="77777777" w:rsidTr="003D56AC">
        <w:tc>
          <w:tcPr>
            <w:tcW w:w="14476" w:type="dxa"/>
            <w:gridSpan w:val="4"/>
            <w:tcBorders>
              <w:bottom w:val="single" w:sz="4" w:space="0" w:color="auto"/>
            </w:tcBorders>
            <w:shd w:val="clear" w:color="auto" w:fill="auto"/>
          </w:tcPr>
          <w:p w14:paraId="4C748342" w14:textId="77777777" w:rsidR="00F86F19" w:rsidRPr="009B7014" w:rsidRDefault="00F86F19" w:rsidP="003D56AC">
            <w:pPr>
              <w:pStyle w:val="TableHeader3WatermelonLeft9pt"/>
            </w:pPr>
            <w:r w:rsidRPr="009B7014">
              <w:t>Areas with water reticulation</w:t>
            </w:r>
          </w:p>
        </w:tc>
      </w:tr>
      <w:tr w:rsidR="00F86F19" w:rsidRPr="009B7014" w14:paraId="69F1B346" w14:textId="77777777" w:rsidTr="003D56AC">
        <w:trPr>
          <w:trHeight w:val="555"/>
        </w:trPr>
        <w:tc>
          <w:tcPr>
            <w:tcW w:w="3198" w:type="dxa"/>
            <w:vMerge w:val="restart"/>
            <w:shd w:val="clear" w:color="auto" w:fill="auto"/>
          </w:tcPr>
          <w:p w14:paraId="1E7A6766" w14:textId="77777777" w:rsidR="00F86F19" w:rsidRPr="009B7014" w:rsidRDefault="00F86F19" w:rsidP="003D56AC">
            <w:pPr>
              <w:pStyle w:val="TableTextCaps"/>
              <w:keepNext w:val="0"/>
              <w:keepLines w:val="0"/>
            </w:pPr>
            <w:r w:rsidRPr="009B7014">
              <w:t>PO10</w:t>
            </w:r>
          </w:p>
          <w:p w14:paraId="58DD70BF" w14:textId="77777777" w:rsidR="00F86F19" w:rsidRPr="009B7014" w:rsidRDefault="00F86F19" w:rsidP="003D56AC">
            <w:pPr>
              <w:pStyle w:val="TableText9"/>
              <w:keepLines w:val="0"/>
            </w:pPr>
            <w:r w:rsidRPr="009B7014">
              <w:t>In a bushfire hazard area, the development maintains the safety of people and property by ensuring that the water supply is reliable and has sufficient flow and pressure requirements for fire-fighting purposes at all times.</w:t>
            </w:r>
          </w:p>
        </w:tc>
        <w:tc>
          <w:tcPr>
            <w:tcW w:w="3402" w:type="dxa"/>
            <w:tcBorders>
              <w:bottom w:val="single" w:sz="4" w:space="0" w:color="auto"/>
            </w:tcBorders>
            <w:shd w:val="clear" w:color="auto" w:fill="auto"/>
          </w:tcPr>
          <w:p w14:paraId="423B2E2C" w14:textId="77777777" w:rsidR="00F86F19" w:rsidRPr="009B7014" w:rsidRDefault="00F86F19" w:rsidP="003D56AC">
            <w:pPr>
              <w:pStyle w:val="TableTextCaps"/>
              <w:keepNext w:val="0"/>
              <w:keepLines w:val="0"/>
            </w:pPr>
            <w:r w:rsidRPr="009B7014">
              <w:t>AO10.1</w:t>
            </w:r>
          </w:p>
          <w:p w14:paraId="73671F34" w14:textId="77777777" w:rsidR="00F86F19" w:rsidRPr="009B7014" w:rsidRDefault="00F86F19">
            <w:pPr>
              <w:pStyle w:val="TableText9"/>
              <w:keepLines w:val="0"/>
            </w:pPr>
            <w:r w:rsidRPr="009B7014">
              <w:t xml:space="preserve">The development is proposed in a bushfire hazard area, and reticulated water is supplied in accordance with </w:t>
            </w:r>
            <w:r w:rsidRPr="009B7014">
              <w:rPr>
                <w:rStyle w:val="TableText9BoldChar"/>
              </w:rPr>
              <w:t>SC6.</w:t>
            </w:r>
            <w:r>
              <w:rPr>
                <w:rStyle w:val="TableText9BoldChar"/>
              </w:rPr>
              <w:t>11</w:t>
            </w:r>
            <w:r w:rsidRPr="009B7014">
              <w:rPr>
                <w:rStyle w:val="TableText9BoldChar"/>
              </w:rPr>
              <w:t xml:space="preserve"> City Plan policy – Land development guidelines</w:t>
            </w:r>
            <w:r>
              <w:rPr>
                <w:rStyle w:val="TableText9BoldChar"/>
              </w:rPr>
              <w:t>, Section 6 – Water supply and sewerage reticulation standards</w:t>
            </w:r>
            <w:r w:rsidRPr="009B7014">
              <w:t>.</w:t>
            </w:r>
          </w:p>
        </w:tc>
        <w:tc>
          <w:tcPr>
            <w:tcW w:w="4678" w:type="dxa"/>
            <w:tcBorders>
              <w:bottom w:val="single" w:sz="4" w:space="0" w:color="auto"/>
            </w:tcBorders>
          </w:tcPr>
          <w:p w14:paraId="56250A32" w14:textId="77777777" w:rsidR="00F86F19" w:rsidRPr="009B7014" w:rsidRDefault="00F86F19" w:rsidP="003D56AC">
            <w:pPr>
              <w:pStyle w:val="TableTextCaps"/>
              <w:keepNext w:val="0"/>
              <w:keepLines w:val="0"/>
            </w:pPr>
            <w:r>
              <w:rPr>
                <w:b w:val="0"/>
                <w:bCs/>
              </w:rPr>
              <w:t>COMPLIES</w:t>
            </w:r>
          </w:p>
        </w:tc>
        <w:tc>
          <w:tcPr>
            <w:tcW w:w="3198" w:type="dxa"/>
            <w:tcBorders>
              <w:bottom w:val="single" w:sz="4" w:space="0" w:color="auto"/>
            </w:tcBorders>
          </w:tcPr>
          <w:p w14:paraId="66050730" w14:textId="77777777" w:rsidR="00F86F19" w:rsidRPr="009B7014" w:rsidRDefault="00F86F19" w:rsidP="003D56AC">
            <w:pPr>
              <w:pStyle w:val="TableTextCaps"/>
              <w:keepNext w:val="0"/>
              <w:keepLines w:val="0"/>
            </w:pPr>
          </w:p>
        </w:tc>
      </w:tr>
      <w:tr w:rsidR="00F86F19" w:rsidRPr="009B7014" w14:paraId="05C5E108" w14:textId="77777777" w:rsidTr="003D56AC">
        <w:trPr>
          <w:trHeight w:val="855"/>
        </w:trPr>
        <w:tc>
          <w:tcPr>
            <w:tcW w:w="3198" w:type="dxa"/>
            <w:vMerge/>
            <w:tcBorders>
              <w:bottom w:val="single" w:sz="4" w:space="0" w:color="auto"/>
            </w:tcBorders>
            <w:shd w:val="clear" w:color="auto" w:fill="auto"/>
          </w:tcPr>
          <w:p w14:paraId="7877616A" w14:textId="77777777" w:rsidR="00F86F19" w:rsidRPr="009B7014" w:rsidRDefault="00F86F19" w:rsidP="003D56AC">
            <w:pPr>
              <w:pStyle w:val="TableTextCaps"/>
              <w:keepNext w:val="0"/>
              <w:keepLines w:val="0"/>
            </w:pPr>
          </w:p>
        </w:tc>
        <w:tc>
          <w:tcPr>
            <w:tcW w:w="3402" w:type="dxa"/>
            <w:tcBorders>
              <w:bottom w:val="single" w:sz="4" w:space="0" w:color="auto"/>
            </w:tcBorders>
            <w:shd w:val="clear" w:color="auto" w:fill="auto"/>
          </w:tcPr>
          <w:p w14:paraId="16E1094F" w14:textId="77777777" w:rsidR="00F86F19" w:rsidRPr="009B7014" w:rsidRDefault="00F86F19" w:rsidP="003D56AC">
            <w:pPr>
              <w:pStyle w:val="TableTextCaps"/>
              <w:keepNext w:val="0"/>
              <w:keepLines w:val="0"/>
            </w:pPr>
            <w:r w:rsidRPr="009B7014">
              <w:t>AO10.2</w:t>
            </w:r>
          </w:p>
          <w:p w14:paraId="522EE175" w14:textId="77777777" w:rsidR="00F86F19" w:rsidRPr="009B7014" w:rsidRDefault="00F86F19" w:rsidP="003D56AC">
            <w:pPr>
              <w:pStyle w:val="TableText9"/>
              <w:keepLines w:val="0"/>
            </w:pPr>
            <w:r w:rsidRPr="009B7014">
              <w:t>Development involving new or existing buildings with a gross floor area of greater than 50m</w:t>
            </w:r>
            <w:r w:rsidRPr="009B7014">
              <w:rPr>
                <w:vertAlign w:val="superscript"/>
              </w:rPr>
              <w:t>2</w:t>
            </w:r>
            <w:r w:rsidRPr="009B7014">
              <w:t xml:space="preserve">, each lot has a reliable reticulated water supply that </w:t>
            </w:r>
            <w:r w:rsidRPr="009B7014">
              <w:lastRenderedPageBreak/>
              <w:t>has sufficient flow and pressure characteristics for fire-fighting purposes at all times. It must have a minimum pressure and flow of 10 litres a second at 200 kPa.</w:t>
            </w:r>
          </w:p>
        </w:tc>
        <w:tc>
          <w:tcPr>
            <w:tcW w:w="4678" w:type="dxa"/>
            <w:tcBorders>
              <w:bottom w:val="single" w:sz="4" w:space="0" w:color="auto"/>
            </w:tcBorders>
          </w:tcPr>
          <w:p w14:paraId="6B8C2376" w14:textId="77777777" w:rsidR="00F86F19" w:rsidRPr="009B7014" w:rsidRDefault="00F86F19" w:rsidP="003D56AC">
            <w:pPr>
              <w:pStyle w:val="TableTextCaps"/>
              <w:keepNext w:val="0"/>
              <w:keepLines w:val="0"/>
            </w:pPr>
            <w:r>
              <w:lastRenderedPageBreak/>
              <w:t>n/a</w:t>
            </w:r>
          </w:p>
        </w:tc>
        <w:tc>
          <w:tcPr>
            <w:tcW w:w="3198" w:type="dxa"/>
            <w:tcBorders>
              <w:bottom w:val="single" w:sz="4" w:space="0" w:color="auto"/>
            </w:tcBorders>
          </w:tcPr>
          <w:p w14:paraId="7A395D86" w14:textId="77777777" w:rsidR="00F86F19" w:rsidRPr="009B7014" w:rsidRDefault="00F86F19" w:rsidP="003D56AC">
            <w:pPr>
              <w:pStyle w:val="TableTextCaps"/>
              <w:keepNext w:val="0"/>
              <w:keepLines w:val="0"/>
            </w:pPr>
          </w:p>
        </w:tc>
      </w:tr>
      <w:tr w:rsidR="00F86F19" w:rsidRPr="009B7014" w14:paraId="002DDC9A" w14:textId="77777777" w:rsidTr="003D56AC">
        <w:tc>
          <w:tcPr>
            <w:tcW w:w="14476" w:type="dxa"/>
            <w:gridSpan w:val="4"/>
            <w:tcBorders>
              <w:bottom w:val="single" w:sz="4" w:space="0" w:color="auto"/>
            </w:tcBorders>
            <w:shd w:val="clear" w:color="auto" w:fill="auto"/>
          </w:tcPr>
          <w:p w14:paraId="1356B36B" w14:textId="77777777" w:rsidR="00F86F19" w:rsidRPr="009B7014" w:rsidRDefault="00F86F19" w:rsidP="003D56AC">
            <w:pPr>
              <w:pStyle w:val="TableHeader3WatermelonLeft9pt"/>
            </w:pPr>
            <w:r w:rsidRPr="009B7014">
              <w:t>Areas with no water reticulation (private water supply)</w:t>
            </w:r>
          </w:p>
        </w:tc>
      </w:tr>
      <w:tr w:rsidR="00F86F19" w:rsidRPr="009B7014" w14:paraId="6207C1A5" w14:textId="77777777" w:rsidTr="003D56AC">
        <w:trPr>
          <w:trHeight w:val="495"/>
        </w:trPr>
        <w:tc>
          <w:tcPr>
            <w:tcW w:w="3198" w:type="dxa"/>
            <w:vMerge w:val="restart"/>
            <w:shd w:val="clear" w:color="auto" w:fill="auto"/>
          </w:tcPr>
          <w:p w14:paraId="7A74B36B" w14:textId="77777777" w:rsidR="00F86F19" w:rsidRPr="009B7014" w:rsidRDefault="00F86F19" w:rsidP="003D56AC">
            <w:pPr>
              <w:pStyle w:val="TableTextCaps"/>
              <w:keepNext w:val="0"/>
              <w:keepLines w:val="0"/>
            </w:pPr>
            <w:r w:rsidRPr="009B7014">
              <w:t>po11</w:t>
            </w:r>
          </w:p>
          <w:p w14:paraId="6A1407E8" w14:textId="77777777" w:rsidR="00F86F19" w:rsidRPr="009B7014" w:rsidRDefault="00F86F19" w:rsidP="003D56AC">
            <w:pPr>
              <w:pStyle w:val="TableText9"/>
              <w:keepLines w:val="0"/>
            </w:pPr>
            <w:r w:rsidRPr="009B7014">
              <w:t>In a bushfire hazard area, the development maintains the safety of people and property by ensuring that an adequate water supply for fire-fighting purposes is provided.</w:t>
            </w:r>
          </w:p>
        </w:tc>
        <w:tc>
          <w:tcPr>
            <w:tcW w:w="3402" w:type="dxa"/>
            <w:tcBorders>
              <w:bottom w:val="single" w:sz="4" w:space="0" w:color="auto"/>
            </w:tcBorders>
            <w:shd w:val="clear" w:color="auto" w:fill="auto"/>
          </w:tcPr>
          <w:p w14:paraId="1D80370F" w14:textId="77777777" w:rsidR="00F86F19" w:rsidRPr="009B7014" w:rsidRDefault="00F86F19" w:rsidP="003D56AC">
            <w:pPr>
              <w:pStyle w:val="TableTextCaps"/>
              <w:keepNext w:val="0"/>
              <w:keepLines w:val="0"/>
            </w:pPr>
            <w:r w:rsidRPr="009B7014">
              <w:t>AO11.1</w:t>
            </w:r>
          </w:p>
          <w:p w14:paraId="5ACD03E1" w14:textId="77777777" w:rsidR="00F86F19" w:rsidRPr="009B7014" w:rsidRDefault="00F86F19" w:rsidP="003D56AC">
            <w:pPr>
              <w:pStyle w:val="TableText9"/>
              <w:keepLines w:val="0"/>
            </w:pPr>
            <w:r w:rsidRPr="009B7014">
              <w:t>For development with a combined GFA less than 500m</w:t>
            </w:r>
            <w:r w:rsidRPr="009B7014">
              <w:rPr>
                <w:vertAlign w:val="superscript"/>
              </w:rPr>
              <w:t>2</w:t>
            </w:r>
            <w:r w:rsidRPr="009B7014">
              <w:t xml:space="preserve"> where one or more buildings are proposed, dedicated fire-fighting water storage is provided to protect each individual building. Each dedicated fire-fighting water storage  must have a volume of water not less than 10,000 litres for each building, be provided within 10m of each building and be:</w:t>
            </w:r>
          </w:p>
          <w:p w14:paraId="061AA8E2"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(a)</w:t>
            </w:r>
            <w:r w:rsidRPr="009B7014">
              <w:tab/>
              <w:t>a separate tank that is either below ground level or of non -flammable construction; or</w:t>
            </w:r>
          </w:p>
          <w:p w14:paraId="47CD86EC"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(b)</w:t>
            </w:r>
            <w:r w:rsidRPr="009B7014">
              <w:tab/>
              <w:t>a reserve section in the bottom part of the main water supply tank that is either below ground level or of non -flammable construction.</w:t>
            </w:r>
          </w:p>
          <w:p w14:paraId="32BDD4A4" w14:textId="77777777" w:rsidR="00F86F19" w:rsidRPr="009B7014" w:rsidRDefault="00F86F19" w:rsidP="003D56AC">
            <w:pPr>
              <w:pStyle w:val="Note8pt"/>
            </w:pPr>
            <w:r w:rsidRPr="009B7014">
              <w:t xml:space="preserve">Note: </w:t>
            </w:r>
            <w:r w:rsidRPr="009B7014">
              <w:tab/>
              <w:t>dedicated fire-fighting water storage is in addition to water supply for household use and does not include swimming pools, creeks and dams.</w:t>
            </w:r>
          </w:p>
        </w:tc>
        <w:tc>
          <w:tcPr>
            <w:tcW w:w="4678" w:type="dxa"/>
            <w:tcBorders>
              <w:bottom w:val="single" w:sz="4" w:space="0" w:color="auto"/>
            </w:tcBorders>
          </w:tcPr>
          <w:p w14:paraId="3793674D" w14:textId="77777777" w:rsidR="00F86F19" w:rsidRPr="009B7014" w:rsidRDefault="00F86F19" w:rsidP="003D56AC">
            <w:pPr>
              <w:pStyle w:val="TableTextCaps"/>
              <w:keepNext w:val="0"/>
              <w:keepLines w:val="0"/>
            </w:pPr>
            <w:r>
              <w:t>n/a</w:t>
            </w:r>
          </w:p>
        </w:tc>
        <w:tc>
          <w:tcPr>
            <w:tcW w:w="3198" w:type="dxa"/>
            <w:tcBorders>
              <w:bottom w:val="single" w:sz="4" w:space="0" w:color="auto"/>
            </w:tcBorders>
          </w:tcPr>
          <w:p w14:paraId="2CEED901" w14:textId="77777777" w:rsidR="00F86F19" w:rsidRPr="009B7014" w:rsidRDefault="00F86F19" w:rsidP="003D56AC">
            <w:pPr>
              <w:pStyle w:val="TableTextCaps"/>
              <w:keepNext w:val="0"/>
              <w:keepLines w:val="0"/>
            </w:pPr>
          </w:p>
        </w:tc>
      </w:tr>
      <w:tr w:rsidR="00F86F19" w:rsidRPr="009B7014" w14:paraId="53AD3202" w14:textId="77777777" w:rsidTr="003D56AC">
        <w:trPr>
          <w:trHeight w:val="705"/>
        </w:trPr>
        <w:tc>
          <w:tcPr>
            <w:tcW w:w="3198" w:type="dxa"/>
            <w:vMerge/>
            <w:tcBorders>
              <w:bottom w:val="single" w:sz="4" w:space="0" w:color="auto"/>
            </w:tcBorders>
            <w:shd w:val="clear" w:color="auto" w:fill="auto"/>
          </w:tcPr>
          <w:p w14:paraId="5E9CBF51" w14:textId="77777777" w:rsidR="00F86F19" w:rsidRPr="009B7014" w:rsidRDefault="00F86F19" w:rsidP="003D56AC">
            <w:pPr>
              <w:pStyle w:val="TableTextCaps"/>
              <w:keepNext w:val="0"/>
              <w:keepLines w:val="0"/>
            </w:pPr>
          </w:p>
        </w:tc>
        <w:tc>
          <w:tcPr>
            <w:tcW w:w="3402" w:type="dxa"/>
            <w:tcBorders>
              <w:bottom w:val="single" w:sz="4" w:space="0" w:color="auto"/>
            </w:tcBorders>
            <w:shd w:val="clear" w:color="auto" w:fill="auto"/>
          </w:tcPr>
          <w:p w14:paraId="3E64613D" w14:textId="77777777" w:rsidR="00F86F19" w:rsidRPr="009B7014" w:rsidRDefault="00F86F19" w:rsidP="003D56AC">
            <w:pPr>
              <w:pStyle w:val="TableTextCaps"/>
              <w:keepNext w:val="0"/>
              <w:keepLines w:val="0"/>
            </w:pPr>
            <w:r w:rsidRPr="009B7014">
              <w:t>AO11.2</w:t>
            </w:r>
          </w:p>
          <w:p w14:paraId="2BF340B2" w14:textId="77777777" w:rsidR="00F86F19" w:rsidRPr="009B7014" w:rsidRDefault="00F86F19" w:rsidP="003D56AC">
            <w:pPr>
              <w:pStyle w:val="TableText9"/>
              <w:keepLines w:val="0"/>
            </w:pPr>
            <w:r w:rsidRPr="009B7014">
              <w:t>For development that proposes one or more buildings with a combined GFA greater than 500m</w:t>
            </w:r>
            <w:r w:rsidRPr="009B7014">
              <w:rPr>
                <w:vertAlign w:val="superscript"/>
              </w:rPr>
              <w:t>2</w:t>
            </w:r>
            <w:r w:rsidRPr="009B7014">
              <w:t xml:space="preserve"> there is no acceptable outcome provided.</w:t>
            </w:r>
          </w:p>
        </w:tc>
        <w:tc>
          <w:tcPr>
            <w:tcW w:w="4678" w:type="dxa"/>
            <w:tcBorders>
              <w:bottom w:val="single" w:sz="4" w:space="0" w:color="auto"/>
            </w:tcBorders>
          </w:tcPr>
          <w:p w14:paraId="2E05B6D8" w14:textId="77777777" w:rsidR="00F86F19" w:rsidRPr="009B7014" w:rsidRDefault="00F86F19" w:rsidP="003D56AC">
            <w:pPr>
              <w:pStyle w:val="TableTextCaps"/>
              <w:keepNext w:val="0"/>
              <w:keepLines w:val="0"/>
            </w:pPr>
            <w:r>
              <w:t>n/a</w:t>
            </w:r>
          </w:p>
        </w:tc>
        <w:tc>
          <w:tcPr>
            <w:tcW w:w="3198" w:type="dxa"/>
            <w:tcBorders>
              <w:bottom w:val="single" w:sz="4" w:space="0" w:color="auto"/>
            </w:tcBorders>
          </w:tcPr>
          <w:p w14:paraId="2C444F91" w14:textId="77777777" w:rsidR="00F86F19" w:rsidRPr="009B7014" w:rsidRDefault="00F86F19" w:rsidP="003D56AC">
            <w:pPr>
              <w:pStyle w:val="TableTextCaps"/>
              <w:keepNext w:val="0"/>
              <w:keepLines w:val="0"/>
            </w:pPr>
          </w:p>
        </w:tc>
      </w:tr>
      <w:tr w:rsidR="00F86F19" w:rsidRPr="009B7014" w14:paraId="6FA5EA4D" w14:textId="77777777" w:rsidTr="003D56AC">
        <w:trPr>
          <w:trHeight w:val="693"/>
        </w:trPr>
        <w:tc>
          <w:tcPr>
            <w:tcW w:w="3198" w:type="dxa"/>
            <w:tcBorders>
              <w:bottom w:val="single" w:sz="4" w:space="0" w:color="auto"/>
            </w:tcBorders>
            <w:shd w:val="clear" w:color="auto" w:fill="auto"/>
          </w:tcPr>
          <w:p w14:paraId="366469BE" w14:textId="77777777" w:rsidR="00F86F19" w:rsidRPr="009B7014" w:rsidRDefault="00F86F19" w:rsidP="003D56AC">
            <w:pPr>
              <w:pStyle w:val="TableText9"/>
              <w:keepLines w:val="0"/>
              <w:rPr>
                <w:b/>
              </w:rPr>
            </w:pPr>
            <w:r w:rsidRPr="009B7014">
              <w:rPr>
                <w:b/>
              </w:rPr>
              <w:lastRenderedPageBreak/>
              <w:t>PO12</w:t>
            </w:r>
          </w:p>
          <w:p w14:paraId="453970E5" w14:textId="77777777" w:rsidR="00F86F19" w:rsidRPr="009B7014" w:rsidRDefault="00F86F19" w:rsidP="003D56AC">
            <w:pPr>
              <w:pStyle w:val="TableText9"/>
              <w:keepLines w:val="0"/>
            </w:pPr>
            <w:r w:rsidRPr="009B7014">
              <w:t>In a bushfire hazard area, all fire-fighting water storage tanks, including domestic water supply tanks, are fitted with the standard rural fire brigade fittings.</w:t>
            </w:r>
          </w:p>
        </w:tc>
        <w:tc>
          <w:tcPr>
            <w:tcW w:w="3402" w:type="dxa"/>
            <w:tcBorders>
              <w:bottom w:val="single" w:sz="4" w:space="0" w:color="auto"/>
            </w:tcBorders>
            <w:shd w:val="clear" w:color="auto" w:fill="auto"/>
          </w:tcPr>
          <w:p w14:paraId="47ACD6FC" w14:textId="77777777" w:rsidR="00F86F19" w:rsidRPr="009B7014" w:rsidRDefault="00F86F19" w:rsidP="003D56AC">
            <w:pPr>
              <w:pStyle w:val="TableTextCaps"/>
            </w:pPr>
            <w:r w:rsidRPr="009B7014">
              <w:t>AO12</w:t>
            </w:r>
          </w:p>
          <w:p w14:paraId="4CC05A90" w14:textId="77777777" w:rsidR="00F86F19" w:rsidRPr="009B7014" w:rsidRDefault="00F86F19" w:rsidP="003D56AC">
            <w:pPr>
              <w:pStyle w:val="TableText9"/>
              <w:keepLines w:val="0"/>
            </w:pPr>
            <w:r w:rsidRPr="009B7014">
              <w:t>The outlet pipe is 50mm in diameter, fitted with a 50mm male camlock (standard rural fire brigade fitting) and an isolating valve.</w:t>
            </w:r>
          </w:p>
        </w:tc>
        <w:tc>
          <w:tcPr>
            <w:tcW w:w="4678" w:type="dxa"/>
            <w:tcBorders>
              <w:bottom w:val="single" w:sz="4" w:space="0" w:color="auto"/>
            </w:tcBorders>
          </w:tcPr>
          <w:p w14:paraId="0A5F1810" w14:textId="77777777" w:rsidR="00F86F19" w:rsidRPr="009B7014" w:rsidRDefault="00F86F19" w:rsidP="003D56AC">
            <w:pPr>
              <w:pStyle w:val="TableTextCaps"/>
            </w:pPr>
            <w:r>
              <w:t>n/a</w:t>
            </w:r>
          </w:p>
        </w:tc>
        <w:tc>
          <w:tcPr>
            <w:tcW w:w="3198" w:type="dxa"/>
            <w:tcBorders>
              <w:bottom w:val="single" w:sz="4" w:space="0" w:color="auto"/>
            </w:tcBorders>
          </w:tcPr>
          <w:p w14:paraId="7D2AD7CE" w14:textId="77777777" w:rsidR="00F86F19" w:rsidRPr="009B7014" w:rsidRDefault="00F86F19" w:rsidP="003D56AC">
            <w:pPr>
              <w:pStyle w:val="TableTextCaps"/>
            </w:pPr>
          </w:p>
        </w:tc>
      </w:tr>
      <w:tr w:rsidR="00F86F19" w:rsidRPr="009B7014" w14:paraId="789C5953" w14:textId="77777777" w:rsidTr="003D56AC">
        <w:trPr>
          <w:trHeight w:val="540"/>
        </w:trPr>
        <w:tc>
          <w:tcPr>
            <w:tcW w:w="3198" w:type="dxa"/>
            <w:vMerge w:val="restart"/>
            <w:shd w:val="clear" w:color="auto" w:fill="auto"/>
          </w:tcPr>
          <w:p w14:paraId="4B1A7E8A" w14:textId="77777777" w:rsidR="00F86F19" w:rsidRPr="009B7014" w:rsidRDefault="00F86F19" w:rsidP="003D56AC">
            <w:pPr>
              <w:pStyle w:val="TableTextCaps"/>
              <w:keepNext w:val="0"/>
              <w:keepLines w:val="0"/>
            </w:pPr>
            <w:r w:rsidRPr="009B7014">
              <w:t>po13</w:t>
            </w:r>
          </w:p>
          <w:p w14:paraId="527543A2" w14:textId="77777777" w:rsidR="00F86F19" w:rsidRPr="009B7014" w:rsidRDefault="00F86F19" w:rsidP="003D56AC">
            <w:pPr>
              <w:pStyle w:val="TableText9"/>
              <w:keepLines w:val="0"/>
            </w:pPr>
            <w:r w:rsidRPr="009B7014">
              <w:t>In a bushfire hazard area, water storage provided for fire-fighting purposes is safely located and accessible at all times.</w:t>
            </w:r>
          </w:p>
        </w:tc>
        <w:tc>
          <w:tcPr>
            <w:tcW w:w="3402" w:type="dxa"/>
            <w:shd w:val="clear" w:color="auto" w:fill="auto"/>
          </w:tcPr>
          <w:p w14:paraId="77B06CF9" w14:textId="77777777" w:rsidR="00F86F19" w:rsidRPr="009B7014" w:rsidRDefault="00F86F19" w:rsidP="003D56AC">
            <w:pPr>
              <w:pStyle w:val="TableTextCaps"/>
              <w:keepNext w:val="0"/>
              <w:keepLines w:val="0"/>
            </w:pPr>
            <w:r w:rsidRPr="009B7014">
              <w:t>AO13.1</w:t>
            </w:r>
          </w:p>
          <w:p w14:paraId="46518577" w14:textId="77777777" w:rsidR="00F86F19" w:rsidRPr="009B7014" w:rsidRDefault="00F86F19" w:rsidP="003D56AC">
            <w:pPr>
              <w:pStyle w:val="TableText9"/>
              <w:keepLines w:val="0"/>
            </w:pPr>
            <w:r w:rsidRPr="009B7014">
              <w:t>The water supply outlet is located at least 9m from any potential fire hazards, such as venting gas bottles and combustible structures.</w:t>
            </w:r>
          </w:p>
        </w:tc>
        <w:tc>
          <w:tcPr>
            <w:tcW w:w="4678" w:type="dxa"/>
          </w:tcPr>
          <w:p w14:paraId="407A0D8F" w14:textId="77777777" w:rsidR="00F86F19" w:rsidRPr="009B7014" w:rsidRDefault="00F86F19" w:rsidP="003D56AC">
            <w:pPr>
              <w:pStyle w:val="TableTextCaps"/>
              <w:keepNext w:val="0"/>
              <w:keepLines w:val="0"/>
            </w:pPr>
            <w:r>
              <w:rPr>
                <w:b w:val="0"/>
                <w:bCs/>
              </w:rPr>
              <w:t>COMPLIES</w:t>
            </w:r>
          </w:p>
        </w:tc>
        <w:tc>
          <w:tcPr>
            <w:tcW w:w="3198" w:type="dxa"/>
          </w:tcPr>
          <w:p w14:paraId="2566ECEF" w14:textId="77777777" w:rsidR="00F86F19" w:rsidRPr="009B7014" w:rsidRDefault="00F86F19" w:rsidP="003D56AC">
            <w:pPr>
              <w:pStyle w:val="TableTextCaps"/>
              <w:keepNext w:val="0"/>
              <w:keepLines w:val="0"/>
            </w:pPr>
          </w:p>
        </w:tc>
      </w:tr>
      <w:tr w:rsidR="00F86F19" w:rsidRPr="009B7014" w14:paraId="4067935B" w14:textId="77777777" w:rsidTr="003D56AC">
        <w:trPr>
          <w:trHeight w:val="450"/>
        </w:trPr>
        <w:tc>
          <w:tcPr>
            <w:tcW w:w="3198" w:type="dxa"/>
            <w:vMerge/>
            <w:tcBorders>
              <w:bottom w:val="single" w:sz="4" w:space="0" w:color="auto"/>
            </w:tcBorders>
            <w:shd w:val="clear" w:color="auto" w:fill="auto"/>
          </w:tcPr>
          <w:p w14:paraId="211BB074" w14:textId="77777777" w:rsidR="00F86F19" w:rsidRPr="009B7014" w:rsidRDefault="00F86F19" w:rsidP="003D56AC">
            <w:pPr>
              <w:pStyle w:val="TableTextCaps"/>
              <w:keepNext w:val="0"/>
              <w:keepLines w:val="0"/>
            </w:pPr>
          </w:p>
        </w:tc>
        <w:tc>
          <w:tcPr>
            <w:tcW w:w="3402" w:type="dxa"/>
            <w:tcBorders>
              <w:bottom w:val="single" w:sz="4" w:space="0" w:color="auto"/>
            </w:tcBorders>
            <w:shd w:val="clear" w:color="auto" w:fill="auto"/>
          </w:tcPr>
          <w:p w14:paraId="3E4D09D0" w14:textId="77777777" w:rsidR="00F86F19" w:rsidRPr="009B7014" w:rsidRDefault="00F86F19" w:rsidP="003D56AC">
            <w:pPr>
              <w:pStyle w:val="TableTextCaps"/>
              <w:keepNext w:val="0"/>
              <w:keepLines w:val="0"/>
            </w:pPr>
            <w:r w:rsidRPr="009B7014">
              <w:t>AO13.2</w:t>
            </w:r>
          </w:p>
          <w:p w14:paraId="2C7E48D4" w14:textId="77777777" w:rsidR="00F86F19" w:rsidRPr="009B7014" w:rsidRDefault="00F86F19" w:rsidP="003D56AC">
            <w:pPr>
              <w:pStyle w:val="TableText9"/>
              <w:keepLines w:val="0"/>
            </w:pPr>
            <w:r w:rsidRPr="009B7014">
              <w:t>A safe and accessible hard stand area capable of accommodating a fire fighting vehicle is provided not more than 3m from the water supply outlet.</w:t>
            </w:r>
          </w:p>
        </w:tc>
        <w:tc>
          <w:tcPr>
            <w:tcW w:w="4678" w:type="dxa"/>
            <w:tcBorders>
              <w:bottom w:val="single" w:sz="4" w:space="0" w:color="auto"/>
            </w:tcBorders>
          </w:tcPr>
          <w:p w14:paraId="03BCC5CF" w14:textId="77777777" w:rsidR="00F86F19" w:rsidRPr="009B7014" w:rsidRDefault="00F86F19" w:rsidP="003D56AC">
            <w:pPr>
              <w:pStyle w:val="TableTextCaps"/>
              <w:keepNext w:val="0"/>
              <w:keepLines w:val="0"/>
            </w:pPr>
            <w:r>
              <w:rPr>
                <w:b w:val="0"/>
                <w:bCs/>
              </w:rPr>
              <w:t>COMPLIES</w:t>
            </w:r>
          </w:p>
        </w:tc>
        <w:tc>
          <w:tcPr>
            <w:tcW w:w="3198" w:type="dxa"/>
            <w:tcBorders>
              <w:bottom w:val="single" w:sz="4" w:space="0" w:color="auto"/>
            </w:tcBorders>
          </w:tcPr>
          <w:p w14:paraId="7BFD530A" w14:textId="77777777" w:rsidR="00F86F19" w:rsidRPr="009B7014" w:rsidRDefault="00F86F19" w:rsidP="003D56AC">
            <w:pPr>
              <w:pStyle w:val="TableTextCaps"/>
              <w:keepNext w:val="0"/>
              <w:keepLines w:val="0"/>
            </w:pPr>
          </w:p>
        </w:tc>
      </w:tr>
      <w:tr w:rsidR="00F86F19" w:rsidRPr="009B7014" w14:paraId="206234CD" w14:textId="77777777" w:rsidTr="003D56AC">
        <w:trPr>
          <w:trHeight w:val="2685"/>
        </w:trPr>
        <w:tc>
          <w:tcPr>
            <w:tcW w:w="3198" w:type="dxa"/>
            <w:vMerge w:val="restart"/>
            <w:tcBorders>
              <w:bottom w:val="single" w:sz="4" w:space="0" w:color="auto"/>
            </w:tcBorders>
            <w:shd w:val="clear" w:color="auto" w:fill="auto"/>
          </w:tcPr>
          <w:p w14:paraId="608CD31D" w14:textId="77777777" w:rsidR="00F86F19" w:rsidRPr="009B7014" w:rsidRDefault="00F86F19" w:rsidP="003D56AC">
            <w:pPr>
              <w:pStyle w:val="TableTextCaps"/>
              <w:keepNext w:val="0"/>
              <w:keepLines w:val="0"/>
            </w:pPr>
            <w:r w:rsidRPr="009B7014">
              <w:t>PO14</w:t>
            </w:r>
          </w:p>
          <w:p w14:paraId="158BDD33" w14:textId="77777777" w:rsidR="00F86F19" w:rsidRPr="009B7014" w:rsidRDefault="00F86F19" w:rsidP="003D56AC">
            <w:pPr>
              <w:pStyle w:val="TableText9Alpha"/>
              <w:keepNext w:val="0"/>
              <w:keepLines w:val="0"/>
              <w:numPr>
                <w:ilvl w:val="0"/>
                <w:numId w:val="0"/>
              </w:numPr>
            </w:pPr>
            <w:r w:rsidRPr="009B7014">
              <w:t>Development in a bushfire hazard area must provide adequate fire-fighting water storage. This infrastructure must be provided on public land so as to be readily accessible to fire brigades for hazard reduction and fire-fighting purposes.</w:t>
            </w:r>
          </w:p>
        </w:tc>
        <w:tc>
          <w:tcPr>
            <w:tcW w:w="3402" w:type="dxa"/>
            <w:tcBorders>
              <w:bottom w:val="single" w:sz="4" w:space="0" w:color="auto"/>
            </w:tcBorders>
            <w:shd w:val="clear" w:color="auto" w:fill="auto"/>
          </w:tcPr>
          <w:p w14:paraId="31B1A2F4" w14:textId="77777777" w:rsidR="00F86F19" w:rsidRPr="009B7014" w:rsidRDefault="00F86F19" w:rsidP="003D56AC">
            <w:pPr>
              <w:pStyle w:val="TableTextCaps"/>
              <w:keepNext w:val="0"/>
              <w:keepLines w:val="0"/>
            </w:pPr>
            <w:r w:rsidRPr="009B7014">
              <w:t>AO14.1</w:t>
            </w:r>
          </w:p>
          <w:p w14:paraId="06C531AD" w14:textId="77777777" w:rsidR="00F86F19" w:rsidRPr="009B7014" w:rsidRDefault="00F86F19" w:rsidP="003D56AC">
            <w:pPr>
              <w:pStyle w:val="TableText9"/>
              <w:keepLines w:val="0"/>
            </w:pPr>
            <w:r w:rsidRPr="009B7014">
              <w:t>Where public water supplies (e.g. fire hydrants or public water storage) do not exist, water supply tanks are provided for fire-fighting purposes on public land within the development. The water tanks must:</w:t>
            </w:r>
          </w:p>
          <w:p w14:paraId="560F74D1"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(a)</w:t>
            </w:r>
            <w:r w:rsidRPr="009B7014">
              <w:tab/>
              <w:t>Be installed on land dedicated to Council;</w:t>
            </w:r>
          </w:p>
          <w:p w14:paraId="2A014DE5"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(b)</w:t>
            </w:r>
            <w:r w:rsidRPr="009B7014">
              <w:tab/>
              <w:t>hold a volume of at least 22,500 litres per every 20 dwellings;</w:t>
            </w:r>
          </w:p>
          <w:p w14:paraId="0F16071D"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(c)</w:t>
            </w:r>
            <w:r w:rsidRPr="009B7014">
              <w:tab/>
              <w:t>be of concrete construction; and</w:t>
            </w:r>
          </w:p>
          <w:p w14:paraId="5B1B8A7F"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(d)</w:t>
            </w:r>
            <w:r w:rsidRPr="009B7014">
              <w:tab/>
              <w:t>have an outlet pipe of 50mm in diameter, fitted with a 50mm male camlock (standard rural fire brigade fitting) and an isolating valve.</w:t>
            </w:r>
          </w:p>
        </w:tc>
        <w:tc>
          <w:tcPr>
            <w:tcW w:w="4678" w:type="dxa"/>
            <w:tcBorders>
              <w:bottom w:val="single" w:sz="4" w:space="0" w:color="auto"/>
            </w:tcBorders>
          </w:tcPr>
          <w:p w14:paraId="4A9D155C" w14:textId="77777777" w:rsidR="00F86F19" w:rsidRPr="009B7014" w:rsidRDefault="00F86F19" w:rsidP="003D56AC">
            <w:pPr>
              <w:pStyle w:val="TableTextCaps"/>
              <w:keepNext w:val="0"/>
              <w:keepLines w:val="0"/>
            </w:pPr>
            <w:r>
              <w:t>will comply</w:t>
            </w:r>
          </w:p>
        </w:tc>
        <w:tc>
          <w:tcPr>
            <w:tcW w:w="3198" w:type="dxa"/>
            <w:tcBorders>
              <w:bottom w:val="single" w:sz="4" w:space="0" w:color="auto"/>
            </w:tcBorders>
          </w:tcPr>
          <w:p w14:paraId="0749417E" w14:textId="77777777" w:rsidR="00F86F19" w:rsidRPr="009B7014" w:rsidRDefault="00F86F19" w:rsidP="003D56AC">
            <w:pPr>
              <w:pStyle w:val="TableTextCaps"/>
              <w:keepNext w:val="0"/>
              <w:keepLines w:val="0"/>
            </w:pPr>
          </w:p>
        </w:tc>
      </w:tr>
      <w:tr w:rsidR="00F86F19" w:rsidRPr="009B7014" w14:paraId="158BC5F4" w14:textId="77777777" w:rsidTr="003D56AC">
        <w:trPr>
          <w:trHeight w:val="608"/>
        </w:trPr>
        <w:tc>
          <w:tcPr>
            <w:tcW w:w="3198" w:type="dxa"/>
            <w:vMerge/>
            <w:tcBorders>
              <w:bottom w:val="single" w:sz="4" w:space="0" w:color="auto"/>
            </w:tcBorders>
            <w:shd w:val="clear" w:color="auto" w:fill="auto"/>
          </w:tcPr>
          <w:p w14:paraId="72904E86" w14:textId="77777777" w:rsidR="00F86F19" w:rsidRPr="009B7014" w:rsidRDefault="00F86F19" w:rsidP="003D56AC">
            <w:pPr>
              <w:pStyle w:val="TableTextCaps"/>
              <w:keepNext w:val="0"/>
              <w:keepLines w:val="0"/>
            </w:pPr>
          </w:p>
        </w:tc>
        <w:tc>
          <w:tcPr>
            <w:tcW w:w="3402" w:type="dxa"/>
            <w:tcBorders>
              <w:bottom w:val="single" w:sz="4" w:space="0" w:color="auto"/>
            </w:tcBorders>
            <w:shd w:val="clear" w:color="auto" w:fill="auto"/>
          </w:tcPr>
          <w:p w14:paraId="25215169" w14:textId="77777777" w:rsidR="00F86F19" w:rsidRPr="009B7014" w:rsidRDefault="00F86F19" w:rsidP="003D56AC">
            <w:pPr>
              <w:pStyle w:val="TableHeader5"/>
              <w:keepNext w:val="0"/>
              <w:keepLines w:val="0"/>
            </w:pPr>
            <w:r w:rsidRPr="009B7014">
              <w:rPr>
                <w:b/>
              </w:rPr>
              <w:t>AO14.2</w:t>
            </w:r>
          </w:p>
          <w:p w14:paraId="0A3CDDD3" w14:textId="77777777" w:rsidR="00F86F19" w:rsidRPr="009B7014" w:rsidRDefault="00F86F19" w:rsidP="003D56AC">
            <w:pPr>
              <w:pStyle w:val="TableText9"/>
              <w:keepLines w:val="0"/>
            </w:pPr>
            <w:r w:rsidRPr="009B7014">
              <w:t>Development on public land provides a safe and accessible hardstand area capable of accommodating a fire fighting vehicle not more than 3m from the water supply outlet.</w:t>
            </w:r>
          </w:p>
        </w:tc>
        <w:tc>
          <w:tcPr>
            <w:tcW w:w="4678" w:type="dxa"/>
            <w:tcBorders>
              <w:bottom w:val="single" w:sz="4" w:space="0" w:color="auto"/>
            </w:tcBorders>
          </w:tcPr>
          <w:p w14:paraId="5C168F5D" w14:textId="77777777" w:rsidR="00F86F19" w:rsidRPr="009B7014" w:rsidRDefault="00F86F19" w:rsidP="003D56AC">
            <w:pPr>
              <w:pStyle w:val="TableHeader5"/>
              <w:keepNext w:val="0"/>
              <w:keepLines w:val="0"/>
              <w:rPr>
                <w:b/>
              </w:rPr>
            </w:pPr>
            <w:r>
              <w:rPr>
                <w:b/>
              </w:rPr>
              <w:t>n/a</w:t>
            </w:r>
          </w:p>
        </w:tc>
        <w:tc>
          <w:tcPr>
            <w:tcW w:w="3198" w:type="dxa"/>
            <w:tcBorders>
              <w:bottom w:val="single" w:sz="4" w:space="0" w:color="auto"/>
            </w:tcBorders>
          </w:tcPr>
          <w:p w14:paraId="6886C6F6" w14:textId="77777777" w:rsidR="00F86F19" w:rsidRPr="009B7014" w:rsidRDefault="00F86F19" w:rsidP="003D56AC">
            <w:pPr>
              <w:pStyle w:val="TableHeader5"/>
              <w:keepNext w:val="0"/>
              <w:keepLines w:val="0"/>
              <w:rPr>
                <w:b/>
              </w:rPr>
            </w:pPr>
          </w:p>
        </w:tc>
      </w:tr>
      <w:tr w:rsidR="00F86F19" w:rsidRPr="009B7014" w14:paraId="632F26B5" w14:textId="77777777" w:rsidTr="003D56AC">
        <w:tc>
          <w:tcPr>
            <w:tcW w:w="14476" w:type="dxa"/>
            <w:gridSpan w:val="4"/>
            <w:tcBorders>
              <w:top w:val="single" w:sz="4" w:space="0" w:color="auto"/>
              <w:bottom w:val="single" w:sz="4" w:space="0" w:color="auto"/>
            </w:tcBorders>
            <w:shd w:val="clear" w:color="auto" w:fill="auto"/>
          </w:tcPr>
          <w:p w14:paraId="2E35DB69" w14:textId="77777777" w:rsidR="00F86F19" w:rsidRPr="009B7014" w:rsidRDefault="00F86F19" w:rsidP="003D56AC">
            <w:pPr>
              <w:pStyle w:val="TableHeader3WatermelonLeft9pt"/>
            </w:pPr>
            <w:r w:rsidRPr="009B7014">
              <w:t>Storage of Hazardous Materials</w:t>
            </w:r>
          </w:p>
        </w:tc>
      </w:tr>
      <w:tr w:rsidR="00F86F19" w:rsidRPr="009B7014" w14:paraId="79590F73" w14:textId="77777777" w:rsidTr="003D56AC">
        <w:trPr>
          <w:trHeight w:val="912"/>
        </w:trPr>
        <w:tc>
          <w:tcPr>
            <w:tcW w:w="3198" w:type="dxa"/>
            <w:tcBorders>
              <w:bottom w:val="single" w:sz="4" w:space="0" w:color="auto"/>
            </w:tcBorders>
            <w:shd w:val="clear" w:color="auto" w:fill="auto"/>
          </w:tcPr>
          <w:p w14:paraId="22ECC63F" w14:textId="77777777" w:rsidR="00F86F19" w:rsidRPr="009B7014" w:rsidRDefault="00F86F19" w:rsidP="003D56AC">
            <w:pPr>
              <w:pStyle w:val="TableTextCaps"/>
              <w:keepNext w:val="0"/>
              <w:keepLines w:val="0"/>
            </w:pPr>
            <w:r w:rsidRPr="009B7014">
              <w:t>PO15</w:t>
            </w:r>
          </w:p>
          <w:p w14:paraId="707E2637" w14:textId="77777777" w:rsidR="00F86F19" w:rsidRPr="009B7014" w:rsidRDefault="00F86F19" w:rsidP="003D56AC">
            <w:pPr>
              <w:pStyle w:val="TableText9"/>
              <w:keepLines w:val="0"/>
            </w:pPr>
            <w:r w:rsidRPr="009B7014">
              <w:t>Development does not cause:</w:t>
            </w:r>
          </w:p>
          <w:p w14:paraId="328D0930"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(a)</w:t>
            </w:r>
            <w:r w:rsidRPr="009B7014">
              <w:tab/>
              <w:t>an unacceptable risk to people, property and the environment due to the impact of bushfire on hazardous chemicals;</w:t>
            </w:r>
          </w:p>
          <w:p w14:paraId="67A63DFE" w14:textId="77777777" w:rsidR="00F86F19" w:rsidRPr="009B7014" w:rsidRDefault="00F86F19" w:rsidP="003D56AC">
            <w:pPr>
              <w:pStyle w:val="TableText9Alpha"/>
              <w:keepNext w:val="0"/>
              <w:keepLines w:val="0"/>
              <w:numPr>
                <w:ilvl w:val="0"/>
                <w:numId w:val="0"/>
              </w:numPr>
              <w:tabs>
                <w:tab w:val="left" w:pos="340"/>
              </w:tabs>
              <w:ind w:left="340" w:hanging="340"/>
            </w:pPr>
            <w:r w:rsidRPr="009B7014">
              <w:t>(b)</w:t>
            </w:r>
            <w:r w:rsidRPr="009B7014">
              <w:tab/>
              <w:t>excess danger or difficulty to emergency services for emergency response or evacuation.</w:t>
            </w:r>
          </w:p>
        </w:tc>
        <w:tc>
          <w:tcPr>
            <w:tcW w:w="3402" w:type="dxa"/>
            <w:tcBorders>
              <w:bottom w:val="single" w:sz="4" w:space="0" w:color="auto"/>
            </w:tcBorders>
            <w:shd w:val="clear" w:color="auto" w:fill="auto"/>
          </w:tcPr>
          <w:p w14:paraId="6FA52505" w14:textId="77777777" w:rsidR="00F86F19" w:rsidRPr="009B7014" w:rsidRDefault="00F86F19" w:rsidP="003D56AC">
            <w:pPr>
              <w:pStyle w:val="TableTextCaps"/>
              <w:keepNext w:val="0"/>
              <w:keepLines w:val="0"/>
            </w:pPr>
            <w:r w:rsidRPr="009B7014">
              <w:t>AO15</w:t>
            </w:r>
          </w:p>
          <w:p w14:paraId="2D8A124D" w14:textId="77777777" w:rsidR="00F86F19" w:rsidRPr="009B7014" w:rsidRDefault="00F86F19" w:rsidP="003D56AC">
            <w:pPr>
              <w:pStyle w:val="TableText9"/>
              <w:keepLines w:val="0"/>
            </w:pPr>
            <w:r w:rsidRPr="009B7014">
              <w:t>Development involving the storage, handling or manufacture of hazardous chemicals is not located within a Bushfire hazard area.</w:t>
            </w:r>
          </w:p>
        </w:tc>
        <w:tc>
          <w:tcPr>
            <w:tcW w:w="4678" w:type="dxa"/>
            <w:tcBorders>
              <w:bottom w:val="single" w:sz="4" w:space="0" w:color="auto"/>
            </w:tcBorders>
          </w:tcPr>
          <w:p w14:paraId="24ECD397" w14:textId="77777777" w:rsidR="00F86F19" w:rsidRPr="009B7014" w:rsidRDefault="00F86F19" w:rsidP="003D56AC">
            <w:pPr>
              <w:pStyle w:val="TableTextCaps"/>
              <w:keepNext w:val="0"/>
              <w:keepLines w:val="0"/>
            </w:pPr>
            <w:r>
              <w:t>n/a</w:t>
            </w:r>
          </w:p>
        </w:tc>
        <w:tc>
          <w:tcPr>
            <w:tcW w:w="3198" w:type="dxa"/>
            <w:tcBorders>
              <w:bottom w:val="single" w:sz="4" w:space="0" w:color="auto"/>
            </w:tcBorders>
          </w:tcPr>
          <w:p w14:paraId="2C7E0380" w14:textId="77777777" w:rsidR="00F86F19" w:rsidRPr="009B7014" w:rsidRDefault="00F86F19" w:rsidP="003D56AC">
            <w:pPr>
              <w:pStyle w:val="TableTextCaps"/>
              <w:keepNext w:val="0"/>
              <w:keepLines w:val="0"/>
            </w:pPr>
          </w:p>
        </w:tc>
      </w:tr>
      <w:tr w:rsidR="00F86F19" w:rsidRPr="009B7014" w14:paraId="2B8AB283" w14:textId="77777777" w:rsidTr="003D56AC">
        <w:tc>
          <w:tcPr>
            <w:tcW w:w="14476" w:type="dxa"/>
            <w:gridSpan w:val="4"/>
            <w:tcBorders>
              <w:top w:val="single" w:sz="4" w:space="0" w:color="auto"/>
              <w:bottom w:val="single" w:sz="4" w:space="0" w:color="auto"/>
            </w:tcBorders>
            <w:shd w:val="clear" w:color="auto" w:fill="auto"/>
          </w:tcPr>
          <w:p w14:paraId="68B2B9B1" w14:textId="77777777" w:rsidR="00F86F19" w:rsidRPr="009B7014" w:rsidRDefault="00F86F19" w:rsidP="003D56AC">
            <w:pPr>
              <w:pStyle w:val="TableHeader3WatermelonLeft9pt"/>
              <w:keepNext/>
              <w:keepLines/>
            </w:pPr>
            <w:r w:rsidRPr="009B7014">
              <w:lastRenderedPageBreak/>
              <w:t>Advice to new residents</w:t>
            </w:r>
          </w:p>
        </w:tc>
      </w:tr>
      <w:tr w:rsidR="00F86F19" w:rsidRPr="009B7014" w14:paraId="3E93C5CF" w14:textId="77777777" w:rsidTr="003D56AC">
        <w:trPr>
          <w:trHeight w:val="1834"/>
        </w:trPr>
        <w:tc>
          <w:tcPr>
            <w:tcW w:w="3198" w:type="dxa"/>
            <w:tcBorders>
              <w:bottom w:val="single" w:sz="18" w:space="0" w:color="auto"/>
            </w:tcBorders>
            <w:shd w:val="clear" w:color="auto" w:fill="auto"/>
          </w:tcPr>
          <w:p w14:paraId="02EF250F" w14:textId="77777777" w:rsidR="00F86F19" w:rsidRPr="009B7014" w:rsidRDefault="00F86F19" w:rsidP="003D56AC">
            <w:pPr>
              <w:pStyle w:val="TableTextCaps"/>
            </w:pPr>
            <w:r w:rsidRPr="009B7014">
              <w:t>PO16</w:t>
            </w:r>
          </w:p>
          <w:p w14:paraId="2B6D5F48" w14:textId="77777777" w:rsidR="00F86F19" w:rsidRPr="009B7014" w:rsidRDefault="00F86F19" w:rsidP="003D56AC">
            <w:pPr>
              <w:pStyle w:val="TableText9"/>
              <w:keepNext/>
            </w:pPr>
            <w:r w:rsidRPr="009B7014">
              <w:t>In a bushfire hazard area, new residents/occupants of a development in a bushfire hazard area are informed about:</w:t>
            </w:r>
          </w:p>
          <w:p w14:paraId="1DED14CB" w14:textId="77777777" w:rsidR="00F86F19" w:rsidRPr="009B7014" w:rsidRDefault="00F86F19" w:rsidP="003D56AC">
            <w:pPr>
              <w:pStyle w:val="TableText9Alpha"/>
              <w:numPr>
                <w:ilvl w:val="0"/>
                <w:numId w:val="0"/>
              </w:numPr>
              <w:tabs>
                <w:tab w:val="left" w:pos="340"/>
              </w:tabs>
              <w:ind w:left="340" w:hanging="340"/>
            </w:pPr>
            <w:r w:rsidRPr="009B7014">
              <w:t>(a)</w:t>
            </w:r>
            <w:r w:rsidRPr="009B7014">
              <w:tab/>
              <w:t>the potential bushfire hazard on their site;</w:t>
            </w:r>
          </w:p>
          <w:p w14:paraId="2B436CBD" w14:textId="77777777" w:rsidR="00F86F19" w:rsidRPr="009B7014" w:rsidRDefault="00F86F19" w:rsidP="003D56AC">
            <w:pPr>
              <w:pStyle w:val="TableText9Alpha"/>
              <w:numPr>
                <w:ilvl w:val="0"/>
                <w:numId w:val="0"/>
              </w:numPr>
              <w:tabs>
                <w:tab w:val="left" w:pos="340"/>
              </w:tabs>
              <w:ind w:left="340" w:hanging="340"/>
            </w:pPr>
            <w:r w:rsidRPr="009B7014">
              <w:t>(b)</w:t>
            </w:r>
            <w:r w:rsidRPr="009B7014">
              <w:tab/>
              <w:t xml:space="preserve">their responsibility for fire management; </w:t>
            </w:r>
          </w:p>
          <w:p w14:paraId="54AF62F4" w14:textId="77777777" w:rsidR="00F86F19" w:rsidRPr="009B7014" w:rsidRDefault="00F86F19" w:rsidP="003D56AC">
            <w:pPr>
              <w:pStyle w:val="TableText9Alpha"/>
              <w:numPr>
                <w:ilvl w:val="0"/>
                <w:numId w:val="0"/>
              </w:numPr>
              <w:tabs>
                <w:tab w:val="left" w:pos="340"/>
              </w:tabs>
              <w:ind w:left="340" w:hanging="340"/>
            </w:pPr>
            <w:r w:rsidRPr="009B7014">
              <w:t>(c)</w:t>
            </w:r>
            <w:r w:rsidRPr="009B7014">
              <w:tab/>
              <w:t>the measures required for ongoing fire hazard mitigation; and</w:t>
            </w:r>
          </w:p>
          <w:p w14:paraId="677411BD" w14:textId="77777777" w:rsidR="00F86F19" w:rsidRPr="009B7014" w:rsidRDefault="00F86F19" w:rsidP="003D56AC">
            <w:pPr>
              <w:pStyle w:val="TableText9Alpha"/>
              <w:numPr>
                <w:ilvl w:val="0"/>
                <w:numId w:val="0"/>
              </w:numPr>
              <w:tabs>
                <w:tab w:val="left" w:pos="340"/>
              </w:tabs>
              <w:ind w:left="340" w:hanging="340"/>
            </w:pPr>
            <w:r w:rsidRPr="009B7014">
              <w:t>(d)</w:t>
            </w:r>
            <w:r w:rsidRPr="009B7014">
              <w:tab/>
              <w:t>emergency procedures during a bushfire or on bad fire weather days.</w:t>
            </w:r>
          </w:p>
          <w:p w14:paraId="6AD97D76" w14:textId="77777777" w:rsidR="00F86F19" w:rsidRPr="009B7014" w:rsidRDefault="00F86F19" w:rsidP="003D56AC">
            <w:pPr>
              <w:pStyle w:val="Note8pt"/>
              <w:ind w:left="0" w:firstLine="0"/>
              <w:rPr>
                <w:bCs/>
              </w:rPr>
            </w:pPr>
            <w:r w:rsidRPr="009B7014">
              <w:rPr>
                <w:bCs/>
              </w:rPr>
              <w:t>Editor’s note - Further information on bushfire preparation can be found at www.ruralfire.qld.gov.au</w:t>
            </w:r>
          </w:p>
        </w:tc>
        <w:tc>
          <w:tcPr>
            <w:tcW w:w="3402" w:type="dxa"/>
            <w:tcBorders>
              <w:bottom w:val="single" w:sz="18" w:space="0" w:color="auto"/>
            </w:tcBorders>
            <w:shd w:val="clear" w:color="auto" w:fill="auto"/>
          </w:tcPr>
          <w:p w14:paraId="34AF1719" w14:textId="77777777" w:rsidR="00F86F19" w:rsidRPr="009B7014" w:rsidRDefault="00F86F19" w:rsidP="003D56AC">
            <w:pPr>
              <w:pStyle w:val="TableTextCaps"/>
            </w:pPr>
            <w:r w:rsidRPr="009B7014">
              <w:t>AO16</w:t>
            </w:r>
          </w:p>
          <w:p w14:paraId="3C15DE0B" w14:textId="77777777" w:rsidR="00F86F19" w:rsidRPr="009B7014" w:rsidRDefault="00F86F19" w:rsidP="003D56AC">
            <w:pPr>
              <w:pStyle w:val="TableText9"/>
              <w:keepNext/>
            </w:pPr>
            <w:r w:rsidRPr="009B7014">
              <w:t>A copy of the Bushfire management plan, complete with the Queensland Fire and Emergency Services cover sheet and any other addendums is provided to each resident/occupant for their information.</w:t>
            </w:r>
          </w:p>
          <w:p w14:paraId="2DF41C2C" w14:textId="77777777" w:rsidR="00F86F19" w:rsidRPr="009B7014" w:rsidRDefault="00F86F19" w:rsidP="003D56AC">
            <w:pPr>
              <w:pStyle w:val="Note8pt"/>
            </w:pPr>
            <w:r w:rsidRPr="009B7014">
              <w:t>Note:</w:t>
            </w:r>
            <w:r w:rsidRPr="009B7014">
              <w:tab/>
              <w:t>the QFES cover sheet is attached to the approved Bushfire management plan and a notification will be placed on the property’s rates notice.</w:t>
            </w:r>
          </w:p>
          <w:p w14:paraId="08E9851A" w14:textId="77777777" w:rsidR="00F86F19" w:rsidRPr="009B7014" w:rsidRDefault="00F86F19" w:rsidP="003D56AC">
            <w:pPr>
              <w:pStyle w:val="TableText9"/>
              <w:keepNext/>
            </w:pPr>
          </w:p>
        </w:tc>
        <w:tc>
          <w:tcPr>
            <w:tcW w:w="4678" w:type="dxa"/>
            <w:tcBorders>
              <w:bottom w:val="single" w:sz="18" w:space="0" w:color="auto"/>
            </w:tcBorders>
          </w:tcPr>
          <w:p w14:paraId="01A3E401" w14:textId="77777777" w:rsidR="00F86F19" w:rsidRPr="009B7014" w:rsidRDefault="00F86F19" w:rsidP="003D56AC">
            <w:pPr>
              <w:pStyle w:val="TableTextCaps"/>
            </w:pPr>
            <w:r>
              <w:rPr>
                <w:b w:val="0"/>
                <w:bCs/>
              </w:rPr>
              <w:t>COMPLIES</w:t>
            </w:r>
          </w:p>
        </w:tc>
        <w:tc>
          <w:tcPr>
            <w:tcW w:w="3198" w:type="dxa"/>
            <w:tcBorders>
              <w:bottom w:val="single" w:sz="18" w:space="0" w:color="auto"/>
            </w:tcBorders>
          </w:tcPr>
          <w:p w14:paraId="076EBEA0" w14:textId="77777777" w:rsidR="00F86F19" w:rsidRPr="009B7014" w:rsidRDefault="00F86F19" w:rsidP="003D56AC">
            <w:pPr>
              <w:pStyle w:val="TableTextCaps"/>
            </w:pPr>
          </w:p>
        </w:tc>
      </w:tr>
    </w:tbl>
    <w:p w14:paraId="461878B1" w14:textId="77777777" w:rsidR="00F86F19" w:rsidRPr="00095129" w:rsidRDefault="00F86F19" w:rsidP="003D56AC"/>
    <w:p w14:paraId="33DB0268" w14:textId="77777777" w:rsidR="00F86F19" w:rsidRDefault="00F86F19" w:rsidP="003D56AC">
      <w:pPr>
        <w:pStyle w:val="CityPlanTitle"/>
        <w:spacing w:before="60"/>
        <w:ind w:right="-170"/>
      </w:pPr>
      <w:r>
        <w:t>City Plan code template</w:t>
      </w:r>
      <w:r w:rsidRPr="00FA53CE">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E1DFDB"/>
        <w:tblLook w:val="04A0" w:firstRow="1" w:lastRow="0" w:firstColumn="1" w:lastColumn="0" w:noHBand="0" w:noVBand="1"/>
      </w:tblPr>
      <w:tblGrid>
        <w:gridCol w:w="14410"/>
      </w:tblGrid>
      <w:tr w:rsidR="00F86F19" w14:paraId="150CC04D" w14:textId="77777777" w:rsidTr="00F86F19">
        <w:tc>
          <w:tcPr>
            <w:tcW w:w="14850" w:type="dxa"/>
            <w:shd w:val="clear" w:color="auto" w:fill="E1DFDB"/>
          </w:tcPr>
          <w:p w14:paraId="73F81D08" w14:textId="77777777" w:rsidR="00F86F19" w:rsidRPr="00F86F19" w:rsidRDefault="00F86F19" w:rsidP="003D56AC">
            <w:pPr>
              <w:pStyle w:val="Body1"/>
              <w:rPr>
                <w:sz w:val="22"/>
                <w:szCs w:val="22"/>
              </w:rPr>
            </w:pPr>
            <w:r w:rsidRPr="00F86F19">
              <w:rPr>
                <w:sz w:val="22"/>
                <w:szCs w:val="22"/>
              </w:rPr>
              <w:t xml:space="preserve">This code template supports the preparation of a development application against either the acceptable outcome(s) or performance outcome(s) contained in the code. Development assessment rules are outlined in </w:t>
            </w:r>
            <w:r w:rsidRPr="00F86F19">
              <w:rPr>
                <w:b/>
                <w:sz w:val="22"/>
                <w:szCs w:val="22"/>
              </w:rPr>
              <w:t>Section 5.3.3</w:t>
            </w:r>
            <w:r w:rsidRPr="00F86F19">
              <w:rPr>
                <w:sz w:val="22"/>
                <w:szCs w:val="22"/>
              </w:rPr>
              <w:t xml:space="preserve"> of the City Plan.</w:t>
            </w:r>
          </w:p>
          <w:p w14:paraId="107EA02A" w14:textId="77777777" w:rsidR="00F86F19" w:rsidRPr="00F86F19" w:rsidRDefault="00F86F19" w:rsidP="003D56AC">
            <w:pPr>
              <w:pStyle w:val="Body1"/>
              <w:rPr>
                <w:b/>
                <w:sz w:val="22"/>
                <w:szCs w:val="22"/>
              </w:rPr>
            </w:pPr>
            <w:r w:rsidRPr="00F86F19">
              <w:rPr>
                <w:b/>
                <w:sz w:val="22"/>
                <w:szCs w:val="22"/>
              </w:rPr>
              <w:t>Please note:</w:t>
            </w:r>
          </w:p>
          <w:p w14:paraId="64D3203B" w14:textId="77777777" w:rsidR="00F86F19" w:rsidRPr="00F86F19" w:rsidRDefault="00F86F19" w:rsidP="003D56AC">
            <w:pPr>
              <w:pStyle w:val="Body1"/>
              <w:rPr>
                <w:sz w:val="22"/>
                <w:szCs w:val="22"/>
              </w:rPr>
            </w:pPr>
            <w:r w:rsidRPr="00F86F19">
              <w:rPr>
                <w:sz w:val="22"/>
                <w:szCs w:val="22"/>
              </w:rPr>
              <w:t>For assessment against the overall outcomes, refer to the appropriate code.</w:t>
            </w:r>
          </w:p>
          <w:p w14:paraId="12886163" w14:textId="77777777" w:rsidR="00F86F19" w:rsidRPr="00F86F19" w:rsidRDefault="00F86F19" w:rsidP="003D56AC">
            <w:pPr>
              <w:pStyle w:val="Note8pt"/>
              <w:rPr>
                <w:sz w:val="20"/>
                <w:szCs w:val="22"/>
              </w:rPr>
            </w:pPr>
            <w:r w:rsidRPr="00F86F19">
              <w:rPr>
                <w:sz w:val="20"/>
              </w:rPr>
              <w:lastRenderedPageBreak/>
              <w:t xml:space="preserve">Note:  The whole of the planning scheme is identified as the assessment benchmark for impact assessable development. This specifically includes assessment of impact assessable development against this strategic framework. The strategic framework may contain intentions and requirements that are additional to and not necessarily repeated in zone, overlay or other codes. In particular, the performance outcomes in zone codes address only a limited number of aspects, predominantly related to </w:t>
            </w:r>
            <w:proofErr w:type="spellStart"/>
            <w:r w:rsidRPr="00F86F19">
              <w:rPr>
                <w:sz w:val="20"/>
              </w:rPr>
              <w:t>built</w:t>
            </w:r>
            <w:proofErr w:type="spellEnd"/>
            <w:r w:rsidRPr="00F86F19">
              <w:rPr>
                <w:sz w:val="20"/>
              </w:rPr>
              <w:t xml:space="preserve"> form. Development that is impact assessable must also be assessed against the overall outcomes of the code as well as the strategic framework.</w:t>
            </w:r>
          </w:p>
        </w:tc>
      </w:tr>
    </w:tbl>
    <w:p w14:paraId="2539F954" w14:textId="77777777" w:rsidR="00F86F19" w:rsidRDefault="00F86F19" w:rsidP="003D56AC">
      <w:pPr>
        <w:pStyle w:val="CityPlanTitle"/>
        <w:spacing w:before="60"/>
        <w:ind w:right="-170"/>
      </w:pPr>
      <w:r>
        <w:lastRenderedPageBreak/>
        <w:t>Environmental significance overlay code</w:t>
      </w:r>
    </w:p>
    <w:p w14:paraId="3C1EDD90" w14:textId="77777777" w:rsidR="00F86F19" w:rsidRDefault="00F86F19" w:rsidP="003D56AC">
      <w:pPr>
        <w:pStyle w:val="Heading4QPP"/>
        <w:numPr>
          <w:ilvl w:val="3"/>
          <w:numId w:val="30"/>
        </w:numPr>
        <w:tabs>
          <w:tab w:val="left" w:pos="1021"/>
        </w:tabs>
        <w:spacing w:before="180"/>
      </w:pPr>
      <w:r>
        <w:t>Application</w:t>
      </w:r>
    </w:p>
    <w:p w14:paraId="0726B32F" w14:textId="77777777" w:rsidR="00F86F19" w:rsidRPr="002E77A2" w:rsidRDefault="00F86F19" w:rsidP="003D56AC">
      <w:pPr>
        <w:pStyle w:val="Body1"/>
        <w:keepNext/>
        <w:spacing w:after="120"/>
      </w:pPr>
      <w:r w:rsidRPr="002E77A2">
        <w:t xml:space="preserve">This code applies to assessing all material change of use, reconfiguration of a lot and operational works (vegetation clearing, changes to ground level, infrastructure) for development  on land identified in </w:t>
      </w:r>
      <w:r w:rsidRPr="00533874">
        <w:rPr>
          <w:rStyle w:val="Body1BoldChar"/>
        </w:rPr>
        <w:t>Part 5.10 Categories of development and assessment</w:t>
      </w:r>
      <w:r w:rsidRPr="0046149D">
        <w:rPr>
          <w:color w:val="0000FF"/>
        </w:rPr>
        <w:t xml:space="preserve"> </w:t>
      </w:r>
      <w:r w:rsidRPr="002E77A2">
        <w:t>and containing the following mapped areas</w:t>
      </w:r>
      <w:r w:rsidRPr="002E77A2">
        <w:rPr>
          <w:b/>
        </w:rPr>
        <w:t>:</w:t>
      </w:r>
    </w:p>
    <w:tbl>
      <w:tblPr>
        <w:tblW w:w="5000" w:type="pct"/>
        <w:tblBorders>
          <w:top w:val="single" w:sz="18" w:space="0" w:color="auto"/>
          <w:bottom w:val="single" w:sz="4" w:space="0" w:color="auto"/>
          <w:insideH w:val="single" w:sz="4" w:space="0" w:color="auto"/>
          <w:insideV w:val="single" w:sz="4" w:space="0" w:color="auto"/>
        </w:tblBorders>
        <w:tblLook w:val="01E0" w:firstRow="1" w:lastRow="1" w:firstColumn="1" w:lastColumn="1" w:noHBand="0" w:noVBand="0"/>
      </w:tblPr>
      <w:tblGrid>
        <w:gridCol w:w="3587"/>
        <w:gridCol w:w="10853"/>
      </w:tblGrid>
      <w:tr w:rsidR="00F86F19" w:rsidRPr="002E77A2" w14:paraId="535DAC9D" w14:textId="77777777" w:rsidTr="003D56AC">
        <w:trPr>
          <w:tblHeader/>
        </w:trPr>
        <w:tc>
          <w:tcPr>
            <w:tcW w:w="1242" w:type="pct"/>
            <w:shd w:val="clear" w:color="auto" w:fill="E1DFDB"/>
          </w:tcPr>
          <w:p w14:paraId="72B4CBB1" w14:textId="77777777" w:rsidR="00F86F19" w:rsidRPr="002E77A2" w:rsidRDefault="00F86F19" w:rsidP="003D56AC">
            <w:pPr>
              <w:pStyle w:val="TableHeader2BlackLeft10pt"/>
              <w:keepNext/>
              <w:keepLines/>
            </w:pPr>
            <w:r w:rsidRPr="002E77A2">
              <w:t>Overlay map</w:t>
            </w:r>
          </w:p>
        </w:tc>
        <w:tc>
          <w:tcPr>
            <w:tcW w:w="3758" w:type="pct"/>
            <w:shd w:val="clear" w:color="auto" w:fill="E1DFDB"/>
          </w:tcPr>
          <w:p w14:paraId="1CF7394B" w14:textId="77777777" w:rsidR="00F86F19" w:rsidRPr="002E77A2" w:rsidRDefault="00F86F19" w:rsidP="003D56AC">
            <w:pPr>
              <w:pStyle w:val="TableHeader2BlackLeft10pt"/>
              <w:keepNext/>
              <w:keepLines/>
            </w:pPr>
            <w:r w:rsidRPr="002E77A2">
              <w:t>Mapped area</w:t>
            </w:r>
          </w:p>
        </w:tc>
      </w:tr>
      <w:tr w:rsidR="00F86F19" w:rsidRPr="002E77A2" w14:paraId="6934FDA2" w14:textId="77777777" w:rsidTr="003D56AC">
        <w:trPr>
          <w:trHeight w:val="70"/>
        </w:trPr>
        <w:tc>
          <w:tcPr>
            <w:tcW w:w="1242" w:type="pct"/>
            <w:shd w:val="clear" w:color="auto" w:fill="auto"/>
          </w:tcPr>
          <w:p w14:paraId="4BB3EFFB" w14:textId="77777777" w:rsidR="00F86F19" w:rsidRPr="002E77A2" w:rsidRDefault="00F86F19" w:rsidP="003D56AC">
            <w:pPr>
              <w:pStyle w:val="TableHeader3WatermelonLeft9pt"/>
              <w:keepNext/>
              <w:keepLines/>
            </w:pPr>
            <w:r w:rsidRPr="002E77A2">
              <w:t xml:space="preserve">Environmental significance – </w:t>
            </w:r>
            <w:r>
              <w:t>b</w:t>
            </w:r>
            <w:r w:rsidRPr="002E77A2">
              <w:t>iodiversity areas</w:t>
            </w:r>
          </w:p>
        </w:tc>
        <w:tc>
          <w:tcPr>
            <w:tcW w:w="3758" w:type="pct"/>
            <w:shd w:val="clear" w:color="auto" w:fill="auto"/>
          </w:tcPr>
          <w:p w14:paraId="510A4E11" w14:textId="77777777" w:rsidR="00F86F19" w:rsidRPr="002E77A2" w:rsidRDefault="00F86F19" w:rsidP="003D56AC">
            <w:pPr>
              <w:pStyle w:val="TableText9Alpha"/>
              <w:numPr>
                <w:ilvl w:val="0"/>
                <w:numId w:val="0"/>
              </w:numPr>
              <w:rPr>
                <w:b/>
              </w:rPr>
            </w:pPr>
            <w:r w:rsidRPr="002E77A2">
              <w:rPr>
                <w:b/>
              </w:rPr>
              <w:t xml:space="preserve">Matters of State </w:t>
            </w:r>
            <w:r>
              <w:rPr>
                <w:b/>
              </w:rPr>
              <w:t>e</w:t>
            </w:r>
            <w:r w:rsidRPr="002E77A2">
              <w:rPr>
                <w:b/>
              </w:rPr>
              <w:t xml:space="preserve">nvironmental </w:t>
            </w:r>
            <w:r>
              <w:rPr>
                <w:b/>
              </w:rPr>
              <w:t>s</w:t>
            </w:r>
            <w:r w:rsidRPr="002E77A2">
              <w:rPr>
                <w:b/>
              </w:rPr>
              <w:t>ignificance</w:t>
            </w:r>
          </w:p>
          <w:p w14:paraId="1361D2DF" w14:textId="77777777" w:rsidR="00F86F19" w:rsidRPr="0067433B" w:rsidRDefault="00F86F19" w:rsidP="003D56AC">
            <w:pPr>
              <w:pStyle w:val="TableText9Bullet"/>
              <w:numPr>
                <w:ilvl w:val="0"/>
                <w:numId w:val="0"/>
              </w:numPr>
              <w:tabs>
                <w:tab w:val="left" w:pos="340"/>
              </w:tabs>
              <w:ind w:left="340" w:hanging="340"/>
            </w:pPr>
            <w:r w:rsidRPr="0067433B">
              <w:rPr>
                <w:rFonts w:ascii="Symbol" w:hAnsi="Symbol"/>
              </w:rPr>
              <w:t></w:t>
            </w:r>
            <w:r w:rsidRPr="0067433B">
              <w:rPr>
                <w:rFonts w:ascii="Symbol" w:hAnsi="Symbol"/>
              </w:rPr>
              <w:tab/>
            </w:r>
            <w:r w:rsidRPr="0067433B">
              <w:t>Protected Areas</w:t>
            </w:r>
          </w:p>
          <w:p w14:paraId="2AE36FAF" w14:textId="77777777" w:rsidR="00F86F19" w:rsidRPr="002E77A2" w:rsidRDefault="00F86F19" w:rsidP="003D56AC">
            <w:pPr>
              <w:pStyle w:val="TableText9Alpha"/>
              <w:numPr>
                <w:ilvl w:val="0"/>
                <w:numId w:val="0"/>
              </w:numPr>
              <w:spacing w:before="120"/>
              <w:rPr>
                <w:b/>
              </w:rPr>
            </w:pPr>
            <w:r w:rsidRPr="002E77A2">
              <w:rPr>
                <w:b/>
              </w:rPr>
              <w:t xml:space="preserve">Matters of Local </w:t>
            </w:r>
            <w:r>
              <w:rPr>
                <w:b/>
              </w:rPr>
              <w:t>e</w:t>
            </w:r>
            <w:r w:rsidRPr="002E77A2">
              <w:rPr>
                <w:b/>
              </w:rPr>
              <w:t xml:space="preserve">nvironmental </w:t>
            </w:r>
            <w:r>
              <w:rPr>
                <w:b/>
              </w:rPr>
              <w:t>s</w:t>
            </w:r>
            <w:r w:rsidRPr="002E77A2">
              <w:rPr>
                <w:b/>
              </w:rPr>
              <w:t>ignificance</w:t>
            </w:r>
          </w:p>
          <w:p w14:paraId="724048AA"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rsidRPr="002E77A2">
              <w:t>Hinterland core habitat system;</w:t>
            </w:r>
          </w:p>
          <w:p w14:paraId="27309586"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rsidRPr="002E77A2">
              <w:t>Coastal wetlands and islands core habitat system;</w:t>
            </w:r>
          </w:p>
          <w:p w14:paraId="0DE50196"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rsidRPr="002E77A2">
              <w:t>Substantial remnants; and</w:t>
            </w:r>
          </w:p>
          <w:p w14:paraId="257A8B0B"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rsidRPr="002E77A2">
              <w:t>Hinterland to coast critical corridors.</w:t>
            </w:r>
          </w:p>
        </w:tc>
      </w:tr>
      <w:tr w:rsidR="00F86F19" w:rsidRPr="002E77A2" w14:paraId="55F25031" w14:textId="77777777" w:rsidTr="003D56AC">
        <w:trPr>
          <w:trHeight w:val="70"/>
        </w:trPr>
        <w:tc>
          <w:tcPr>
            <w:tcW w:w="1242" w:type="pct"/>
            <w:tcBorders>
              <w:bottom w:val="single" w:sz="4" w:space="0" w:color="auto"/>
            </w:tcBorders>
            <w:shd w:val="clear" w:color="auto" w:fill="auto"/>
          </w:tcPr>
          <w:p w14:paraId="30F32B7C" w14:textId="77777777" w:rsidR="00F86F19" w:rsidRPr="002E77A2" w:rsidRDefault="00F86F19" w:rsidP="003D56AC">
            <w:pPr>
              <w:pStyle w:val="TableHeader3WatermelonLeft9pt"/>
            </w:pPr>
            <w:r w:rsidRPr="002E77A2">
              <w:t xml:space="preserve">Environmental significance – </w:t>
            </w:r>
            <w:r>
              <w:t>p</w:t>
            </w:r>
            <w:r w:rsidRPr="002E77A2">
              <w:t>riority species</w:t>
            </w:r>
          </w:p>
        </w:tc>
        <w:tc>
          <w:tcPr>
            <w:tcW w:w="3758" w:type="pct"/>
            <w:tcBorders>
              <w:bottom w:val="single" w:sz="4" w:space="0" w:color="auto"/>
            </w:tcBorders>
            <w:shd w:val="clear" w:color="auto" w:fill="auto"/>
          </w:tcPr>
          <w:p w14:paraId="7BD802A5" w14:textId="77777777" w:rsidR="00F86F19" w:rsidRPr="002E77A2" w:rsidRDefault="00F86F19" w:rsidP="003D56AC">
            <w:pPr>
              <w:pStyle w:val="TableText9Alpha"/>
              <w:keepNext w:val="0"/>
              <w:keepLines w:val="0"/>
              <w:numPr>
                <w:ilvl w:val="0"/>
                <w:numId w:val="0"/>
              </w:numPr>
              <w:rPr>
                <w:b/>
              </w:rPr>
            </w:pPr>
            <w:r w:rsidRPr="002E77A2">
              <w:rPr>
                <w:b/>
              </w:rPr>
              <w:t xml:space="preserve">Matters of State </w:t>
            </w:r>
            <w:r>
              <w:rPr>
                <w:b/>
              </w:rPr>
              <w:t>e</w:t>
            </w:r>
            <w:r w:rsidRPr="002E77A2">
              <w:rPr>
                <w:b/>
              </w:rPr>
              <w:t xml:space="preserve">nvironmental </w:t>
            </w:r>
            <w:r>
              <w:rPr>
                <w:b/>
              </w:rPr>
              <w:t>s</w:t>
            </w:r>
            <w:r w:rsidRPr="002E77A2">
              <w:rPr>
                <w:b/>
              </w:rPr>
              <w:t>ignificance</w:t>
            </w:r>
          </w:p>
          <w:p w14:paraId="28EA628A"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rsidRPr="002E77A2">
              <w:t>Koala habitat areas; and</w:t>
            </w:r>
          </w:p>
          <w:p w14:paraId="42D2FF81"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rsidRPr="002E77A2">
              <w:t>State significant species.</w:t>
            </w:r>
          </w:p>
          <w:p w14:paraId="33A0DA9F" w14:textId="77777777" w:rsidR="00F86F19" w:rsidRPr="002E77A2" w:rsidRDefault="00F86F19" w:rsidP="003D56AC">
            <w:pPr>
              <w:pStyle w:val="TableText9Alpha"/>
              <w:keepNext w:val="0"/>
              <w:keepLines w:val="0"/>
              <w:numPr>
                <w:ilvl w:val="0"/>
                <w:numId w:val="0"/>
              </w:numPr>
              <w:spacing w:before="120"/>
              <w:rPr>
                <w:b/>
              </w:rPr>
            </w:pPr>
            <w:r w:rsidRPr="002E77A2">
              <w:rPr>
                <w:b/>
              </w:rPr>
              <w:t xml:space="preserve">Matters of Local </w:t>
            </w:r>
            <w:r>
              <w:rPr>
                <w:b/>
              </w:rPr>
              <w:t>e</w:t>
            </w:r>
            <w:r w:rsidRPr="002E77A2">
              <w:rPr>
                <w:b/>
              </w:rPr>
              <w:t xml:space="preserve">nvironmental </w:t>
            </w:r>
            <w:r>
              <w:rPr>
                <w:b/>
              </w:rPr>
              <w:t>s</w:t>
            </w:r>
            <w:r w:rsidRPr="002E77A2">
              <w:rPr>
                <w:b/>
              </w:rPr>
              <w:t>ignificance</w:t>
            </w:r>
          </w:p>
          <w:p w14:paraId="3CEFC8AC"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rsidRPr="002E77A2">
              <w:t>Local significant species.</w:t>
            </w:r>
          </w:p>
        </w:tc>
      </w:tr>
      <w:tr w:rsidR="00F86F19" w:rsidRPr="002E77A2" w14:paraId="7FE81A37" w14:textId="77777777" w:rsidTr="003D56AC">
        <w:tc>
          <w:tcPr>
            <w:tcW w:w="1242" w:type="pct"/>
            <w:tcBorders>
              <w:top w:val="single" w:sz="4" w:space="0" w:color="auto"/>
              <w:bottom w:val="single" w:sz="4" w:space="0" w:color="auto"/>
            </w:tcBorders>
            <w:shd w:val="clear" w:color="auto" w:fill="auto"/>
          </w:tcPr>
          <w:p w14:paraId="4BFB3C3F" w14:textId="77777777" w:rsidR="00F86F19" w:rsidRPr="002E77A2" w:rsidRDefault="00F86F19" w:rsidP="003D56AC">
            <w:pPr>
              <w:pStyle w:val="TableHeader3WatermelonLeft9pt"/>
              <w:keepNext/>
              <w:keepLines/>
            </w:pPr>
            <w:r w:rsidRPr="002E77A2">
              <w:lastRenderedPageBreak/>
              <w:t xml:space="preserve">Environmental significance – </w:t>
            </w:r>
            <w:r>
              <w:t>v</w:t>
            </w:r>
            <w:r w:rsidRPr="002E77A2">
              <w:t>egetation management</w:t>
            </w:r>
          </w:p>
        </w:tc>
        <w:tc>
          <w:tcPr>
            <w:tcW w:w="3758" w:type="pct"/>
            <w:tcBorders>
              <w:top w:val="single" w:sz="4" w:space="0" w:color="auto"/>
              <w:bottom w:val="single" w:sz="4" w:space="0" w:color="auto"/>
            </w:tcBorders>
            <w:shd w:val="clear" w:color="auto" w:fill="auto"/>
          </w:tcPr>
          <w:p w14:paraId="00430B91" w14:textId="77777777" w:rsidR="00F86F19" w:rsidRPr="002E77A2" w:rsidRDefault="00F86F19" w:rsidP="003D56AC">
            <w:pPr>
              <w:pStyle w:val="TableText9Alpha"/>
              <w:numPr>
                <w:ilvl w:val="0"/>
                <w:numId w:val="0"/>
              </w:numPr>
              <w:rPr>
                <w:b/>
              </w:rPr>
            </w:pPr>
            <w:r w:rsidRPr="002E77A2">
              <w:rPr>
                <w:b/>
              </w:rPr>
              <w:t xml:space="preserve">Matters of State </w:t>
            </w:r>
            <w:r>
              <w:rPr>
                <w:b/>
              </w:rPr>
              <w:t>e</w:t>
            </w:r>
            <w:r w:rsidRPr="002E77A2">
              <w:rPr>
                <w:b/>
              </w:rPr>
              <w:t xml:space="preserve">nvironmental </w:t>
            </w:r>
            <w:r>
              <w:rPr>
                <w:b/>
              </w:rPr>
              <w:t>s</w:t>
            </w:r>
            <w:r w:rsidRPr="002E77A2">
              <w:rPr>
                <w:b/>
              </w:rPr>
              <w:t>ignificance</w:t>
            </w:r>
          </w:p>
          <w:p w14:paraId="271F6283"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rsidRPr="002E77A2">
              <w:t>Regulated Vegetation.</w:t>
            </w:r>
          </w:p>
          <w:p w14:paraId="7A131534" w14:textId="77777777" w:rsidR="00F86F19" w:rsidRPr="002E77A2" w:rsidRDefault="00F86F19" w:rsidP="003D56AC">
            <w:pPr>
              <w:pStyle w:val="TableText9Alpha"/>
              <w:numPr>
                <w:ilvl w:val="0"/>
                <w:numId w:val="0"/>
              </w:numPr>
              <w:spacing w:before="120"/>
              <w:rPr>
                <w:b/>
              </w:rPr>
            </w:pPr>
            <w:r w:rsidRPr="002E77A2">
              <w:rPr>
                <w:b/>
              </w:rPr>
              <w:t xml:space="preserve">Matters of Local </w:t>
            </w:r>
            <w:r>
              <w:rPr>
                <w:b/>
              </w:rPr>
              <w:t>e</w:t>
            </w:r>
            <w:r w:rsidRPr="002E77A2">
              <w:rPr>
                <w:b/>
              </w:rPr>
              <w:t xml:space="preserve">nvironmental </w:t>
            </w:r>
            <w:r>
              <w:rPr>
                <w:b/>
              </w:rPr>
              <w:t>s</w:t>
            </w:r>
            <w:r w:rsidRPr="002E77A2">
              <w:rPr>
                <w:b/>
              </w:rPr>
              <w:t>ignificance</w:t>
            </w:r>
          </w:p>
          <w:p w14:paraId="49215D68"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rsidRPr="002E77A2">
              <w:t>High priority vegetation;</w:t>
            </w:r>
          </w:p>
          <w:p w14:paraId="20093FD1"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rsidRPr="002E77A2">
              <w:t>Medium priority vegetation; and</w:t>
            </w:r>
          </w:p>
          <w:p w14:paraId="1DE1F105"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rsidRPr="002E77A2">
              <w:t xml:space="preserve">General priority vegetation. </w:t>
            </w:r>
          </w:p>
        </w:tc>
      </w:tr>
      <w:tr w:rsidR="00F86F19" w:rsidRPr="002E77A2" w14:paraId="48241D88" w14:textId="77777777" w:rsidTr="003D56AC">
        <w:tc>
          <w:tcPr>
            <w:tcW w:w="1242" w:type="pct"/>
            <w:tcBorders>
              <w:top w:val="single" w:sz="4" w:space="0" w:color="auto"/>
              <w:bottom w:val="single" w:sz="18" w:space="0" w:color="auto"/>
            </w:tcBorders>
            <w:shd w:val="clear" w:color="auto" w:fill="auto"/>
          </w:tcPr>
          <w:p w14:paraId="0642A22D" w14:textId="77777777" w:rsidR="00F86F19" w:rsidRPr="002E77A2" w:rsidRDefault="00F86F19" w:rsidP="003D56AC">
            <w:pPr>
              <w:pStyle w:val="TableHeader3WatermelonLeft9pt"/>
              <w:keepNext/>
              <w:keepLines/>
            </w:pPr>
            <w:r w:rsidRPr="002E77A2">
              <w:t xml:space="preserve">Environmental significance – </w:t>
            </w:r>
            <w:r>
              <w:t>w</w:t>
            </w:r>
            <w:r w:rsidRPr="002E77A2">
              <w:t xml:space="preserve">etlands and </w:t>
            </w:r>
            <w:r>
              <w:t>waterways</w:t>
            </w:r>
          </w:p>
        </w:tc>
        <w:tc>
          <w:tcPr>
            <w:tcW w:w="3758" w:type="pct"/>
            <w:tcBorders>
              <w:top w:val="single" w:sz="4" w:space="0" w:color="auto"/>
              <w:bottom w:val="single" w:sz="18" w:space="0" w:color="auto"/>
            </w:tcBorders>
            <w:shd w:val="clear" w:color="auto" w:fill="auto"/>
          </w:tcPr>
          <w:p w14:paraId="455444EE" w14:textId="77777777" w:rsidR="00F86F19" w:rsidRPr="002E77A2" w:rsidRDefault="00F86F19" w:rsidP="003D56AC">
            <w:pPr>
              <w:pStyle w:val="TableText9Alpha"/>
              <w:numPr>
                <w:ilvl w:val="0"/>
                <w:numId w:val="0"/>
              </w:numPr>
              <w:rPr>
                <w:b/>
              </w:rPr>
            </w:pPr>
            <w:r w:rsidRPr="002E77A2">
              <w:rPr>
                <w:b/>
              </w:rPr>
              <w:t xml:space="preserve">Matters of State </w:t>
            </w:r>
            <w:r>
              <w:rPr>
                <w:b/>
              </w:rPr>
              <w:t>e</w:t>
            </w:r>
            <w:r w:rsidRPr="002E77A2">
              <w:rPr>
                <w:b/>
              </w:rPr>
              <w:t xml:space="preserve">nvironmental </w:t>
            </w:r>
            <w:r>
              <w:rPr>
                <w:b/>
              </w:rPr>
              <w:t>s</w:t>
            </w:r>
            <w:r w:rsidRPr="002E77A2">
              <w:rPr>
                <w:b/>
              </w:rPr>
              <w:t>ignificance</w:t>
            </w:r>
          </w:p>
          <w:p w14:paraId="4CE53B39"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rsidRPr="002E77A2">
              <w:t>State significant aquatic systems; and</w:t>
            </w:r>
          </w:p>
          <w:p w14:paraId="111DCE9B"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rsidRPr="002E77A2">
              <w:t>State significant wetlands.</w:t>
            </w:r>
          </w:p>
          <w:p w14:paraId="3F8BBC11" w14:textId="77777777" w:rsidR="00F86F19" w:rsidRPr="002E77A2" w:rsidRDefault="00F86F19" w:rsidP="003D56AC">
            <w:pPr>
              <w:pStyle w:val="TableText9Alpha"/>
              <w:numPr>
                <w:ilvl w:val="0"/>
                <w:numId w:val="0"/>
              </w:numPr>
              <w:spacing w:before="120"/>
              <w:rPr>
                <w:b/>
              </w:rPr>
            </w:pPr>
            <w:r w:rsidRPr="002E77A2">
              <w:rPr>
                <w:b/>
              </w:rPr>
              <w:t xml:space="preserve">Matters of Local </w:t>
            </w:r>
            <w:r>
              <w:rPr>
                <w:b/>
              </w:rPr>
              <w:t>e</w:t>
            </w:r>
            <w:r w:rsidRPr="002E77A2">
              <w:rPr>
                <w:b/>
              </w:rPr>
              <w:t xml:space="preserve">nvironmental </w:t>
            </w:r>
            <w:r>
              <w:rPr>
                <w:b/>
              </w:rPr>
              <w:t>s</w:t>
            </w:r>
            <w:r w:rsidRPr="002E77A2">
              <w:rPr>
                <w:b/>
              </w:rPr>
              <w:t>ignificance</w:t>
            </w:r>
          </w:p>
          <w:p w14:paraId="6EBAB502"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rsidRPr="002E77A2">
              <w:t xml:space="preserve">Major </w:t>
            </w:r>
            <w:r>
              <w:t>waterway</w:t>
            </w:r>
            <w:r w:rsidRPr="002E77A2">
              <w:t>;</w:t>
            </w:r>
          </w:p>
          <w:p w14:paraId="0BBF0FF5" w14:textId="77777777" w:rsidR="00F86F19" w:rsidRPr="002E77A2" w:rsidRDefault="00F86F19" w:rsidP="003D56AC">
            <w:pPr>
              <w:pStyle w:val="TableText9Bullet"/>
              <w:numPr>
                <w:ilvl w:val="0"/>
                <w:numId w:val="0"/>
              </w:numPr>
              <w:tabs>
                <w:tab w:val="left" w:pos="340"/>
              </w:tabs>
              <w:ind w:left="340" w:hanging="340"/>
            </w:pPr>
            <w:r w:rsidRPr="002E77A2">
              <w:rPr>
                <w:rFonts w:ascii="Symbol" w:hAnsi="Symbol"/>
              </w:rPr>
              <w:t></w:t>
            </w:r>
            <w:r w:rsidRPr="002E77A2">
              <w:rPr>
                <w:rFonts w:ascii="Symbol" w:hAnsi="Symbol"/>
              </w:rPr>
              <w:tab/>
            </w:r>
            <w:r>
              <w:t>Waterway</w:t>
            </w:r>
            <w:r w:rsidRPr="002E77A2">
              <w:t>; and</w:t>
            </w:r>
          </w:p>
          <w:p w14:paraId="3BD3D1CB" w14:textId="77777777" w:rsidR="00F86F19" w:rsidRPr="002E77A2" w:rsidRDefault="00F86F19" w:rsidP="003D56AC">
            <w:pPr>
              <w:pStyle w:val="TableText9Alpha"/>
              <w:numPr>
                <w:ilvl w:val="0"/>
                <w:numId w:val="0"/>
              </w:numPr>
              <w:rPr>
                <w:b/>
              </w:rPr>
            </w:pPr>
            <w:r w:rsidRPr="002E77A2">
              <w:t>Local significant wetlands.</w:t>
            </w:r>
          </w:p>
        </w:tc>
      </w:tr>
    </w:tbl>
    <w:p w14:paraId="2C8DBA82" w14:textId="77777777" w:rsidR="00F86F19" w:rsidRPr="002E77A2" w:rsidRDefault="00F86F19" w:rsidP="003D56AC">
      <w:pPr>
        <w:pStyle w:val="Body1"/>
        <w:keepNext/>
        <w:spacing w:before="240" w:after="120"/>
      </w:pPr>
      <w:r w:rsidRPr="002E77A2">
        <w:t xml:space="preserve">When using this code, reference should be made to </w:t>
      </w:r>
      <w:r w:rsidRPr="00533874">
        <w:rPr>
          <w:rStyle w:val="Body1BoldChar"/>
        </w:rPr>
        <w:t>Section 5.3.2</w:t>
      </w:r>
      <w:r w:rsidRPr="002E77A2">
        <w:t xml:space="preserve"> and, where applicable, </w:t>
      </w:r>
      <w:r w:rsidRPr="00533874">
        <w:rPr>
          <w:rStyle w:val="Body1BoldChar"/>
        </w:rPr>
        <w:t>Section 5.3.3</w:t>
      </w:r>
      <w:r w:rsidRPr="002D56B1">
        <w:rPr>
          <w:rStyle w:val="Body1BoldCharChar"/>
          <w:rFonts w:cs="Arial"/>
        </w:rPr>
        <w:t>,</w:t>
      </w:r>
      <w:r w:rsidRPr="002E77A2">
        <w:t xml:space="preserve"> in </w:t>
      </w:r>
      <w:r w:rsidRPr="00533874">
        <w:rPr>
          <w:rStyle w:val="Body1BoldChar"/>
        </w:rPr>
        <w:t>Part 5</w:t>
      </w:r>
      <w:r w:rsidRPr="002E77A2">
        <w:t>.</w:t>
      </w:r>
    </w:p>
    <w:p w14:paraId="5438C75F" w14:textId="77777777" w:rsidR="00F86F19" w:rsidRPr="002E77A2" w:rsidRDefault="00F86F19" w:rsidP="003D56AC">
      <w:pPr>
        <w:pStyle w:val="NoteTable9pt"/>
      </w:pPr>
      <w:r w:rsidRPr="002E77A2">
        <w:t>Note:</w:t>
      </w:r>
      <w:r w:rsidRPr="002E77A2">
        <w:tab/>
        <w:t>Buffers are taken as the maximum distance applicable for the site and are not cumulative.</w:t>
      </w:r>
    </w:p>
    <w:p w14:paraId="21455F8E" w14:textId="77777777" w:rsidR="00F86F19" w:rsidRPr="00AA0E45" w:rsidRDefault="00F86F19" w:rsidP="003D56AC">
      <w:pPr>
        <w:pStyle w:val="Heading4QPP"/>
        <w:numPr>
          <w:ilvl w:val="0"/>
          <w:numId w:val="0"/>
        </w:numPr>
        <w:tabs>
          <w:tab w:val="left" w:pos="1021"/>
        </w:tabs>
        <w:ind w:left="1021" w:hanging="1021"/>
      </w:pPr>
      <w:r w:rsidRPr="00AA0E45">
        <w:t>8.2.6.2</w:t>
      </w:r>
      <w:r w:rsidRPr="00AA0E45">
        <w:tab/>
        <w:t>Purpose</w:t>
      </w:r>
    </w:p>
    <w:p w14:paraId="7D6F8E78" w14:textId="77777777" w:rsidR="00F86F19" w:rsidRPr="00184798" w:rsidRDefault="00F86F19" w:rsidP="003D56AC">
      <w:pPr>
        <w:pStyle w:val="Body1Number"/>
        <w:numPr>
          <w:ilvl w:val="0"/>
          <w:numId w:val="0"/>
        </w:numPr>
        <w:tabs>
          <w:tab w:val="left" w:pos="567"/>
        </w:tabs>
        <w:ind w:left="567" w:hanging="567"/>
      </w:pPr>
      <w:r w:rsidRPr="00184798">
        <w:rPr>
          <w:sz w:val="18"/>
        </w:rPr>
        <w:t>(1)</w:t>
      </w:r>
      <w:r w:rsidRPr="00184798">
        <w:rPr>
          <w:sz w:val="18"/>
        </w:rPr>
        <w:tab/>
      </w:r>
      <w:r w:rsidRPr="00184798">
        <w:t>The purpose of the Environmental significance overlay code is to identify and protect matters of environmental significance and ensure that development is consistent with, and contributes to, the achievement of the objectives of the</w:t>
      </w:r>
      <w:r>
        <w:t xml:space="preserve"> Our Natural City Strategy</w:t>
      </w:r>
      <w:r w:rsidRPr="00184798">
        <w:t>.</w:t>
      </w:r>
    </w:p>
    <w:p w14:paraId="3BB9812A" w14:textId="77777777" w:rsidR="00F86F19" w:rsidRPr="00184798" w:rsidRDefault="00F86F19" w:rsidP="003D56AC">
      <w:pPr>
        <w:pStyle w:val="Body1Number"/>
        <w:numPr>
          <w:ilvl w:val="0"/>
          <w:numId w:val="0"/>
        </w:numPr>
        <w:tabs>
          <w:tab w:val="left" w:pos="567"/>
        </w:tabs>
        <w:ind w:left="567" w:hanging="567"/>
      </w:pPr>
      <w:r w:rsidRPr="00184798">
        <w:rPr>
          <w:sz w:val="18"/>
        </w:rPr>
        <w:t>(2)</w:t>
      </w:r>
      <w:r w:rsidRPr="00184798">
        <w:rPr>
          <w:sz w:val="18"/>
        </w:rPr>
        <w:tab/>
      </w:r>
      <w:r w:rsidRPr="00184798">
        <w:t>The purpose of the code will be achieved through the following overall outcomes:</w:t>
      </w:r>
    </w:p>
    <w:p w14:paraId="569CED91" w14:textId="77777777" w:rsidR="00F86F19" w:rsidRPr="00184798" w:rsidRDefault="00F86F19" w:rsidP="003D56AC">
      <w:pPr>
        <w:pStyle w:val="Body2Alpha"/>
        <w:numPr>
          <w:ilvl w:val="0"/>
          <w:numId w:val="0"/>
        </w:numPr>
        <w:tabs>
          <w:tab w:val="left" w:pos="1134"/>
        </w:tabs>
        <w:ind w:left="1134" w:hanging="567"/>
      </w:pPr>
      <w:r w:rsidRPr="00184798">
        <w:t>(a)</w:t>
      </w:r>
      <w:r w:rsidRPr="00184798">
        <w:tab/>
        <w:t>Matters of environmental significance are identified, protected in situ and enhanced to maintain flora and fauna diversity within:</w:t>
      </w:r>
    </w:p>
    <w:p w14:paraId="5D52AE30" w14:textId="77777777" w:rsidR="00F86F19" w:rsidRPr="00D51ADA" w:rsidRDefault="00F86F19" w:rsidP="003D56AC">
      <w:pPr>
        <w:pStyle w:val="Body3RomanNumber"/>
        <w:numPr>
          <w:ilvl w:val="0"/>
          <w:numId w:val="0"/>
        </w:numPr>
        <w:tabs>
          <w:tab w:val="left" w:pos="1701"/>
        </w:tabs>
        <w:ind w:left="1701" w:hanging="567"/>
      </w:pPr>
      <w:r w:rsidRPr="00D51ADA">
        <w:t>(</w:t>
      </w:r>
      <w:proofErr w:type="spellStart"/>
      <w:r w:rsidRPr="00D51ADA">
        <w:t>i</w:t>
      </w:r>
      <w:proofErr w:type="spellEnd"/>
      <w:r w:rsidRPr="00D51ADA">
        <w:t>)</w:t>
      </w:r>
      <w:r w:rsidRPr="00D51ADA">
        <w:tab/>
        <w:t>Hinterland core habitat systems;</w:t>
      </w:r>
    </w:p>
    <w:p w14:paraId="47F15176" w14:textId="77777777" w:rsidR="00F86F19" w:rsidRPr="00D51ADA" w:rsidRDefault="00F86F19" w:rsidP="003D56AC">
      <w:pPr>
        <w:pStyle w:val="Body3RomanNumber"/>
        <w:numPr>
          <w:ilvl w:val="0"/>
          <w:numId w:val="0"/>
        </w:numPr>
        <w:tabs>
          <w:tab w:val="left" w:pos="1701"/>
        </w:tabs>
        <w:ind w:left="1701" w:hanging="567"/>
      </w:pPr>
      <w:r w:rsidRPr="00D51ADA">
        <w:t>(ii)</w:t>
      </w:r>
      <w:r w:rsidRPr="00D51ADA">
        <w:tab/>
        <w:t>Coastal wetlands and islands core habitat systems;</w:t>
      </w:r>
    </w:p>
    <w:p w14:paraId="0FCEF689" w14:textId="77777777" w:rsidR="00F86F19" w:rsidRPr="00D51ADA" w:rsidRDefault="00F86F19" w:rsidP="003D56AC">
      <w:pPr>
        <w:pStyle w:val="Body3RomanNumber"/>
        <w:numPr>
          <w:ilvl w:val="0"/>
          <w:numId w:val="0"/>
        </w:numPr>
        <w:tabs>
          <w:tab w:val="left" w:pos="1701"/>
        </w:tabs>
        <w:ind w:left="1701" w:hanging="567"/>
      </w:pPr>
      <w:r w:rsidRPr="00D51ADA">
        <w:t>(iii)</w:t>
      </w:r>
      <w:r w:rsidRPr="00D51ADA">
        <w:tab/>
        <w:t xml:space="preserve">Substantial remnants; and </w:t>
      </w:r>
    </w:p>
    <w:p w14:paraId="11D49102" w14:textId="77777777" w:rsidR="00F86F19" w:rsidRPr="00D51ADA" w:rsidRDefault="00F86F19" w:rsidP="003D56AC">
      <w:pPr>
        <w:pStyle w:val="Body3RomanNumber"/>
        <w:numPr>
          <w:ilvl w:val="0"/>
          <w:numId w:val="0"/>
        </w:numPr>
        <w:tabs>
          <w:tab w:val="left" w:pos="1701"/>
        </w:tabs>
        <w:ind w:left="1701" w:hanging="567"/>
      </w:pPr>
      <w:r w:rsidRPr="00D51ADA">
        <w:t>(iv)</w:t>
      </w:r>
      <w:r w:rsidRPr="00D51ADA">
        <w:tab/>
        <w:t>Hinterland to coast critical corridors.</w:t>
      </w:r>
    </w:p>
    <w:p w14:paraId="22CBA5C9" w14:textId="77777777" w:rsidR="00F86F19" w:rsidRPr="00184798" w:rsidRDefault="00F86F19" w:rsidP="003D56AC">
      <w:pPr>
        <w:pStyle w:val="Body2Alpha"/>
        <w:numPr>
          <w:ilvl w:val="0"/>
          <w:numId w:val="0"/>
        </w:numPr>
        <w:tabs>
          <w:tab w:val="left" w:pos="1134"/>
        </w:tabs>
        <w:ind w:left="1134" w:hanging="567"/>
      </w:pPr>
      <w:r w:rsidRPr="00184798">
        <w:t>(b)</w:t>
      </w:r>
      <w:r w:rsidRPr="00184798">
        <w:tab/>
        <w:t>Degraded matters of environmental significance are protected and rehabilitated.</w:t>
      </w:r>
    </w:p>
    <w:p w14:paraId="79A3E25D" w14:textId="77777777" w:rsidR="00F86F19" w:rsidRPr="00184798" w:rsidRDefault="00F86F19" w:rsidP="003D56AC">
      <w:pPr>
        <w:pStyle w:val="Body2Alpha"/>
        <w:numPr>
          <w:ilvl w:val="0"/>
          <w:numId w:val="0"/>
        </w:numPr>
        <w:tabs>
          <w:tab w:val="left" w:pos="1134"/>
        </w:tabs>
        <w:ind w:left="1134" w:hanging="567"/>
      </w:pPr>
      <w:r w:rsidRPr="00184798">
        <w:t>(c)</w:t>
      </w:r>
      <w:r w:rsidRPr="00184798">
        <w:tab/>
        <w:t>High priority vegetation is protected in situ.</w:t>
      </w:r>
    </w:p>
    <w:p w14:paraId="1F2FFB87" w14:textId="77777777" w:rsidR="00F86F19" w:rsidRPr="002E77A2" w:rsidRDefault="00F86F19" w:rsidP="003D56AC">
      <w:pPr>
        <w:pStyle w:val="Body2Alpha"/>
        <w:numPr>
          <w:ilvl w:val="0"/>
          <w:numId w:val="0"/>
        </w:numPr>
        <w:tabs>
          <w:tab w:val="left" w:pos="1134"/>
        </w:tabs>
        <w:ind w:left="1134" w:hanging="567"/>
      </w:pPr>
      <w:r w:rsidRPr="002E77A2">
        <w:lastRenderedPageBreak/>
        <w:t>(d)</w:t>
      </w:r>
      <w:r w:rsidRPr="002E77A2">
        <w:tab/>
      </w:r>
      <w:r w:rsidRPr="00184798">
        <w:t>Outside of Biodiversity Areas:</w:t>
      </w:r>
    </w:p>
    <w:p w14:paraId="0ED139B2" w14:textId="77777777" w:rsidR="00F86F19" w:rsidRPr="00184798" w:rsidRDefault="00F86F19" w:rsidP="003D56AC">
      <w:pPr>
        <w:pStyle w:val="Body3RomanNumber"/>
        <w:numPr>
          <w:ilvl w:val="0"/>
          <w:numId w:val="0"/>
        </w:numPr>
        <w:tabs>
          <w:tab w:val="left" w:pos="1701"/>
        </w:tabs>
        <w:ind w:left="1701" w:hanging="567"/>
      </w:pPr>
      <w:r w:rsidRPr="00184798">
        <w:t>(</w:t>
      </w:r>
      <w:proofErr w:type="spellStart"/>
      <w:r w:rsidRPr="00184798">
        <w:t>i</w:t>
      </w:r>
      <w:proofErr w:type="spellEnd"/>
      <w:r w:rsidRPr="00184798">
        <w:t>)</w:t>
      </w:r>
      <w:r w:rsidRPr="00184798">
        <w:tab/>
        <w:t>Disturbance to regulated and general priority vegetation is minimised;</w:t>
      </w:r>
    </w:p>
    <w:p w14:paraId="0B9F185E" w14:textId="77777777" w:rsidR="00F86F19" w:rsidRPr="002E77A2" w:rsidRDefault="00F86F19" w:rsidP="003D56AC">
      <w:pPr>
        <w:pStyle w:val="Body3RomanNumber"/>
        <w:numPr>
          <w:ilvl w:val="0"/>
          <w:numId w:val="0"/>
        </w:numPr>
        <w:tabs>
          <w:tab w:val="left" w:pos="1701"/>
        </w:tabs>
        <w:ind w:left="1701" w:hanging="567"/>
      </w:pPr>
      <w:r w:rsidRPr="002E77A2">
        <w:t>(ii)</w:t>
      </w:r>
      <w:r w:rsidRPr="002E77A2">
        <w:tab/>
      </w:r>
      <w:r w:rsidRPr="00184798">
        <w:t>Impacts on medium priority vegetation are managed, in order of priority, by:</w:t>
      </w:r>
    </w:p>
    <w:p w14:paraId="71767230" w14:textId="77777777" w:rsidR="00F86F19" w:rsidRPr="002E77A2" w:rsidRDefault="00F86F19" w:rsidP="003D56AC">
      <w:pPr>
        <w:pStyle w:val="Body4Alpha"/>
        <w:numPr>
          <w:ilvl w:val="0"/>
          <w:numId w:val="0"/>
        </w:numPr>
        <w:tabs>
          <w:tab w:val="left" w:pos="2268"/>
        </w:tabs>
        <w:ind w:left="2268" w:hanging="567"/>
      </w:pPr>
      <w:r w:rsidRPr="002E77A2">
        <w:t>(A)</w:t>
      </w:r>
      <w:r w:rsidRPr="002E77A2">
        <w:tab/>
        <w:t>avoiding significant adverse impacts;</w:t>
      </w:r>
    </w:p>
    <w:p w14:paraId="68078370" w14:textId="77777777" w:rsidR="00F86F19" w:rsidRPr="002E77A2" w:rsidRDefault="00F86F19" w:rsidP="003D56AC">
      <w:pPr>
        <w:pStyle w:val="Body4Alpha"/>
        <w:numPr>
          <w:ilvl w:val="0"/>
          <w:numId w:val="0"/>
        </w:numPr>
        <w:tabs>
          <w:tab w:val="left" w:pos="2268"/>
        </w:tabs>
        <w:ind w:left="2268" w:hanging="567"/>
      </w:pPr>
      <w:r w:rsidRPr="002E77A2">
        <w:t>(B)</w:t>
      </w:r>
      <w:r w:rsidRPr="002E77A2">
        <w:tab/>
        <w:t>mitigating significant adverse impacts where these cannot be avoided; and</w:t>
      </w:r>
    </w:p>
    <w:p w14:paraId="034A3E07" w14:textId="77777777" w:rsidR="00F86F19" w:rsidRPr="002E77A2" w:rsidRDefault="00F86F19" w:rsidP="003D56AC">
      <w:pPr>
        <w:pStyle w:val="Body4Alpha"/>
        <w:numPr>
          <w:ilvl w:val="0"/>
          <w:numId w:val="0"/>
        </w:numPr>
        <w:tabs>
          <w:tab w:val="left" w:pos="2268"/>
        </w:tabs>
        <w:ind w:left="2268" w:hanging="567"/>
      </w:pPr>
      <w:r w:rsidRPr="002E77A2">
        <w:t>(C)</w:t>
      </w:r>
      <w:r w:rsidRPr="002E77A2">
        <w:tab/>
        <w:t>offsetting any significant residual impacts.</w:t>
      </w:r>
    </w:p>
    <w:p w14:paraId="523A39F4" w14:textId="77777777" w:rsidR="00F86F19" w:rsidRPr="002E77A2" w:rsidRDefault="00F86F19" w:rsidP="003D56AC">
      <w:pPr>
        <w:pStyle w:val="Body3RomanNumber"/>
        <w:numPr>
          <w:ilvl w:val="0"/>
          <w:numId w:val="0"/>
        </w:numPr>
        <w:ind w:left="1701" w:hanging="567"/>
      </w:pPr>
      <w:r w:rsidRPr="002E77A2">
        <w:t>(iii)</w:t>
      </w:r>
      <w:r w:rsidRPr="002E77A2">
        <w:tab/>
      </w:r>
      <w:r>
        <w:tab/>
        <w:t>State and local s</w:t>
      </w:r>
      <w:r w:rsidRPr="002E77A2">
        <w:t>ignificant species and their habitat are identified and protected.</w:t>
      </w:r>
    </w:p>
    <w:p w14:paraId="1ECE3450" w14:textId="77777777" w:rsidR="00F86F19" w:rsidRPr="002E77A2" w:rsidRDefault="00F86F19" w:rsidP="003D56AC">
      <w:pPr>
        <w:pStyle w:val="Body3RomanNumber"/>
        <w:numPr>
          <w:ilvl w:val="0"/>
          <w:numId w:val="0"/>
        </w:numPr>
        <w:tabs>
          <w:tab w:val="left" w:pos="1701"/>
        </w:tabs>
        <w:ind w:left="1701" w:hanging="567"/>
      </w:pPr>
      <w:r w:rsidRPr="002E77A2">
        <w:t>(iv)</w:t>
      </w:r>
      <w:r w:rsidRPr="002E77A2">
        <w:tab/>
      </w:r>
      <w:r>
        <w:t>The quality or connectivity of h</w:t>
      </w:r>
      <w:r w:rsidRPr="002E77A2">
        <w:t xml:space="preserve">abitat for State and local significant species (including the koala) </w:t>
      </w:r>
      <w:r>
        <w:t xml:space="preserve">is </w:t>
      </w:r>
      <w:r w:rsidRPr="002E77A2">
        <w:t>improve</w:t>
      </w:r>
      <w:r>
        <w:t>d.</w:t>
      </w:r>
      <w:r w:rsidRPr="002E77A2">
        <w:t xml:space="preserve"> </w:t>
      </w:r>
    </w:p>
    <w:p w14:paraId="67B9B667" w14:textId="77777777" w:rsidR="00F86F19" w:rsidRPr="00577065" w:rsidRDefault="00F86F19" w:rsidP="003D56AC">
      <w:pPr>
        <w:pStyle w:val="Body2Alpha"/>
        <w:numPr>
          <w:ilvl w:val="0"/>
          <w:numId w:val="0"/>
        </w:numPr>
        <w:tabs>
          <w:tab w:val="left" w:pos="1134"/>
        </w:tabs>
        <w:ind w:left="1134" w:hanging="567"/>
      </w:pPr>
      <w:r w:rsidRPr="00577065">
        <w:t>(e)</w:t>
      </w:r>
      <w:r w:rsidRPr="00577065">
        <w:tab/>
        <w:t>Wetlands, waterways and their associated buffers (as prescribed in RO2) are protected and enhanced.</w:t>
      </w:r>
    </w:p>
    <w:p w14:paraId="5A978959" w14:textId="77777777" w:rsidR="00F86F19" w:rsidRPr="00577065" w:rsidRDefault="00F86F19" w:rsidP="003D56AC">
      <w:pPr>
        <w:pStyle w:val="Body2Alpha"/>
        <w:numPr>
          <w:ilvl w:val="0"/>
          <w:numId w:val="0"/>
        </w:numPr>
        <w:tabs>
          <w:tab w:val="left" w:pos="1134"/>
        </w:tabs>
        <w:ind w:left="1134" w:hanging="567"/>
      </w:pPr>
      <w:r w:rsidRPr="00577065">
        <w:t>(f)</w:t>
      </w:r>
      <w:r w:rsidRPr="00577065">
        <w:tab/>
        <w:t>Buffers are provided between matters of environmental significance and any proposed development, to manage impacts.</w:t>
      </w:r>
    </w:p>
    <w:p w14:paraId="027D05CF" w14:textId="77777777" w:rsidR="00F86F19" w:rsidRPr="00577065" w:rsidRDefault="00F86F19" w:rsidP="003D56AC">
      <w:pPr>
        <w:pStyle w:val="Body2Alpha"/>
        <w:numPr>
          <w:ilvl w:val="0"/>
          <w:numId w:val="0"/>
        </w:numPr>
        <w:tabs>
          <w:tab w:val="left" w:pos="1134"/>
        </w:tabs>
        <w:ind w:left="1134" w:hanging="567"/>
      </w:pPr>
      <w:r w:rsidRPr="00577065">
        <w:t>(g)</w:t>
      </w:r>
      <w:r w:rsidRPr="00577065">
        <w:tab/>
        <w:t>Appropriate tenure and management arrangements are provided to protect matters of environmental significance and their associated buffers.</w:t>
      </w:r>
    </w:p>
    <w:p w14:paraId="11548DF3" w14:textId="77777777" w:rsidR="00F86F19" w:rsidRPr="00577065" w:rsidRDefault="00F86F19" w:rsidP="003D56AC">
      <w:pPr>
        <w:pStyle w:val="Body2Alpha"/>
        <w:numPr>
          <w:ilvl w:val="0"/>
          <w:numId w:val="0"/>
        </w:numPr>
        <w:tabs>
          <w:tab w:val="left" w:pos="1134"/>
        </w:tabs>
        <w:ind w:left="1134" w:hanging="567"/>
      </w:pPr>
      <w:r w:rsidRPr="00577065">
        <w:t>(h)</w:t>
      </w:r>
      <w:r w:rsidRPr="00577065">
        <w:tab/>
        <w:t xml:space="preserve">Where offsets are required, these are consistent with the </w:t>
      </w:r>
      <w:r w:rsidRPr="00577065">
        <w:rPr>
          <w:i/>
        </w:rPr>
        <w:t>Environmental Offsets Act 2014</w:t>
      </w:r>
      <w:r w:rsidRPr="00577065">
        <w:t>.</w:t>
      </w:r>
    </w:p>
    <w:p w14:paraId="73D65C26" w14:textId="77777777" w:rsidR="00F86F19" w:rsidRPr="002E77A2" w:rsidRDefault="00F86F19" w:rsidP="003D56AC">
      <w:pPr>
        <w:pStyle w:val="Body2Alpha"/>
        <w:numPr>
          <w:ilvl w:val="0"/>
          <w:numId w:val="0"/>
        </w:numPr>
        <w:tabs>
          <w:tab w:val="left" w:pos="1134"/>
        </w:tabs>
        <w:ind w:left="1134" w:hanging="567"/>
      </w:pPr>
      <w:r w:rsidRPr="002E77A2">
        <w:t>(</w:t>
      </w:r>
      <w:proofErr w:type="spellStart"/>
      <w:r w:rsidRPr="002E77A2">
        <w:t>i</w:t>
      </w:r>
      <w:proofErr w:type="spellEnd"/>
      <w:r w:rsidRPr="002E77A2">
        <w:t>)</w:t>
      </w:r>
      <w:r w:rsidRPr="002E77A2">
        <w:tab/>
      </w:r>
      <w:r w:rsidRPr="00577065">
        <w:t>Management strategies and appropriate clearing practices are implemented to ensure any fauna impacted by development activities are managed and protected during works.</w:t>
      </w:r>
      <w:r>
        <w:t xml:space="preserve"> </w:t>
      </w:r>
    </w:p>
    <w:p w14:paraId="019A097B" w14:textId="77777777" w:rsidR="00F86F19" w:rsidRPr="00577065" w:rsidRDefault="00F86F19" w:rsidP="003D56AC">
      <w:pPr>
        <w:pStyle w:val="Editorsnote"/>
        <w:keepLines w:val="0"/>
        <w:widowControl w:val="0"/>
        <w:rPr>
          <w:b/>
        </w:rPr>
      </w:pPr>
      <w:r w:rsidRPr="00577065">
        <w:rPr>
          <w:b/>
        </w:rPr>
        <w:t>Editor’s Note – in addition to the requirements of this planning scheme, obligations for the protection of matters of environmental significance are established by the Commonwealth and Queensland Government.  Additional approvals or referrals may be required.</w:t>
      </w:r>
    </w:p>
    <w:p w14:paraId="0D6A67E9" w14:textId="77777777" w:rsidR="00F86F19" w:rsidRPr="00AA0E45" w:rsidRDefault="00F86F19" w:rsidP="003D56AC">
      <w:pPr>
        <w:pStyle w:val="Heading4QPP"/>
        <w:numPr>
          <w:ilvl w:val="0"/>
          <w:numId w:val="0"/>
        </w:numPr>
        <w:tabs>
          <w:tab w:val="left" w:pos="1021"/>
        </w:tabs>
        <w:ind w:left="1021" w:hanging="1021"/>
      </w:pPr>
      <w:r w:rsidRPr="00AA0E45">
        <w:t>8.2.6.3</w:t>
      </w:r>
      <w:r w:rsidRPr="00AA0E45">
        <w:tab/>
        <w:t>Specific benchmarks for assessment</w:t>
      </w:r>
    </w:p>
    <w:p w14:paraId="46212046" w14:textId="77777777" w:rsidR="00F86F19" w:rsidRDefault="00F86F19" w:rsidP="003D56AC">
      <w:pPr>
        <w:pStyle w:val="TableTitleCentred105pt"/>
      </w:pPr>
      <w:r>
        <w:t>Table 8.2.6-2: Environmental significance overlay code – for assessable development</w:t>
      </w:r>
    </w:p>
    <w:tbl>
      <w:tblPr>
        <w:tblW w:w="5000" w:type="pct"/>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461"/>
        <w:gridCol w:w="3428"/>
        <w:gridCol w:w="4567"/>
        <w:gridCol w:w="2706"/>
        <w:gridCol w:w="278"/>
      </w:tblGrid>
      <w:tr w:rsidR="00F86F19" w:rsidRPr="002E77A2" w14:paraId="50D7363A" w14:textId="77777777" w:rsidTr="003D56AC">
        <w:trPr>
          <w:tblHeader/>
        </w:trPr>
        <w:tc>
          <w:tcPr>
            <w:tcW w:w="3492" w:type="dxa"/>
            <w:tcBorders>
              <w:top w:val="single" w:sz="18" w:space="0" w:color="auto"/>
            </w:tcBorders>
            <w:shd w:val="clear" w:color="auto" w:fill="E1DFDB"/>
          </w:tcPr>
          <w:p w14:paraId="7FDFFF78" w14:textId="77777777" w:rsidR="00F86F19" w:rsidRPr="002E77A2" w:rsidRDefault="00F86F19" w:rsidP="003D56AC">
            <w:pPr>
              <w:pStyle w:val="TableHeader2BlackLeft10pt"/>
              <w:widowControl w:val="0"/>
            </w:pPr>
            <w:r w:rsidRPr="002E77A2">
              <w:t>Performance outcomes</w:t>
            </w:r>
          </w:p>
        </w:tc>
        <w:tc>
          <w:tcPr>
            <w:tcW w:w="3459" w:type="dxa"/>
            <w:tcBorders>
              <w:top w:val="single" w:sz="18" w:space="0" w:color="auto"/>
            </w:tcBorders>
            <w:shd w:val="clear" w:color="auto" w:fill="E1DFDB"/>
          </w:tcPr>
          <w:p w14:paraId="4F58A59D" w14:textId="77777777" w:rsidR="00F86F19" w:rsidRPr="002E77A2" w:rsidRDefault="00F86F19" w:rsidP="003D56AC">
            <w:pPr>
              <w:pStyle w:val="TableHeader2BlackLeft10pt"/>
              <w:widowControl w:val="0"/>
            </w:pPr>
            <w:r w:rsidRPr="002E77A2">
              <w:t>Acceptable outcomes</w:t>
            </w:r>
          </w:p>
        </w:tc>
        <w:tc>
          <w:tcPr>
            <w:tcW w:w="4609" w:type="dxa"/>
            <w:tcBorders>
              <w:top w:val="single" w:sz="18" w:space="0" w:color="auto"/>
            </w:tcBorders>
            <w:shd w:val="clear" w:color="auto" w:fill="E1DFDB"/>
          </w:tcPr>
          <w:p w14:paraId="16D65E2A" w14:textId="77777777" w:rsidR="00F86F19" w:rsidRPr="00F97E4B" w:rsidRDefault="00F86F19" w:rsidP="003D56AC">
            <w:pPr>
              <w:pStyle w:val="TableHeaderBlackCentred9"/>
              <w:keepNext/>
              <w:keepLines/>
              <w:jc w:val="left"/>
              <w:rPr>
                <w:sz w:val="18"/>
                <w:szCs w:val="18"/>
              </w:rPr>
            </w:pPr>
            <w:r w:rsidRPr="00F97E4B">
              <w:rPr>
                <w:sz w:val="18"/>
                <w:szCs w:val="18"/>
              </w:rPr>
              <w:t xml:space="preserve">Does the proposal meet the acceptable outcome? </w:t>
            </w:r>
          </w:p>
          <w:p w14:paraId="38E73AD7" w14:textId="77777777" w:rsidR="00F86F19" w:rsidRPr="002E77A2" w:rsidRDefault="00F86F19" w:rsidP="003D56AC">
            <w:pPr>
              <w:pStyle w:val="TableHeader2BlackLeft10pt"/>
              <w:widowControl w:val="0"/>
            </w:pPr>
            <w:r w:rsidRPr="00F97E4B">
              <w:rPr>
                <w:sz w:val="16"/>
                <w:szCs w:val="16"/>
              </w:rPr>
              <w:t xml:space="preserve">If not, justify how the proposal meets </w:t>
            </w:r>
            <w:r w:rsidRPr="00F97E4B">
              <w:rPr>
                <w:sz w:val="16"/>
                <w:szCs w:val="16"/>
                <w:u w:val="single"/>
              </w:rPr>
              <w:t>either</w:t>
            </w:r>
            <w:r w:rsidRPr="00F97E4B">
              <w:rPr>
                <w:sz w:val="16"/>
                <w:szCs w:val="16"/>
              </w:rPr>
              <w:t xml:space="preserve"> the performance outcome or overall outcome</w:t>
            </w:r>
          </w:p>
        </w:tc>
        <w:tc>
          <w:tcPr>
            <w:tcW w:w="3011" w:type="dxa"/>
            <w:gridSpan w:val="2"/>
            <w:tcBorders>
              <w:top w:val="single" w:sz="18" w:space="0" w:color="auto"/>
            </w:tcBorders>
            <w:shd w:val="clear" w:color="auto" w:fill="E1DFDB"/>
          </w:tcPr>
          <w:p w14:paraId="19C90BD2" w14:textId="77777777" w:rsidR="00F86F19" w:rsidRPr="002E77A2" w:rsidRDefault="00F86F19" w:rsidP="003D56AC">
            <w:pPr>
              <w:pStyle w:val="TableHeader2BlackLeft10pt"/>
              <w:widowControl w:val="0"/>
            </w:pPr>
            <w:r w:rsidRPr="00F97E4B">
              <w:rPr>
                <w:sz w:val="18"/>
                <w:szCs w:val="18"/>
              </w:rPr>
              <w:t xml:space="preserve">Internal </w:t>
            </w:r>
            <w:r>
              <w:rPr>
                <w:sz w:val="18"/>
                <w:szCs w:val="18"/>
              </w:rPr>
              <w:t>u</w:t>
            </w:r>
            <w:r w:rsidRPr="00F97E4B">
              <w:rPr>
                <w:sz w:val="18"/>
                <w:szCs w:val="18"/>
              </w:rPr>
              <w:t>se</w:t>
            </w:r>
            <w:r w:rsidRPr="00F97E4B">
              <w:rPr>
                <w:sz w:val="18"/>
                <w:szCs w:val="18"/>
              </w:rPr>
              <w:br/>
            </w:r>
          </w:p>
        </w:tc>
      </w:tr>
      <w:tr w:rsidR="00F86F19" w:rsidRPr="002E77A2" w14:paraId="42D98BE9" w14:textId="77777777" w:rsidTr="003D56AC">
        <w:tc>
          <w:tcPr>
            <w:tcW w:w="6951" w:type="dxa"/>
            <w:gridSpan w:val="2"/>
          </w:tcPr>
          <w:p w14:paraId="6B483F16" w14:textId="77777777" w:rsidR="00F86F19" w:rsidRPr="002E77A2" w:rsidRDefault="00F86F19" w:rsidP="003D56AC">
            <w:pPr>
              <w:pStyle w:val="TableHeader3WatermelonLeft9pt"/>
              <w:widowControl w:val="0"/>
            </w:pPr>
            <w:r w:rsidRPr="002E77A2">
              <w:rPr>
                <w:lang w:val="en-GB"/>
              </w:rPr>
              <w:t>Ecological site assessment</w:t>
            </w:r>
          </w:p>
        </w:tc>
        <w:tc>
          <w:tcPr>
            <w:tcW w:w="4609" w:type="dxa"/>
          </w:tcPr>
          <w:p w14:paraId="4DA91E09" w14:textId="77777777" w:rsidR="00F86F19" w:rsidRPr="002E77A2" w:rsidRDefault="00F86F19" w:rsidP="003D56AC">
            <w:pPr>
              <w:pStyle w:val="TableHeader3WatermelonLeft9pt"/>
              <w:widowControl w:val="0"/>
              <w:rPr>
                <w:lang w:val="en-GB"/>
              </w:rPr>
            </w:pPr>
          </w:p>
        </w:tc>
        <w:tc>
          <w:tcPr>
            <w:tcW w:w="3011" w:type="dxa"/>
            <w:gridSpan w:val="2"/>
          </w:tcPr>
          <w:p w14:paraId="6BF22099" w14:textId="77777777" w:rsidR="00F86F19" w:rsidRPr="002E77A2" w:rsidRDefault="00F86F19" w:rsidP="003D56AC">
            <w:pPr>
              <w:pStyle w:val="TableHeader3WatermelonLeft9pt"/>
              <w:widowControl w:val="0"/>
              <w:rPr>
                <w:lang w:val="en-GB"/>
              </w:rPr>
            </w:pPr>
          </w:p>
        </w:tc>
      </w:tr>
      <w:tr w:rsidR="00F86F19" w:rsidRPr="002E77A2" w14:paraId="77CD8DBD" w14:textId="77777777" w:rsidTr="003D56AC">
        <w:tc>
          <w:tcPr>
            <w:tcW w:w="3492" w:type="dxa"/>
            <w:tcBorders>
              <w:top w:val="single" w:sz="2" w:space="0" w:color="auto"/>
            </w:tcBorders>
          </w:tcPr>
          <w:p w14:paraId="2ED94D13" w14:textId="77777777" w:rsidR="00F86F19" w:rsidRPr="002E77A2" w:rsidRDefault="00F86F19" w:rsidP="003D56AC">
            <w:pPr>
              <w:pStyle w:val="TableTextCaps"/>
              <w:keepNext w:val="0"/>
              <w:keepLines w:val="0"/>
              <w:widowControl w:val="0"/>
            </w:pPr>
            <w:r w:rsidRPr="002E77A2">
              <w:t>po1</w:t>
            </w:r>
          </w:p>
          <w:p w14:paraId="616EAD2A" w14:textId="77777777" w:rsidR="00F86F19" w:rsidRPr="002E77A2" w:rsidRDefault="00F86F19" w:rsidP="003D56AC">
            <w:pPr>
              <w:pStyle w:val="TableText9"/>
              <w:keepLines w:val="0"/>
              <w:widowControl w:val="0"/>
              <w:rPr>
                <w:lang w:val="en-GB"/>
              </w:rPr>
            </w:pPr>
            <w:r w:rsidRPr="002E77A2">
              <w:rPr>
                <w:lang w:val="en-GB"/>
              </w:rPr>
              <w:t>All matters of environmental significance on and adjacent to the development site are identified and protected.</w:t>
            </w:r>
          </w:p>
          <w:p w14:paraId="6DF6073C" w14:textId="77777777" w:rsidR="00F86F19" w:rsidRPr="002E77A2" w:rsidRDefault="00F86F19" w:rsidP="003D56AC">
            <w:pPr>
              <w:pStyle w:val="Note8pt"/>
            </w:pPr>
            <w:r w:rsidRPr="002E77A2">
              <w:lastRenderedPageBreak/>
              <w:t xml:space="preserve">Note - </w:t>
            </w:r>
            <w:r>
              <w:tab/>
            </w:r>
            <w:r w:rsidRPr="002E77A2">
              <w:rPr>
                <w:lang w:val="en-GB"/>
              </w:rPr>
              <w:t>A</w:t>
            </w:r>
            <w:r w:rsidRPr="002E77A2">
              <w:t xml:space="preserve">n Ecological Site Assessment prepared in accordance with </w:t>
            </w:r>
            <w:r w:rsidRPr="00B504A4">
              <w:rPr>
                <w:rStyle w:val="Body1BoldChar"/>
                <w:sz w:val="18"/>
                <w:szCs w:val="18"/>
              </w:rPr>
              <w:t>SC6.7 City Plan policy – Ecological site assessments</w:t>
            </w:r>
            <w:r w:rsidRPr="002E77A2">
              <w:rPr>
                <w:rStyle w:val="TableText9BoldChar"/>
                <w:rFonts w:ascii="Arial" w:hAnsi="Arial" w:cs="Arial"/>
                <w:szCs w:val="16"/>
              </w:rPr>
              <w:t>,</w:t>
            </w:r>
            <w:r w:rsidRPr="002E77A2">
              <w:t xml:space="preserve"> is Council’s preferred method for addressing this performance outcome.</w:t>
            </w:r>
          </w:p>
        </w:tc>
        <w:tc>
          <w:tcPr>
            <w:tcW w:w="3459" w:type="dxa"/>
            <w:tcBorders>
              <w:top w:val="single" w:sz="2" w:space="0" w:color="auto"/>
            </w:tcBorders>
          </w:tcPr>
          <w:p w14:paraId="128086FB" w14:textId="77777777" w:rsidR="00F86F19" w:rsidRPr="002E77A2" w:rsidRDefault="00F86F19" w:rsidP="003D56AC">
            <w:pPr>
              <w:pStyle w:val="TableTextCaps"/>
              <w:keepNext w:val="0"/>
              <w:keepLines w:val="0"/>
              <w:widowControl w:val="0"/>
            </w:pPr>
            <w:r w:rsidRPr="002E77A2">
              <w:lastRenderedPageBreak/>
              <w:t>AO1</w:t>
            </w:r>
          </w:p>
          <w:p w14:paraId="67C6FA29" w14:textId="77777777" w:rsidR="00F86F19" w:rsidRPr="002E77A2" w:rsidRDefault="00F86F19" w:rsidP="003D56AC">
            <w:pPr>
              <w:pStyle w:val="TableText9"/>
              <w:keepLines w:val="0"/>
              <w:widowControl w:val="0"/>
            </w:pPr>
            <w:r w:rsidRPr="002E77A2">
              <w:t>Proposed works do not impact on:</w:t>
            </w:r>
          </w:p>
          <w:p w14:paraId="5777F2D3" w14:textId="77777777" w:rsidR="00F86F19" w:rsidRPr="00577065" w:rsidRDefault="00F86F19" w:rsidP="003D56AC">
            <w:pPr>
              <w:pStyle w:val="TableText9Alpha"/>
              <w:numPr>
                <w:ilvl w:val="0"/>
                <w:numId w:val="21"/>
              </w:numPr>
              <w:tabs>
                <w:tab w:val="clear" w:pos="340"/>
              </w:tabs>
              <w:ind w:left="360" w:hanging="360"/>
            </w:pPr>
            <w:r w:rsidRPr="00577065">
              <w:lastRenderedPageBreak/>
              <w:t xml:space="preserve">areas identified on </w:t>
            </w:r>
            <w:r w:rsidRPr="00B504A4">
              <w:rPr>
                <w:rStyle w:val="Body1BoldChar"/>
                <w:szCs w:val="18"/>
              </w:rPr>
              <w:t>Environmental significance – vegetation management overlay map</w:t>
            </w:r>
            <w:r w:rsidRPr="00B504A4">
              <w:rPr>
                <w:sz w:val="16"/>
                <w:szCs w:val="18"/>
              </w:rPr>
              <w:t>;</w:t>
            </w:r>
          </w:p>
          <w:p w14:paraId="2FAB7320" w14:textId="77777777" w:rsidR="00F86F19" w:rsidRPr="00577065" w:rsidRDefault="00F86F19" w:rsidP="003D56AC">
            <w:pPr>
              <w:pStyle w:val="TableText9Alpha"/>
              <w:tabs>
                <w:tab w:val="clear" w:pos="340"/>
              </w:tabs>
            </w:pPr>
            <w:r w:rsidRPr="00577065">
              <w:t>buffers to wetlands and waterways being:</w:t>
            </w:r>
          </w:p>
          <w:p w14:paraId="5F6C70BC" w14:textId="77777777" w:rsidR="00F86F19" w:rsidRPr="002E77A2" w:rsidRDefault="00F86F19" w:rsidP="003D56AC">
            <w:pPr>
              <w:pStyle w:val="TableText9Roman"/>
              <w:numPr>
                <w:ilvl w:val="0"/>
                <w:numId w:val="32"/>
              </w:numPr>
              <w:ind w:left="680" w:hanging="340"/>
            </w:pPr>
            <w:r w:rsidRPr="002E77A2">
              <w:t xml:space="preserve">100m from the mapped boundary of a State significant aquatic area, as identified on </w:t>
            </w:r>
            <w:r w:rsidRPr="00533874">
              <w:rPr>
                <w:rStyle w:val="Body1BoldChar"/>
              </w:rPr>
              <w:t>Environmental significance – wetlands and waterways overlay map</w:t>
            </w:r>
            <w:r w:rsidRPr="002E77A2">
              <w:t>;</w:t>
            </w:r>
          </w:p>
          <w:p w14:paraId="5E2DBB87" w14:textId="77777777" w:rsidR="00F86F19" w:rsidRPr="002E77A2" w:rsidRDefault="00F86F19" w:rsidP="003D56AC">
            <w:pPr>
              <w:pStyle w:val="TableText9Roman"/>
              <w:numPr>
                <w:ilvl w:val="0"/>
                <w:numId w:val="32"/>
              </w:numPr>
              <w:ind w:left="680" w:hanging="340"/>
            </w:pPr>
            <w:r w:rsidRPr="002E77A2">
              <w:t xml:space="preserve">100m from the outer landward boundary of a State significant wetland, as identified on </w:t>
            </w:r>
            <w:r w:rsidRPr="00533874">
              <w:rPr>
                <w:rStyle w:val="Body1BoldChar"/>
              </w:rPr>
              <w:t>Environmental significance – wetlands and waterways overlay map</w:t>
            </w:r>
            <w:r w:rsidRPr="002E77A2">
              <w:t>;</w:t>
            </w:r>
          </w:p>
          <w:p w14:paraId="1B802514" w14:textId="77777777" w:rsidR="00F86F19" w:rsidRPr="002E77A2" w:rsidRDefault="00F86F19" w:rsidP="003D56AC">
            <w:pPr>
              <w:pStyle w:val="TableText9Roman"/>
              <w:numPr>
                <w:ilvl w:val="0"/>
                <w:numId w:val="32"/>
              </w:numPr>
              <w:ind w:left="680" w:hanging="340"/>
            </w:pPr>
            <w:r w:rsidRPr="002E77A2">
              <w:t xml:space="preserve">100m from the outer landward boundary of a Local significant wetland, as identified on </w:t>
            </w:r>
            <w:r w:rsidRPr="00533874">
              <w:rPr>
                <w:rStyle w:val="Body1BoldChar"/>
              </w:rPr>
              <w:t>Environmental significance – wetlands and waterways overlay map</w:t>
            </w:r>
            <w:r w:rsidRPr="002E77A2">
              <w:t>;</w:t>
            </w:r>
          </w:p>
          <w:p w14:paraId="1E1B2D7C" w14:textId="77777777" w:rsidR="00F86F19" w:rsidRPr="002E77A2" w:rsidRDefault="00F86F19" w:rsidP="003D56AC">
            <w:pPr>
              <w:pStyle w:val="TableText9Roman"/>
              <w:numPr>
                <w:ilvl w:val="0"/>
                <w:numId w:val="32"/>
              </w:numPr>
              <w:ind w:left="680" w:hanging="340"/>
            </w:pPr>
            <w:r w:rsidRPr="002E77A2">
              <w:t xml:space="preserve">60m from the outer bank of a Major </w:t>
            </w:r>
            <w:r>
              <w:t>Waterway</w:t>
            </w:r>
            <w:r w:rsidRPr="002E77A2">
              <w:t xml:space="preserve"> identified on </w:t>
            </w:r>
            <w:r w:rsidRPr="00533874">
              <w:rPr>
                <w:rStyle w:val="Body1BoldChar"/>
              </w:rPr>
              <w:t>Environmental significance – wetlands and waterways overlay map</w:t>
            </w:r>
            <w:r w:rsidRPr="002E77A2">
              <w:t>; or</w:t>
            </w:r>
          </w:p>
          <w:p w14:paraId="13ACB0E3" w14:textId="77777777" w:rsidR="00F86F19" w:rsidRPr="002E77A2" w:rsidRDefault="00F86F19" w:rsidP="003D56AC">
            <w:pPr>
              <w:pStyle w:val="TableText9Roman"/>
              <w:numPr>
                <w:ilvl w:val="0"/>
                <w:numId w:val="32"/>
              </w:numPr>
              <w:ind w:left="680" w:hanging="340"/>
            </w:pPr>
            <w:r w:rsidRPr="002E77A2">
              <w:t xml:space="preserve">30m from the outer bank of a </w:t>
            </w:r>
            <w:r>
              <w:t>Waterway</w:t>
            </w:r>
            <w:r w:rsidRPr="002E77A2">
              <w:t xml:space="preserve"> identified on </w:t>
            </w:r>
            <w:r w:rsidRPr="00533874">
              <w:rPr>
                <w:rStyle w:val="Body1BoldChar"/>
              </w:rPr>
              <w:t>Environmental significance – wetlands and waterways overlay map</w:t>
            </w:r>
            <w:r w:rsidRPr="002E77A2">
              <w:t>; and</w:t>
            </w:r>
          </w:p>
          <w:p w14:paraId="630AA8D7" w14:textId="77777777" w:rsidR="00F86F19" w:rsidRPr="002C3040" w:rsidRDefault="00F86F19" w:rsidP="003D56AC">
            <w:pPr>
              <w:pStyle w:val="TableText9Alpha"/>
              <w:tabs>
                <w:tab w:val="clear" w:pos="340"/>
              </w:tabs>
            </w:pPr>
            <w:r w:rsidRPr="002C3040">
              <w:t xml:space="preserve">individual trees within areas mapped on the </w:t>
            </w:r>
            <w:r w:rsidRPr="00533874">
              <w:rPr>
                <w:rStyle w:val="Body1BoldChar"/>
              </w:rPr>
              <w:t>Environmental significance – priority species overlay map</w:t>
            </w:r>
            <w:r w:rsidRPr="002C3040">
              <w:t>.</w:t>
            </w:r>
          </w:p>
        </w:tc>
        <w:tc>
          <w:tcPr>
            <w:tcW w:w="4609" w:type="dxa"/>
            <w:tcBorders>
              <w:top w:val="single" w:sz="2" w:space="0" w:color="auto"/>
            </w:tcBorders>
          </w:tcPr>
          <w:p w14:paraId="2AFC18AC" w14:textId="77777777" w:rsidR="00F86F19" w:rsidRPr="002E77A2" w:rsidRDefault="00F86F19" w:rsidP="003D56AC">
            <w:pPr>
              <w:pStyle w:val="TableTextCaps"/>
              <w:keepNext w:val="0"/>
              <w:keepLines w:val="0"/>
              <w:widowControl w:val="0"/>
            </w:pPr>
            <w:r>
              <w:lastRenderedPageBreak/>
              <w:t>cOMPLIES WITH AO1</w:t>
            </w:r>
          </w:p>
        </w:tc>
        <w:tc>
          <w:tcPr>
            <w:tcW w:w="3011" w:type="dxa"/>
            <w:gridSpan w:val="2"/>
            <w:tcBorders>
              <w:top w:val="single" w:sz="2" w:space="0" w:color="auto"/>
            </w:tcBorders>
          </w:tcPr>
          <w:p w14:paraId="244B4CC9" w14:textId="77777777" w:rsidR="00F86F19" w:rsidRPr="002E77A2" w:rsidRDefault="00F86F19" w:rsidP="003D56AC">
            <w:pPr>
              <w:pStyle w:val="TableTextCaps"/>
              <w:keepNext w:val="0"/>
              <w:keepLines w:val="0"/>
              <w:widowControl w:val="0"/>
            </w:pPr>
          </w:p>
        </w:tc>
      </w:tr>
      <w:tr w:rsidR="00F86F19" w:rsidRPr="002E77A2" w14:paraId="4825D825" w14:textId="77777777" w:rsidTr="003D56AC">
        <w:trPr>
          <w:trHeight w:val="166"/>
        </w:trPr>
        <w:tc>
          <w:tcPr>
            <w:tcW w:w="6951" w:type="dxa"/>
            <w:gridSpan w:val="2"/>
          </w:tcPr>
          <w:p w14:paraId="23C379E2" w14:textId="77777777" w:rsidR="00F86F19" w:rsidRPr="002E77A2" w:rsidRDefault="00F86F19" w:rsidP="003D56AC">
            <w:pPr>
              <w:pStyle w:val="TableHeader3WatermelonLeft9pt"/>
              <w:widowControl w:val="0"/>
            </w:pPr>
            <w:r w:rsidRPr="002E77A2">
              <w:lastRenderedPageBreak/>
              <w:t>Biodiversity areas</w:t>
            </w:r>
          </w:p>
        </w:tc>
        <w:tc>
          <w:tcPr>
            <w:tcW w:w="4609" w:type="dxa"/>
          </w:tcPr>
          <w:p w14:paraId="1D278E13" w14:textId="77777777" w:rsidR="00F86F19" w:rsidRPr="002E77A2" w:rsidRDefault="00F86F19" w:rsidP="003D56AC">
            <w:pPr>
              <w:pStyle w:val="TableHeader3WatermelonLeft9pt"/>
              <w:widowControl w:val="0"/>
            </w:pPr>
          </w:p>
        </w:tc>
        <w:tc>
          <w:tcPr>
            <w:tcW w:w="3011" w:type="dxa"/>
            <w:gridSpan w:val="2"/>
          </w:tcPr>
          <w:p w14:paraId="11822082" w14:textId="77777777" w:rsidR="00F86F19" w:rsidRPr="002E77A2" w:rsidRDefault="00F86F19" w:rsidP="003D56AC">
            <w:pPr>
              <w:pStyle w:val="TableHeader3WatermelonLeft9pt"/>
              <w:widowControl w:val="0"/>
            </w:pPr>
          </w:p>
        </w:tc>
      </w:tr>
      <w:tr w:rsidR="00F86F19" w:rsidRPr="002E77A2" w14:paraId="162BA1DB" w14:textId="77777777" w:rsidTr="003D56AC">
        <w:trPr>
          <w:trHeight w:val="956"/>
        </w:trPr>
        <w:tc>
          <w:tcPr>
            <w:tcW w:w="3492" w:type="dxa"/>
            <w:tcBorders>
              <w:top w:val="single" w:sz="2" w:space="0" w:color="auto"/>
            </w:tcBorders>
          </w:tcPr>
          <w:p w14:paraId="6EE1D0C4" w14:textId="77777777" w:rsidR="00F86F19" w:rsidRPr="002E77A2" w:rsidRDefault="00F86F19" w:rsidP="003D56AC">
            <w:pPr>
              <w:pStyle w:val="TableTextCaps"/>
              <w:keepNext w:val="0"/>
              <w:keepLines w:val="0"/>
              <w:widowControl w:val="0"/>
            </w:pPr>
            <w:r w:rsidRPr="002E77A2">
              <w:t>po2</w:t>
            </w:r>
          </w:p>
          <w:p w14:paraId="6812DA6C" w14:textId="77777777" w:rsidR="00F86F19" w:rsidRPr="002E77A2" w:rsidRDefault="00F86F19" w:rsidP="003D56AC">
            <w:pPr>
              <w:pStyle w:val="TableText9"/>
              <w:keepLines w:val="0"/>
              <w:widowControl w:val="0"/>
            </w:pPr>
            <w:r w:rsidRPr="002E77A2">
              <w:t xml:space="preserve">Development does not impact on Protected Areas as identified on the </w:t>
            </w:r>
            <w:r w:rsidRPr="00533874">
              <w:rPr>
                <w:rStyle w:val="Body1BoldChar"/>
              </w:rPr>
              <w:t>Environmental significance–biodiversity areas overlay map</w:t>
            </w:r>
            <w:r w:rsidRPr="0091086B">
              <w:rPr>
                <w:lang w:val="en-GB"/>
              </w:rPr>
              <w:t>.</w:t>
            </w:r>
          </w:p>
        </w:tc>
        <w:tc>
          <w:tcPr>
            <w:tcW w:w="3459" w:type="dxa"/>
            <w:tcBorders>
              <w:top w:val="single" w:sz="2" w:space="0" w:color="auto"/>
            </w:tcBorders>
          </w:tcPr>
          <w:p w14:paraId="36525EBD" w14:textId="77777777" w:rsidR="00F86F19" w:rsidRPr="002E77A2" w:rsidRDefault="00F86F19" w:rsidP="003D56AC">
            <w:pPr>
              <w:pStyle w:val="TableText9Roman"/>
              <w:widowControl w:val="0"/>
              <w:ind w:left="35" w:firstLine="0"/>
              <w:rPr>
                <w:b/>
              </w:rPr>
            </w:pPr>
            <w:r w:rsidRPr="002E77A2">
              <w:rPr>
                <w:b/>
              </w:rPr>
              <w:t>AO2.1</w:t>
            </w:r>
          </w:p>
          <w:p w14:paraId="11095C05" w14:textId="77777777" w:rsidR="00F86F19" w:rsidRPr="002E77A2" w:rsidRDefault="00F86F19" w:rsidP="003D56AC">
            <w:pPr>
              <w:pStyle w:val="TableText9Roman"/>
              <w:widowControl w:val="0"/>
              <w:ind w:left="35" w:firstLine="0"/>
            </w:pPr>
            <w:r w:rsidRPr="002E77A2">
              <w:rPr>
                <w:lang w:val="en-GB"/>
              </w:rPr>
              <w:t>No acceptable outcome provided.</w:t>
            </w:r>
          </w:p>
        </w:tc>
        <w:tc>
          <w:tcPr>
            <w:tcW w:w="4609" w:type="dxa"/>
            <w:tcBorders>
              <w:top w:val="single" w:sz="2" w:space="0" w:color="auto"/>
            </w:tcBorders>
          </w:tcPr>
          <w:p w14:paraId="2F1BD9C0" w14:textId="77777777" w:rsidR="00F86F19" w:rsidRPr="002E77A2" w:rsidRDefault="00F86F19" w:rsidP="003D56AC">
            <w:pPr>
              <w:pStyle w:val="TableText9Roman"/>
              <w:widowControl w:val="0"/>
              <w:ind w:left="35" w:firstLine="0"/>
              <w:rPr>
                <w:b/>
              </w:rPr>
            </w:pPr>
            <w:r>
              <w:t>Complies with PO2.</w:t>
            </w:r>
          </w:p>
        </w:tc>
        <w:tc>
          <w:tcPr>
            <w:tcW w:w="3011" w:type="dxa"/>
            <w:gridSpan w:val="2"/>
            <w:tcBorders>
              <w:top w:val="single" w:sz="2" w:space="0" w:color="auto"/>
            </w:tcBorders>
          </w:tcPr>
          <w:p w14:paraId="5A7D5B7D" w14:textId="77777777" w:rsidR="00F86F19" w:rsidRPr="002E77A2" w:rsidRDefault="00F86F19" w:rsidP="003D56AC">
            <w:pPr>
              <w:pStyle w:val="TableText9Roman"/>
              <w:widowControl w:val="0"/>
              <w:ind w:left="35" w:firstLine="0"/>
              <w:rPr>
                <w:b/>
              </w:rPr>
            </w:pPr>
          </w:p>
        </w:tc>
      </w:tr>
      <w:tr w:rsidR="00F86F19" w:rsidRPr="002E77A2" w14:paraId="690F4189" w14:textId="77777777" w:rsidTr="003D56AC">
        <w:tc>
          <w:tcPr>
            <w:tcW w:w="3492" w:type="dxa"/>
            <w:tcBorders>
              <w:top w:val="single" w:sz="2" w:space="0" w:color="auto"/>
            </w:tcBorders>
          </w:tcPr>
          <w:p w14:paraId="22ED0110" w14:textId="77777777" w:rsidR="00F86F19" w:rsidRPr="002E77A2" w:rsidRDefault="00F86F19" w:rsidP="003D56AC">
            <w:pPr>
              <w:pStyle w:val="TableTextCaps"/>
              <w:keepNext w:val="0"/>
              <w:keepLines w:val="0"/>
              <w:widowControl w:val="0"/>
            </w:pPr>
            <w:r w:rsidRPr="002E77A2">
              <w:t>po3</w:t>
            </w:r>
          </w:p>
          <w:p w14:paraId="794E869F" w14:textId="77777777" w:rsidR="00F86F19" w:rsidRPr="002E77A2" w:rsidRDefault="00F86F19" w:rsidP="003D56AC">
            <w:pPr>
              <w:pStyle w:val="TableText9"/>
              <w:keepLines w:val="0"/>
              <w:widowControl w:val="0"/>
            </w:pPr>
            <w:r w:rsidRPr="002E77A2">
              <w:t xml:space="preserve">Development within the Hinterland to Coast Critical Corridors </w:t>
            </w:r>
            <w:r w:rsidRPr="002E77A2">
              <w:rPr>
                <w:lang w:val="en-GB"/>
              </w:rPr>
              <w:t xml:space="preserve">as identified on the </w:t>
            </w:r>
            <w:r w:rsidRPr="00533874">
              <w:rPr>
                <w:rStyle w:val="Body1BoldChar"/>
              </w:rPr>
              <w:t>Environmental significance –biodiversity areas overlay map</w:t>
            </w:r>
            <w:r w:rsidRPr="002E77A2">
              <w:rPr>
                <w:lang w:val="en-GB"/>
              </w:rPr>
              <w:t xml:space="preserve"> </w:t>
            </w:r>
            <w:r w:rsidRPr="002E77A2">
              <w:t>is located and designed to:</w:t>
            </w:r>
          </w:p>
          <w:p w14:paraId="548F6A5C" w14:textId="77777777" w:rsidR="00F86F19" w:rsidRPr="00BB7EA5" w:rsidRDefault="00F86F19" w:rsidP="003D56AC">
            <w:pPr>
              <w:pStyle w:val="TableText9Alpha"/>
              <w:numPr>
                <w:ilvl w:val="0"/>
                <w:numId w:val="21"/>
              </w:numPr>
              <w:tabs>
                <w:tab w:val="clear" w:pos="340"/>
              </w:tabs>
            </w:pPr>
            <w:r w:rsidRPr="00BB7EA5">
              <w:lastRenderedPageBreak/>
              <w:t>provide corridors of sufficient dimensions and characteristics that will enable adequate movement of fauna through the site;</w:t>
            </w:r>
          </w:p>
          <w:p w14:paraId="1CF03B24" w14:textId="77777777" w:rsidR="00F86F19" w:rsidRPr="00BB7EA5" w:rsidRDefault="00F86F19" w:rsidP="003D56AC">
            <w:pPr>
              <w:pStyle w:val="TableText9Alpha"/>
              <w:tabs>
                <w:tab w:val="clear" w:pos="340"/>
              </w:tabs>
            </w:pPr>
            <w:r w:rsidRPr="00BB7EA5">
              <w:t>protect in situ matters of environmental significance and associated buffers;</w:t>
            </w:r>
          </w:p>
          <w:p w14:paraId="4719A740" w14:textId="77777777" w:rsidR="00F86F19" w:rsidRPr="00BB7EA5" w:rsidRDefault="00F86F19" w:rsidP="003D56AC">
            <w:pPr>
              <w:pStyle w:val="TableText9Alpha"/>
              <w:tabs>
                <w:tab w:val="clear" w:pos="340"/>
              </w:tabs>
            </w:pPr>
            <w:r w:rsidRPr="00BB7EA5">
              <w:t xml:space="preserve">protect in situ, vegetation identified on the </w:t>
            </w:r>
            <w:r w:rsidRPr="00533874">
              <w:rPr>
                <w:rStyle w:val="Body1BoldChar"/>
              </w:rPr>
              <w:t>Environmental significance – vegetation management overlay map</w:t>
            </w:r>
            <w:r w:rsidRPr="00BB7EA5">
              <w:t xml:space="preserve"> and habitat for native flora and fauna; </w:t>
            </w:r>
          </w:p>
          <w:p w14:paraId="3E320D8E" w14:textId="77777777" w:rsidR="00F86F19" w:rsidRPr="00BB7EA5" w:rsidRDefault="00F86F19" w:rsidP="003D56AC">
            <w:pPr>
              <w:pStyle w:val="TableText9Alpha"/>
              <w:tabs>
                <w:tab w:val="clear" w:pos="340"/>
              </w:tabs>
            </w:pPr>
            <w:r w:rsidRPr="00BB7EA5">
              <w:t xml:space="preserve">link matters of environmental significance, existing corridors and/or conservation estate/reserves on adjacent properties; </w:t>
            </w:r>
          </w:p>
          <w:p w14:paraId="213EC91E" w14:textId="77777777" w:rsidR="00F86F19" w:rsidRPr="00BB7EA5" w:rsidRDefault="00F86F19" w:rsidP="003D56AC">
            <w:pPr>
              <w:pStyle w:val="TableText9Alpha"/>
              <w:tabs>
                <w:tab w:val="clear" w:pos="340"/>
              </w:tabs>
            </w:pPr>
            <w:r w:rsidRPr="00BB7EA5">
              <w:t>maintain and improve upon the regional connectivity of the Hinterland to Coast Critical Corridors; and</w:t>
            </w:r>
          </w:p>
          <w:p w14:paraId="00B65726" w14:textId="77777777" w:rsidR="00F86F19" w:rsidRPr="00BB7EA5" w:rsidRDefault="00F86F19" w:rsidP="003D56AC">
            <w:pPr>
              <w:pStyle w:val="TableText9Alpha"/>
              <w:tabs>
                <w:tab w:val="clear" w:pos="340"/>
              </w:tabs>
            </w:pPr>
            <w:r w:rsidRPr="00BB7EA5">
              <w:t>allow for the rehabilitation of disturbed, cleared or modified areas that form part of the Hinterland to Coast Critical Corridors.</w:t>
            </w:r>
          </w:p>
          <w:p w14:paraId="6E39F8B6" w14:textId="77777777" w:rsidR="00F86F19" w:rsidRPr="002E77A2" w:rsidRDefault="00F86F19" w:rsidP="003D56AC">
            <w:pPr>
              <w:pStyle w:val="Note8pt"/>
              <w:keepLines w:val="0"/>
              <w:widowControl w:val="0"/>
            </w:pPr>
            <w:r w:rsidRPr="002E77A2">
              <w:t>Note:</w:t>
            </w:r>
            <w:r w:rsidRPr="002E77A2">
              <w:tab/>
              <w:t xml:space="preserve">Recommendations provided in an ecological site assessment (prepared in accordance with </w:t>
            </w:r>
            <w:r w:rsidRPr="00533874">
              <w:t>SC6.7 City Plan policy – Ecological site assessments</w:t>
            </w:r>
            <w:r w:rsidRPr="002E77A2">
              <w:t>) are Council’s preferred method for determining corridor dimensions.</w:t>
            </w:r>
          </w:p>
        </w:tc>
        <w:tc>
          <w:tcPr>
            <w:tcW w:w="3459" w:type="dxa"/>
            <w:tcBorders>
              <w:top w:val="single" w:sz="2" w:space="0" w:color="auto"/>
            </w:tcBorders>
          </w:tcPr>
          <w:p w14:paraId="410748E4" w14:textId="77777777" w:rsidR="00F86F19" w:rsidRPr="002E77A2" w:rsidRDefault="00F86F19" w:rsidP="003D56AC">
            <w:pPr>
              <w:pStyle w:val="TableTextCaps"/>
              <w:keepNext w:val="0"/>
              <w:keepLines w:val="0"/>
              <w:widowControl w:val="0"/>
            </w:pPr>
            <w:r w:rsidRPr="002E77A2">
              <w:lastRenderedPageBreak/>
              <w:t>AO3.1</w:t>
            </w:r>
          </w:p>
          <w:p w14:paraId="4F843210" w14:textId="77777777" w:rsidR="00F86F19" w:rsidRPr="002E77A2" w:rsidRDefault="00F86F19" w:rsidP="003D56AC">
            <w:pPr>
              <w:pStyle w:val="TableText9Roman"/>
              <w:widowControl w:val="0"/>
              <w:ind w:left="35" w:firstLine="0"/>
            </w:pPr>
            <w:r w:rsidRPr="002E77A2">
              <w:rPr>
                <w:lang w:val="en-GB"/>
              </w:rPr>
              <w:t>No acceptable outcome provided.</w:t>
            </w:r>
          </w:p>
        </w:tc>
        <w:tc>
          <w:tcPr>
            <w:tcW w:w="4609" w:type="dxa"/>
            <w:tcBorders>
              <w:top w:val="single" w:sz="2" w:space="0" w:color="auto"/>
            </w:tcBorders>
          </w:tcPr>
          <w:p w14:paraId="1D81647C" w14:textId="77777777" w:rsidR="00F86F19" w:rsidRPr="002E77A2" w:rsidRDefault="00F86F19" w:rsidP="003D56AC">
            <w:pPr>
              <w:pStyle w:val="TableTextCaps"/>
              <w:keepNext w:val="0"/>
              <w:keepLines w:val="0"/>
              <w:widowControl w:val="0"/>
            </w:pPr>
            <w:r>
              <w:t>Complies with PO3.</w:t>
            </w:r>
          </w:p>
        </w:tc>
        <w:tc>
          <w:tcPr>
            <w:tcW w:w="3011" w:type="dxa"/>
            <w:gridSpan w:val="2"/>
            <w:tcBorders>
              <w:top w:val="single" w:sz="2" w:space="0" w:color="auto"/>
            </w:tcBorders>
          </w:tcPr>
          <w:p w14:paraId="07F8A644" w14:textId="77777777" w:rsidR="00F86F19" w:rsidRPr="002E77A2" w:rsidRDefault="00F86F19" w:rsidP="003D56AC">
            <w:pPr>
              <w:pStyle w:val="TableTextCaps"/>
              <w:keepNext w:val="0"/>
              <w:keepLines w:val="0"/>
              <w:widowControl w:val="0"/>
            </w:pPr>
          </w:p>
        </w:tc>
      </w:tr>
      <w:tr w:rsidR="00F86F19" w:rsidRPr="002E77A2" w14:paraId="788FA754" w14:textId="77777777" w:rsidTr="003D56AC">
        <w:trPr>
          <w:gridAfter w:val="1"/>
          <w:wAfter w:w="281" w:type="dxa"/>
        </w:trPr>
        <w:tc>
          <w:tcPr>
            <w:tcW w:w="3492" w:type="dxa"/>
            <w:tcBorders>
              <w:bottom w:val="single" w:sz="2" w:space="0" w:color="auto"/>
            </w:tcBorders>
          </w:tcPr>
          <w:p w14:paraId="095225E0" w14:textId="77777777" w:rsidR="00F86F19" w:rsidRPr="002E77A2" w:rsidRDefault="00F86F19" w:rsidP="003D56AC">
            <w:pPr>
              <w:pStyle w:val="TableTextCaps"/>
              <w:keepNext w:val="0"/>
              <w:keepLines w:val="0"/>
              <w:widowControl w:val="0"/>
            </w:pPr>
            <w:r w:rsidRPr="002E77A2">
              <w:t>po4</w:t>
            </w:r>
          </w:p>
          <w:p w14:paraId="2F83B494" w14:textId="77777777" w:rsidR="00F86F19" w:rsidRPr="002E77A2" w:rsidRDefault="00F86F19" w:rsidP="003D56AC">
            <w:pPr>
              <w:pStyle w:val="TableText9"/>
              <w:keepLines w:val="0"/>
              <w:widowControl w:val="0"/>
            </w:pPr>
            <w:r w:rsidRPr="002E77A2">
              <w:t xml:space="preserve">Development within Hinterland Core Habitat Systems, Coastal Wetlands and Islands Core Habitat Systems </w:t>
            </w:r>
            <w:r w:rsidRPr="002E77A2">
              <w:rPr>
                <w:lang w:val="en-GB"/>
              </w:rPr>
              <w:t>and Substantial Remnant Areas</w:t>
            </w:r>
            <w:r w:rsidRPr="002E77A2">
              <w:t xml:space="preserve"> </w:t>
            </w:r>
            <w:r w:rsidRPr="002E77A2">
              <w:rPr>
                <w:lang w:val="en-GB"/>
              </w:rPr>
              <w:t xml:space="preserve">as identified on the </w:t>
            </w:r>
            <w:r w:rsidRPr="00533874">
              <w:rPr>
                <w:rStyle w:val="Body1BoldChar"/>
              </w:rPr>
              <w:t xml:space="preserve">Environmental significance – </w:t>
            </w:r>
            <w:r w:rsidRPr="00533874">
              <w:rPr>
                <w:rStyle w:val="Body1BoldChar"/>
              </w:rPr>
              <w:lastRenderedPageBreak/>
              <w:t>biodiversity areas overlay map</w:t>
            </w:r>
            <w:r w:rsidRPr="002E77A2">
              <w:rPr>
                <w:lang w:val="en-GB"/>
              </w:rPr>
              <w:t xml:space="preserve"> </w:t>
            </w:r>
            <w:r w:rsidRPr="002E77A2">
              <w:t>is located and designed to:</w:t>
            </w:r>
          </w:p>
          <w:p w14:paraId="6AB36010" w14:textId="77777777" w:rsidR="00F86F19" w:rsidRPr="00BB7EA5" w:rsidRDefault="00F86F19" w:rsidP="003D56AC">
            <w:pPr>
              <w:pStyle w:val="TableText9Alpha"/>
              <w:numPr>
                <w:ilvl w:val="0"/>
                <w:numId w:val="21"/>
              </w:numPr>
              <w:tabs>
                <w:tab w:val="clear" w:pos="340"/>
              </w:tabs>
            </w:pPr>
            <w:r w:rsidRPr="00BB7EA5">
              <w:t>protect in situ matters of environmental significance</w:t>
            </w:r>
            <w:r w:rsidRPr="00BB7EA5" w:rsidDel="00FF5CC0">
              <w:t xml:space="preserve"> </w:t>
            </w:r>
            <w:r w:rsidRPr="00BB7EA5">
              <w:t>and associated buffers;</w:t>
            </w:r>
          </w:p>
          <w:p w14:paraId="7E793EE5" w14:textId="77777777" w:rsidR="00F86F19" w:rsidRPr="00BB7EA5" w:rsidRDefault="00F86F19" w:rsidP="003D56AC">
            <w:pPr>
              <w:pStyle w:val="TableText9Alpha"/>
              <w:tabs>
                <w:tab w:val="clear" w:pos="340"/>
              </w:tabs>
            </w:pPr>
            <w:r w:rsidRPr="00BB7EA5">
              <w:t xml:space="preserve">protect in situ vegetation identified on the </w:t>
            </w:r>
            <w:r w:rsidRPr="00533874">
              <w:rPr>
                <w:rStyle w:val="Body1BoldChar"/>
              </w:rPr>
              <w:t>Environmental significance – vegetation management overlay map</w:t>
            </w:r>
            <w:r w:rsidRPr="00BB7EA5">
              <w:t xml:space="preserve"> and habitat for native flora and fauna; and</w:t>
            </w:r>
          </w:p>
          <w:p w14:paraId="0C6EC56A" w14:textId="77777777" w:rsidR="00F86F19" w:rsidRPr="002E77A2" w:rsidRDefault="00F86F19" w:rsidP="003D56AC">
            <w:pPr>
              <w:pStyle w:val="TableText9Alpha"/>
              <w:tabs>
                <w:tab w:val="clear" w:pos="340"/>
              </w:tabs>
            </w:pPr>
            <w:r w:rsidRPr="00BB7EA5">
              <w:t>allow for the rehabilitation of disturbed, cleared or modified areas.</w:t>
            </w:r>
            <w:r w:rsidRPr="002E77A2">
              <w:t xml:space="preserve"> </w:t>
            </w:r>
          </w:p>
        </w:tc>
        <w:tc>
          <w:tcPr>
            <w:tcW w:w="3459" w:type="dxa"/>
            <w:tcBorders>
              <w:bottom w:val="single" w:sz="2" w:space="0" w:color="auto"/>
            </w:tcBorders>
          </w:tcPr>
          <w:p w14:paraId="10982E7B" w14:textId="77777777" w:rsidR="00F86F19" w:rsidRPr="002E77A2" w:rsidRDefault="00F86F19" w:rsidP="003D56AC">
            <w:pPr>
              <w:pStyle w:val="TableTextCaps"/>
              <w:keepNext w:val="0"/>
              <w:keepLines w:val="0"/>
              <w:widowControl w:val="0"/>
            </w:pPr>
            <w:r w:rsidRPr="002E77A2">
              <w:lastRenderedPageBreak/>
              <w:t>AO4</w:t>
            </w:r>
          </w:p>
          <w:p w14:paraId="393BD649" w14:textId="77777777" w:rsidR="00F86F19" w:rsidRPr="002E77A2" w:rsidRDefault="00F86F19" w:rsidP="003D56AC">
            <w:pPr>
              <w:pStyle w:val="TableText9"/>
              <w:keepLines w:val="0"/>
              <w:widowControl w:val="0"/>
            </w:pPr>
            <w:r w:rsidRPr="002E77A2">
              <w:rPr>
                <w:lang w:val="en-GB"/>
              </w:rPr>
              <w:t>No acceptable outcome provided.</w:t>
            </w:r>
            <w:r w:rsidRPr="002E77A2">
              <w:rPr>
                <w:rFonts w:cs="Arial"/>
                <w:color w:val="FF0000"/>
              </w:rPr>
              <w:t xml:space="preserve"> </w:t>
            </w:r>
          </w:p>
        </w:tc>
        <w:tc>
          <w:tcPr>
            <w:tcW w:w="4609" w:type="dxa"/>
            <w:tcBorders>
              <w:bottom w:val="single" w:sz="2" w:space="0" w:color="auto"/>
            </w:tcBorders>
          </w:tcPr>
          <w:p w14:paraId="479891CD" w14:textId="77777777" w:rsidR="00F86F19" w:rsidRPr="002E77A2" w:rsidRDefault="00F86F19" w:rsidP="003D56AC">
            <w:pPr>
              <w:pStyle w:val="TableTextCaps"/>
              <w:keepNext w:val="0"/>
              <w:keepLines w:val="0"/>
              <w:widowControl w:val="0"/>
            </w:pPr>
            <w:r>
              <w:t>Complies with PO4.</w:t>
            </w:r>
          </w:p>
        </w:tc>
        <w:tc>
          <w:tcPr>
            <w:tcW w:w="2730" w:type="dxa"/>
            <w:tcBorders>
              <w:bottom w:val="single" w:sz="2" w:space="0" w:color="auto"/>
            </w:tcBorders>
          </w:tcPr>
          <w:p w14:paraId="431E32CC" w14:textId="77777777" w:rsidR="00F86F19" w:rsidRPr="002E77A2" w:rsidRDefault="00F86F19" w:rsidP="003D56AC">
            <w:pPr>
              <w:pStyle w:val="TableTextCaps"/>
              <w:keepNext w:val="0"/>
              <w:keepLines w:val="0"/>
              <w:widowControl w:val="0"/>
            </w:pPr>
          </w:p>
        </w:tc>
      </w:tr>
      <w:tr w:rsidR="00F86F19" w:rsidRPr="002E77A2" w14:paraId="31128079" w14:textId="77777777" w:rsidTr="003D56AC">
        <w:tc>
          <w:tcPr>
            <w:tcW w:w="6951" w:type="dxa"/>
            <w:gridSpan w:val="2"/>
            <w:tcBorders>
              <w:bottom w:val="single" w:sz="4" w:space="0" w:color="auto"/>
            </w:tcBorders>
          </w:tcPr>
          <w:p w14:paraId="3A133EF2" w14:textId="77777777" w:rsidR="00F86F19" w:rsidRPr="002E77A2" w:rsidRDefault="00F86F19" w:rsidP="003D56AC">
            <w:pPr>
              <w:pStyle w:val="TableHeader3WatermelonLeft9pt"/>
              <w:widowControl w:val="0"/>
            </w:pPr>
            <w:r w:rsidRPr="002E77A2">
              <w:t xml:space="preserve">Wetland and </w:t>
            </w:r>
            <w:r>
              <w:t>waterway</w:t>
            </w:r>
          </w:p>
        </w:tc>
        <w:tc>
          <w:tcPr>
            <w:tcW w:w="4609" w:type="dxa"/>
            <w:tcBorders>
              <w:bottom w:val="single" w:sz="4" w:space="0" w:color="auto"/>
            </w:tcBorders>
          </w:tcPr>
          <w:p w14:paraId="0F62A674" w14:textId="77777777" w:rsidR="00F86F19" w:rsidRPr="002E77A2" w:rsidRDefault="00F86F19" w:rsidP="003D56AC">
            <w:pPr>
              <w:pStyle w:val="TableHeader3WatermelonLeft9pt"/>
              <w:widowControl w:val="0"/>
            </w:pPr>
          </w:p>
        </w:tc>
        <w:tc>
          <w:tcPr>
            <w:tcW w:w="3011" w:type="dxa"/>
            <w:gridSpan w:val="2"/>
            <w:tcBorders>
              <w:bottom w:val="single" w:sz="4" w:space="0" w:color="auto"/>
            </w:tcBorders>
          </w:tcPr>
          <w:p w14:paraId="56987021" w14:textId="77777777" w:rsidR="00F86F19" w:rsidRPr="002E77A2" w:rsidRDefault="00F86F19" w:rsidP="003D56AC">
            <w:pPr>
              <w:pStyle w:val="TableHeader3WatermelonLeft9pt"/>
              <w:widowControl w:val="0"/>
            </w:pPr>
          </w:p>
        </w:tc>
      </w:tr>
      <w:tr w:rsidR="00F86F19" w:rsidRPr="002E77A2" w14:paraId="6F52D980" w14:textId="77777777" w:rsidTr="003D56AC">
        <w:tc>
          <w:tcPr>
            <w:tcW w:w="3492" w:type="dxa"/>
            <w:vMerge w:val="restart"/>
          </w:tcPr>
          <w:p w14:paraId="2DD77DAC" w14:textId="77777777" w:rsidR="00F86F19" w:rsidRPr="002E77A2" w:rsidRDefault="00F86F19" w:rsidP="003D56AC">
            <w:pPr>
              <w:pStyle w:val="TableTextCaps"/>
              <w:keepNext w:val="0"/>
              <w:keepLines w:val="0"/>
              <w:widowControl w:val="0"/>
            </w:pPr>
            <w:r w:rsidRPr="002E77A2">
              <w:t>po5</w:t>
            </w:r>
          </w:p>
          <w:p w14:paraId="3EFCEF8C" w14:textId="77777777" w:rsidR="00F86F19" w:rsidRPr="002E77A2" w:rsidRDefault="00F86F19" w:rsidP="003D56AC">
            <w:pPr>
              <w:pStyle w:val="TableText9"/>
              <w:keepLines w:val="0"/>
              <w:widowControl w:val="0"/>
            </w:pPr>
            <w:r w:rsidRPr="002E77A2">
              <w:t xml:space="preserve">Buffers are provided to wetlands and </w:t>
            </w:r>
            <w:r>
              <w:t>waterway</w:t>
            </w:r>
            <w:r w:rsidRPr="002E77A2">
              <w:t xml:space="preserve">s identified on the </w:t>
            </w:r>
            <w:r w:rsidRPr="00533874">
              <w:rPr>
                <w:rStyle w:val="Body1BoldChar"/>
              </w:rPr>
              <w:t>Environmental significance – wetlands and waterways overlay map</w:t>
            </w:r>
            <w:r w:rsidRPr="002E77A2">
              <w:t xml:space="preserve"> to ensure the:</w:t>
            </w:r>
          </w:p>
          <w:p w14:paraId="087EB351" w14:textId="77777777" w:rsidR="00F86F19" w:rsidRPr="00BB7EA5" w:rsidRDefault="00F86F19" w:rsidP="003D56AC">
            <w:pPr>
              <w:pStyle w:val="TableText9Alpha"/>
              <w:numPr>
                <w:ilvl w:val="0"/>
                <w:numId w:val="21"/>
              </w:numPr>
              <w:tabs>
                <w:tab w:val="clear" w:pos="340"/>
              </w:tabs>
            </w:pPr>
            <w:r w:rsidRPr="00BB7EA5">
              <w:t>protection of matters of environmental significance mapped onsite or</w:t>
            </w:r>
            <w:r w:rsidRPr="00BB7EA5" w:rsidDel="00FF5CC0">
              <w:t xml:space="preserve"> </w:t>
            </w:r>
            <w:r w:rsidRPr="00BB7EA5">
              <w:t>identified through an ecological site assessment;</w:t>
            </w:r>
          </w:p>
          <w:p w14:paraId="7FB1DBA6" w14:textId="77777777" w:rsidR="00F86F19" w:rsidRPr="00BB7EA5" w:rsidRDefault="00F86F19" w:rsidP="003D56AC">
            <w:pPr>
              <w:pStyle w:val="TableText9Alpha"/>
              <w:tabs>
                <w:tab w:val="clear" w:pos="340"/>
              </w:tabs>
            </w:pPr>
            <w:r w:rsidRPr="00BB7EA5">
              <w:t>unimpeded movement of fauna along the waterway;</w:t>
            </w:r>
          </w:p>
          <w:p w14:paraId="65447C78" w14:textId="77777777" w:rsidR="00F86F19" w:rsidRPr="00BB7EA5" w:rsidRDefault="00F86F19" w:rsidP="003D56AC">
            <w:pPr>
              <w:pStyle w:val="TableText9Alpha"/>
              <w:tabs>
                <w:tab w:val="clear" w:pos="340"/>
              </w:tabs>
            </w:pPr>
            <w:r w:rsidRPr="00BB7EA5">
              <w:t>water quality is maintained;</w:t>
            </w:r>
          </w:p>
          <w:p w14:paraId="0F67E987" w14:textId="77777777" w:rsidR="00F86F19" w:rsidRPr="00BB7EA5" w:rsidRDefault="00F86F19" w:rsidP="003D56AC">
            <w:pPr>
              <w:pStyle w:val="TableText9Alpha"/>
              <w:tabs>
                <w:tab w:val="clear" w:pos="340"/>
              </w:tabs>
            </w:pPr>
            <w:r w:rsidRPr="00BB7EA5">
              <w:t>bank stability; and</w:t>
            </w:r>
          </w:p>
          <w:p w14:paraId="2076A308" w14:textId="77777777" w:rsidR="00F86F19" w:rsidRPr="00BB7EA5" w:rsidRDefault="00F86F19" w:rsidP="003D56AC">
            <w:pPr>
              <w:pStyle w:val="TableText9Alpha"/>
              <w:tabs>
                <w:tab w:val="clear" w:pos="340"/>
              </w:tabs>
            </w:pPr>
            <w:r w:rsidRPr="00BB7EA5">
              <w:t xml:space="preserve">protection of property and infrastructure.  </w:t>
            </w:r>
          </w:p>
          <w:p w14:paraId="02592C39" w14:textId="77777777" w:rsidR="00F86F19" w:rsidRPr="002E77A2" w:rsidRDefault="00F86F19" w:rsidP="003D56AC">
            <w:pPr>
              <w:pStyle w:val="Note8pt"/>
              <w:keepLines w:val="0"/>
              <w:widowControl w:val="0"/>
              <w:spacing w:before="120"/>
              <w:rPr>
                <w:lang w:val="en-GB"/>
              </w:rPr>
            </w:pPr>
            <w:r w:rsidRPr="002E77A2">
              <w:rPr>
                <w:lang w:val="en-GB"/>
              </w:rPr>
              <w:t xml:space="preserve">Note: </w:t>
            </w:r>
            <w:r w:rsidRPr="002E77A2">
              <w:rPr>
                <w:lang w:val="en-GB"/>
              </w:rPr>
              <w:tab/>
              <w:t xml:space="preserve">The buffer width for wetlands is measured from the outer, landward boundary of the mapped wetland, as shown on </w:t>
            </w:r>
            <w:r w:rsidRPr="00533874">
              <w:rPr>
                <w:rStyle w:val="TableText8BoldChar"/>
              </w:rPr>
              <w:t xml:space="preserve">Environmental significance – wetlands and </w:t>
            </w:r>
            <w:r w:rsidRPr="00533874">
              <w:rPr>
                <w:rStyle w:val="TableText8BoldChar"/>
              </w:rPr>
              <w:lastRenderedPageBreak/>
              <w:t>waterways overlay map</w:t>
            </w:r>
            <w:r w:rsidRPr="002E77A2">
              <w:rPr>
                <w:lang w:val="en-GB"/>
              </w:rPr>
              <w:t xml:space="preserve">.  </w:t>
            </w:r>
          </w:p>
          <w:p w14:paraId="320230AB" w14:textId="77777777" w:rsidR="00F86F19" w:rsidRPr="002E77A2" w:rsidRDefault="00F86F19" w:rsidP="003D56AC">
            <w:pPr>
              <w:pStyle w:val="Note8pt"/>
              <w:keepLines w:val="0"/>
              <w:widowControl w:val="0"/>
            </w:pPr>
            <w:r w:rsidRPr="002E77A2">
              <w:t>Note:</w:t>
            </w:r>
            <w:r w:rsidRPr="002E77A2">
              <w:tab/>
              <w:t xml:space="preserve">Recommendations provided in an ecological site assessment (prepared in accordance with </w:t>
            </w:r>
            <w:r w:rsidRPr="00533874">
              <w:rPr>
                <w:rStyle w:val="TableText8BoldChar"/>
              </w:rPr>
              <w:t>SC6.7 City Plan policy – Ecological site assessments</w:t>
            </w:r>
            <w:r w:rsidRPr="002E77A2">
              <w:t>) is Council’s preferred method for determining alternative buffer widths.</w:t>
            </w:r>
          </w:p>
          <w:p w14:paraId="1911DF2D" w14:textId="77777777" w:rsidR="00F86F19" w:rsidRPr="002E77A2" w:rsidRDefault="00F86F19" w:rsidP="003D56AC">
            <w:pPr>
              <w:pStyle w:val="Note8pt"/>
              <w:keepLines w:val="0"/>
              <w:widowControl w:val="0"/>
            </w:pPr>
            <w:r w:rsidRPr="002E77A2">
              <w:rPr>
                <w:lang w:val="en-GB"/>
              </w:rPr>
              <w:t xml:space="preserve">Note </w:t>
            </w:r>
            <w:r w:rsidRPr="002E77A2">
              <w:rPr>
                <w:lang w:val="en-GB"/>
              </w:rPr>
              <w:tab/>
              <w:t xml:space="preserve">Artificial </w:t>
            </w:r>
            <w:r>
              <w:rPr>
                <w:lang w:val="en-GB"/>
              </w:rPr>
              <w:t>waterway</w:t>
            </w:r>
            <w:r w:rsidRPr="002E77A2">
              <w:rPr>
                <w:lang w:val="en-GB"/>
              </w:rPr>
              <w:t>s are to be addressed through the Coastal erosion hazard overlay code and map. Where a waterbody contains both natural and artificial banks, the natural banks are to be assessed in accordance with this performance outcome.</w:t>
            </w:r>
            <w:r w:rsidRPr="002E77A2">
              <w:t xml:space="preserve"> </w:t>
            </w:r>
          </w:p>
        </w:tc>
        <w:tc>
          <w:tcPr>
            <w:tcW w:w="3459" w:type="dxa"/>
            <w:tcBorders>
              <w:top w:val="single" w:sz="2" w:space="0" w:color="auto"/>
              <w:bottom w:val="single" w:sz="2" w:space="0" w:color="auto"/>
            </w:tcBorders>
          </w:tcPr>
          <w:p w14:paraId="5DAB7DAA" w14:textId="77777777" w:rsidR="00F86F19" w:rsidRPr="002E77A2" w:rsidRDefault="00F86F19" w:rsidP="003D56AC">
            <w:pPr>
              <w:pStyle w:val="TableTextCaps"/>
              <w:keepNext w:val="0"/>
              <w:keepLines w:val="0"/>
              <w:widowControl w:val="0"/>
            </w:pPr>
            <w:r w:rsidRPr="002E77A2">
              <w:lastRenderedPageBreak/>
              <w:t>AO5.1</w:t>
            </w:r>
          </w:p>
          <w:p w14:paraId="1700C511" w14:textId="77777777" w:rsidR="00F86F19" w:rsidRPr="002E77A2" w:rsidRDefault="00F86F19" w:rsidP="003D56AC">
            <w:pPr>
              <w:pStyle w:val="TableTextCaps"/>
              <w:keepNext w:val="0"/>
              <w:keepLines w:val="0"/>
              <w:widowControl w:val="0"/>
              <w:rPr>
                <w:rFonts w:ascii="Arial" w:hAnsi="Arial"/>
                <w:b w:val="0"/>
                <w:caps w:val="0"/>
              </w:rPr>
            </w:pPr>
            <w:r w:rsidRPr="002E77A2">
              <w:rPr>
                <w:rFonts w:ascii="Arial" w:hAnsi="Arial"/>
                <w:b w:val="0"/>
                <w:caps w:val="0"/>
              </w:rPr>
              <w:t xml:space="preserve">Buffers at least 100m wide are provided between the development and the mapped boundary of a State significant aquatic area, as identified on </w:t>
            </w:r>
            <w:r w:rsidRPr="00533874">
              <w:rPr>
                <w:rStyle w:val="TableText9BoldChar"/>
                <w:caps w:val="0"/>
              </w:rPr>
              <w:t>Environmental significance – wetlands and waterways overlay map</w:t>
            </w:r>
            <w:r w:rsidRPr="002E77A2">
              <w:rPr>
                <w:rFonts w:ascii="Arial" w:hAnsi="Arial"/>
                <w:b w:val="0"/>
                <w:caps w:val="0"/>
              </w:rPr>
              <w:t>.</w:t>
            </w:r>
          </w:p>
        </w:tc>
        <w:tc>
          <w:tcPr>
            <w:tcW w:w="4609" w:type="dxa"/>
            <w:tcBorders>
              <w:top w:val="single" w:sz="2" w:space="0" w:color="auto"/>
              <w:bottom w:val="single" w:sz="2" w:space="0" w:color="auto"/>
            </w:tcBorders>
          </w:tcPr>
          <w:p w14:paraId="1394DCA5" w14:textId="77777777" w:rsidR="00F86F19" w:rsidRPr="002E77A2" w:rsidRDefault="00F86F19" w:rsidP="003D56AC">
            <w:pPr>
              <w:pStyle w:val="TableTextCaps"/>
              <w:keepNext w:val="0"/>
              <w:keepLines w:val="0"/>
              <w:widowControl w:val="0"/>
            </w:pPr>
            <w:r>
              <w:t>N/A</w:t>
            </w:r>
          </w:p>
        </w:tc>
        <w:tc>
          <w:tcPr>
            <w:tcW w:w="3011" w:type="dxa"/>
            <w:gridSpan w:val="2"/>
            <w:tcBorders>
              <w:top w:val="single" w:sz="2" w:space="0" w:color="auto"/>
              <w:bottom w:val="single" w:sz="2" w:space="0" w:color="auto"/>
            </w:tcBorders>
          </w:tcPr>
          <w:p w14:paraId="50E153A6" w14:textId="77777777" w:rsidR="00F86F19" w:rsidRPr="002E77A2" w:rsidRDefault="00F86F19" w:rsidP="003D56AC">
            <w:pPr>
              <w:pStyle w:val="TableTextCaps"/>
              <w:keepNext w:val="0"/>
              <w:keepLines w:val="0"/>
              <w:widowControl w:val="0"/>
            </w:pPr>
          </w:p>
        </w:tc>
      </w:tr>
      <w:tr w:rsidR="00F86F19" w:rsidRPr="002E77A2" w14:paraId="4BCD851B" w14:textId="77777777" w:rsidTr="003D56AC">
        <w:tc>
          <w:tcPr>
            <w:tcW w:w="3492" w:type="dxa"/>
            <w:vMerge/>
          </w:tcPr>
          <w:p w14:paraId="586EE74E" w14:textId="77777777" w:rsidR="00F86F19" w:rsidRPr="002E77A2" w:rsidRDefault="00F86F19" w:rsidP="003D56AC">
            <w:pPr>
              <w:pStyle w:val="TableTextCaps"/>
              <w:keepNext w:val="0"/>
              <w:keepLines w:val="0"/>
              <w:widowControl w:val="0"/>
            </w:pPr>
          </w:p>
        </w:tc>
        <w:tc>
          <w:tcPr>
            <w:tcW w:w="3459" w:type="dxa"/>
            <w:tcBorders>
              <w:top w:val="single" w:sz="2" w:space="0" w:color="auto"/>
              <w:bottom w:val="single" w:sz="2" w:space="0" w:color="auto"/>
            </w:tcBorders>
          </w:tcPr>
          <w:p w14:paraId="31AC7314" w14:textId="77777777" w:rsidR="00F86F19" w:rsidRPr="002E77A2" w:rsidRDefault="00F86F19" w:rsidP="003D56AC">
            <w:pPr>
              <w:pStyle w:val="TableTextCaps"/>
              <w:keepNext w:val="0"/>
              <w:keepLines w:val="0"/>
              <w:widowControl w:val="0"/>
            </w:pPr>
            <w:r w:rsidRPr="002E77A2">
              <w:t>AO5.2</w:t>
            </w:r>
          </w:p>
          <w:p w14:paraId="3FC794A4" w14:textId="77777777" w:rsidR="00F86F19" w:rsidRPr="002E77A2" w:rsidRDefault="00F86F19" w:rsidP="003D56AC">
            <w:pPr>
              <w:pStyle w:val="TableTextCaps"/>
              <w:keepNext w:val="0"/>
              <w:keepLines w:val="0"/>
              <w:widowControl w:val="0"/>
            </w:pPr>
            <w:r w:rsidRPr="002E77A2">
              <w:rPr>
                <w:rFonts w:ascii="Arial" w:hAnsi="Arial"/>
                <w:b w:val="0"/>
                <w:caps w:val="0"/>
              </w:rPr>
              <w:t xml:space="preserve">Buffers  at least 100m wide are provided between the development and the outer landward boundary of a State significant wetland, as identified on </w:t>
            </w:r>
            <w:r w:rsidRPr="00533874">
              <w:rPr>
                <w:rStyle w:val="TableText9BoldChar"/>
                <w:caps w:val="0"/>
              </w:rPr>
              <w:t>Environmental significance – wetlands and waterways overlay map</w:t>
            </w:r>
            <w:r w:rsidRPr="008F1367">
              <w:rPr>
                <w:rFonts w:ascii="Arial" w:hAnsi="Arial"/>
                <w:b w:val="0"/>
                <w:caps w:val="0"/>
              </w:rPr>
              <w:t>.</w:t>
            </w:r>
          </w:p>
        </w:tc>
        <w:tc>
          <w:tcPr>
            <w:tcW w:w="4609" w:type="dxa"/>
            <w:tcBorders>
              <w:top w:val="single" w:sz="2" w:space="0" w:color="auto"/>
              <w:bottom w:val="single" w:sz="2" w:space="0" w:color="auto"/>
            </w:tcBorders>
          </w:tcPr>
          <w:p w14:paraId="669E3144" w14:textId="77777777" w:rsidR="00F86F19" w:rsidRPr="002E77A2" w:rsidRDefault="00F86F19" w:rsidP="003D56AC">
            <w:pPr>
              <w:pStyle w:val="TableTextCaps"/>
              <w:keepNext w:val="0"/>
              <w:keepLines w:val="0"/>
              <w:widowControl w:val="0"/>
            </w:pPr>
            <w:r>
              <w:t>N/A</w:t>
            </w:r>
          </w:p>
        </w:tc>
        <w:tc>
          <w:tcPr>
            <w:tcW w:w="3011" w:type="dxa"/>
            <w:gridSpan w:val="2"/>
            <w:tcBorders>
              <w:top w:val="single" w:sz="2" w:space="0" w:color="auto"/>
              <w:bottom w:val="single" w:sz="2" w:space="0" w:color="auto"/>
            </w:tcBorders>
          </w:tcPr>
          <w:p w14:paraId="5DD4E7CD" w14:textId="77777777" w:rsidR="00F86F19" w:rsidRPr="002E77A2" w:rsidRDefault="00F86F19" w:rsidP="003D56AC">
            <w:pPr>
              <w:pStyle w:val="TableTextCaps"/>
              <w:keepNext w:val="0"/>
              <w:keepLines w:val="0"/>
              <w:widowControl w:val="0"/>
            </w:pPr>
          </w:p>
        </w:tc>
      </w:tr>
      <w:tr w:rsidR="00F86F19" w:rsidRPr="002E77A2" w14:paraId="63B3551F" w14:textId="77777777" w:rsidTr="003D56AC">
        <w:tc>
          <w:tcPr>
            <w:tcW w:w="3492" w:type="dxa"/>
            <w:vMerge/>
          </w:tcPr>
          <w:p w14:paraId="26782A49" w14:textId="77777777" w:rsidR="00F86F19" w:rsidRPr="002E77A2" w:rsidRDefault="00F86F19" w:rsidP="003D56AC">
            <w:pPr>
              <w:pStyle w:val="TableTextCaps"/>
              <w:keepNext w:val="0"/>
              <w:keepLines w:val="0"/>
              <w:widowControl w:val="0"/>
            </w:pPr>
          </w:p>
        </w:tc>
        <w:tc>
          <w:tcPr>
            <w:tcW w:w="3459" w:type="dxa"/>
            <w:tcBorders>
              <w:top w:val="single" w:sz="2" w:space="0" w:color="auto"/>
              <w:bottom w:val="single" w:sz="2" w:space="0" w:color="auto"/>
            </w:tcBorders>
          </w:tcPr>
          <w:p w14:paraId="6AFB0550" w14:textId="77777777" w:rsidR="00F86F19" w:rsidRPr="002E77A2" w:rsidRDefault="00F86F19" w:rsidP="003D56AC">
            <w:pPr>
              <w:pStyle w:val="TableTextCaps"/>
              <w:keepNext w:val="0"/>
              <w:keepLines w:val="0"/>
              <w:widowControl w:val="0"/>
              <w:rPr>
                <w:rFonts w:ascii="Arial" w:hAnsi="Arial"/>
                <w:caps w:val="0"/>
              </w:rPr>
            </w:pPr>
            <w:r w:rsidRPr="002E77A2">
              <w:rPr>
                <w:rFonts w:ascii="Arial" w:hAnsi="Arial"/>
                <w:caps w:val="0"/>
              </w:rPr>
              <w:t>AO5.3</w:t>
            </w:r>
          </w:p>
          <w:p w14:paraId="3B07C340" w14:textId="77777777" w:rsidR="00F86F19" w:rsidRPr="002E77A2" w:rsidRDefault="00F86F19" w:rsidP="003D56AC">
            <w:pPr>
              <w:pStyle w:val="TableTextCaps"/>
              <w:keepNext w:val="0"/>
              <w:keepLines w:val="0"/>
              <w:widowControl w:val="0"/>
              <w:rPr>
                <w:rFonts w:ascii="Arial" w:hAnsi="Arial"/>
                <w:b w:val="0"/>
                <w:caps w:val="0"/>
              </w:rPr>
            </w:pPr>
            <w:r w:rsidRPr="002E77A2">
              <w:rPr>
                <w:rFonts w:ascii="Arial" w:hAnsi="Arial"/>
                <w:b w:val="0"/>
                <w:caps w:val="0"/>
              </w:rPr>
              <w:t xml:space="preserve">Buffers at least 100m wide are provided between the development and the outer landward boundary of a Local significant wetland as identified on the </w:t>
            </w:r>
            <w:r w:rsidRPr="00533874">
              <w:rPr>
                <w:rStyle w:val="TableText9BoldChar"/>
                <w:caps w:val="0"/>
              </w:rPr>
              <w:lastRenderedPageBreak/>
              <w:t>Environmental significance – wetlands and waterways overlay map</w:t>
            </w:r>
            <w:r w:rsidRPr="008F1367">
              <w:rPr>
                <w:rFonts w:ascii="Arial" w:hAnsi="Arial"/>
                <w:b w:val="0"/>
                <w:caps w:val="0"/>
              </w:rPr>
              <w:t>.</w:t>
            </w:r>
          </w:p>
        </w:tc>
        <w:tc>
          <w:tcPr>
            <w:tcW w:w="4609" w:type="dxa"/>
            <w:tcBorders>
              <w:top w:val="single" w:sz="2" w:space="0" w:color="auto"/>
              <w:bottom w:val="single" w:sz="2" w:space="0" w:color="auto"/>
            </w:tcBorders>
          </w:tcPr>
          <w:p w14:paraId="33DA4B63" w14:textId="77777777" w:rsidR="00F86F19" w:rsidRPr="002E77A2" w:rsidRDefault="00F86F19" w:rsidP="003D56AC">
            <w:pPr>
              <w:pStyle w:val="TableTextCaps"/>
              <w:keepNext w:val="0"/>
              <w:keepLines w:val="0"/>
              <w:widowControl w:val="0"/>
              <w:rPr>
                <w:rFonts w:ascii="Arial" w:hAnsi="Arial"/>
                <w:caps w:val="0"/>
              </w:rPr>
            </w:pPr>
            <w:r>
              <w:lastRenderedPageBreak/>
              <w:t>N/A</w:t>
            </w:r>
          </w:p>
        </w:tc>
        <w:tc>
          <w:tcPr>
            <w:tcW w:w="3011" w:type="dxa"/>
            <w:gridSpan w:val="2"/>
            <w:tcBorders>
              <w:top w:val="single" w:sz="2" w:space="0" w:color="auto"/>
              <w:bottom w:val="single" w:sz="2" w:space="0" w:color="auto"/>
            </w:tcBorders>
          </w:tcPr>
          <w:p w14:paraId="588AE656" w14:textId="77777777" w:rsidR="00F86F19" w:rsidRPr="002E77A2" w:rsidRDefault="00F86F19" w:rsidP="003D56AC">
            <w:pPr>
              <w:pStyle w:val="TableTextCaps"/>
              <w:keepNext w:val="0"/>
              <w:keepLines w:val="0"/>
              <w:widowControl w:val="0"/>
              <w:rPr>
                <w:rFonts w:ascii="Arial" w:hAnsi="Arial"/>
                <w:caps w:val="0"/>
              </w:rPr>
            </w:pPr>
          </w:p>
        </w:tc>
      </w:tr>
      <w:tr w:rsidR="00F86F19" w:rsidRPr="002E77A2" w14:paraId="436E11F0" w14:textId="77777777" w:rsidTr="003D56AC">
        <w:tc>
          <w:tcPr>
            <w:tcW w:w="3492" w:type="dxa"/>
            <w:vMerge/>
          </w:tcPr>
          <w:p w14:paraId="71D564F8" w14:textId="77777777" w:rsidR="00F86F19" w:rsidRPr="002E77A2" w:rsidRDefault="00F86F19" w:rsidP="003D56AC">
            <w:pPr>
              <w:pStyle w:val="TableTextCaps"/>
              <w:keepNext w:val="0"/>
              <w:keepLines w:val="0"/>
              <w:widowControl w:val="0"/>
            </w:pPr>
          </w:p>
        </w:tc>
        <w:tc>
          <w:tcPr>
            <w:tcW w:w="3459" w:type="dxa"/>
            <w:tcBorders>
              <w:top w:val="single" w:sz="2" w:space="0" w:color="auto"/>
              <w:bottom w:val="single" w:sz="2" w:space="0" w:color="auto"/>
            </w:tcBorders>
          </w:tcPr>
          <w:p w14:paraId="228F6EB7" w14:textId="77777777" w:rsidR="00F86F19" w:rsidRPr="002E77A2" w:rsidRDefault="00F86F19" w:rsidP="003D56AC">
            <w:pPr>
              <w:pStyle w:val="TableTextCaps"/>
              <w:keepNext w:val="0"/>
              <w:keepLines w:val="0"/>
              <w:widowControl w:val="0"/>
            </w:pPr>
            <w:r w:rsidRPr="002E77A2">
              <w:t>AO5.4</w:t>
            </w:r>
          </w:p>
          <w:p w14:paraId="73971641" w14:textId="77777777" w:rsidR="00F86F19" w:rsidRPr="002E77A2" w:rsidRDefault="00F86F19" w:rsidP="003D56AC">
            <w:pPr>
              <w:pStyle w:val="TableText9"/>
              <w:keepLines w:val="0"/>
              <w:widowControl w:val="0"/>
            </w:pPr>
            <w:r w:rsidRPr="002E77A2">
              <w:t xml:space="preserve">Buffers at least 60m wide are provided between the development and the outer bank of a Major </w:t>
            </w:r>
            <w:r>
              <w:t>Waterway</w:t>
            </w:r>
            <w:r w:rsidRPr="002E77A2">
              <w:t xml:space="preserve"> as identified on the </w:t>
            </w:r>
            <w:r w:rsidRPr="00533874">
              <w:rPr>
                <w:rStyle w:val="TableText9BoldChar"/>
              </w:rPr>
              <w:t>Environmental significance – wetlands and waterways overlay map</w:t>
            </w:r>
            <w:r w:rsidRPr="002E77A2">
              <w:t xml:space="preserve">. </w:t>
            </w:r>
          </w:p>
        </w:tc>
        <w:tc>
          <w:tcPr>
            <w:tcW w:w="4609" w:type="dxa"/>
            <w:tcBorders>
              <w:top w:val="single" w:sz="2" w:space="0" w:color="auto"/>
              <w:bottom w:val="single" w:sz="2" w:space="0" w:color="auto"/>
            </w:tcBorders>
          </w:tcPr>
          <w:p w14:paraId="063DA92A" w14:textId="77777777" w:rsidR="00F86F19" w:rsidRPr="002E77A2" w:rsidRDefault="00F86F19" w:rsidP="003D56AC">
            <w:pPr>
              <w:pStyle w:val="TableTextCaps"/>
              <w:keepNext w:val="0"/>
              <w:keepLines w:val="0"/>
              <w:widowControl w:val="0"/>
            </w:pPr>
            <w:r>
              <w:t>COMPLIES</w:t>
            </w:r>
          </w:p>
        </w:tc>
        <w:tc>
          <w:tcPr>
            <w:tcW w:w="3011" w:type="dxa"/>
            <w:gridSpan w:val="2"/>
            <w:tcBorders>
              <w:top w:val="single" w:sz="2" w:space="0" w:color="auto"/>
              <w:bottom w:val="single" w:sz="2" w:space="0" w:color="auto"/>
            </w:tcBorders>
          </w:tcPr>
          <w:p w14:paraId="068F52F4" w14:textId="77777777" w:rsidR="00F86F19" w:rsidRPr="002E77A2" w:rsidRDefault="00F86F19" w:rsidP="003D56AC">
            <w:pPr>
              <w:pStyle w:val="TableTextCaps"/>
              <w:keepNext w:val="0"/>
              <w:keepLines w:val="0"/>
              <w:widowControl w:val="0"/>
            </w:pPr>
          </w:p>
        </w:tc>
      </w:tr>
      <w:tr w:rsidR="00F86F19" w:rsidRPr="002E77A2" w14:paraId="6FC3110D" w14:textId="77777777" w:rsidTr="003D56AC">
        <w:tc>
          <w:tcPr>
            <w:tcW w:w="3492" w:type="dxa"/>
            <w:vMerge/>
          </w:tcPr>
          <w:p w14:paraId="70B2FFF9" w14:textId="77777777" w:rsidR="00F86F19" w:rsidRPr="002E77A2" w:rsidRDefault="00F86F19" w:rsidP="003D56AC">
            <w:pPr>
              <w:pStyle w:val="TableTextCaps"/>
              <w:keepNext w:val="0"/>
              <w:keepLines w:val="0"/>
              <w:widowControl w:val="0"/>
            </w:pPr>
          </w:p>
        </w:tc>
        <w:tc>
          <w:tcPr>
            <w:tcW w:w="3459" w:type="dxa"/>
            <w:tcBorders>
              <w:top w:val="single" w:sz="2" w:space="0" w:color="auto"/>
            </w:tcBorders>
          </w:tcPr>
          <w:p w14:paraId="1E12E0DB" w14:textId="77777777" w:rsidR="00F86F19" w:rsidRPr="002E77A2" w:rsidRDefault="00F86F19" w:rsidP="003D56AC">
            <w:pPr>
              <w:pStyle w:val="TableTextCaps"/>
              <w:keepNext w:val="0"/>
              <w:keepLines w:val="0"/>
              <w:widowControl w:val="0"/>
            </w:pPr>
            <w:r w:rsidRPr="002E77A2">
              <w:t>AO5.5</w:t>
            </w:r>
          </w:p>
          <w:p w14:paraId="5548EC87" w14:textId="77777777" w:rsidR="00F86F19" w:rsidRPr="002E77A2" w:rsidRDefault="00F86F19" w:rsidP="003D56AC">
            <w:pPr>
              <w:pStyle w:val="TableText9"/>
              <w:keepLines w:val="0"/>
              <w:widowControl w:val="0"/>
            </w:pPr>
            <w:r w:rsidRPr="002E77A2">
              <w:t xml:space="preserve">Buffers at least 30m wide are provided between the development and the outer bank of a </w:t>
            </w:r>
            <w:r>
              <w:t>waterway</w:t>
            </w:r>
            <w:r w:rsidRPr="002E77A2">
              <w:t xml:space="preserve"> as identified on the </w:t>
            </w:r>
            <w:r w:rsidRPr="00533874">
              <w:rPr>
                <w:rStyle w:val="TableText9BoldChar"/>
              </w:rPr>
              <w:t>Environmental significance – wetlands and waterways overlay map</w:t>
            </w:r>
            <w:r w:rsidRPr="002E77A2">
              <w:t xml:space="preserve">. </w:t>
            </w:r>
          </w:p>
        </w:tc>
        <w:tc>
          <w:tcPr>
            <w:tcW w:w="4609" w:type="dxa"/>
            <w:tcBorders>
              <w:top w:val="single" w:sz="2" w:space="0" w:color="auto"/>
            </w:tcBorders>
          </w:tcPr>
          <w:p w14:paraId="69A6CF02" w14:textId="77777777" w:rsidR="00F86F19" w:rsidRPr="002E77A2" w:rsidRDefault="00F86F19" w:rsidP="003D56AC">
            <w:pPr>
              <w:pStyle w:val="TableTextCaps"/>
              <w:keepNext w:val="0"/>
              <w:keepLines w:val="0"/>
              <w:widowControl w:val="0"/>
            </w:pPr>
            <w:r>
              <w:t>COMPLIES</w:t>
            </w:r>
          </w:p>
        </w:tc>
        <w:tc>
          <w:tcPr>
            <w:tcW w:w="3011" w:type="dxa"/>
            <w:gridSpan w:val="2"/>
            <w:tcBorders>
              <w:top w:val="single" w:sz="2" w:space="0" w:color="auto"/>
            </w:tcBorders>
          </w:tcPr>
          <w:p w14:paraId="3F606302" w14:textId="77777777" w:rsidR="00F86F19" w:rsidRPr="002E77A2" w:rsidRDefault="00F86F19" w:rsidP="003D56AC">
            <w:pPr>
              <w:pStyle w:val="TableTextCaps"/>
              <w:keepNext w:val="0"/>
              <w:keepLines w:val="0"/>
              <w:widowControl w:val="0"/>
            </w:pPr>
          </w:p>
        </w:tc>
      </w:tr>
      <w:tr w:rsidR="00F86F19" w:rsidRPr="002E77A2" w14:paraId="0D7EB459" w14:textId="77777777" w:rsidTr="003D56AC">
        <w:tc>
          <w:tcPr>
            <w:tcW w:w="6951" w:type="dxa"/>
            <w:gridSpan w:val="2"/>
            <w:tcBorders>
              <w:bottom w:val="single" w:sz="4" w:space="0" w:color="auto"/>
            </w:tcBorders>
          </w:tcPr>
          <w:p w14:paraId="29720AF2" w14:textId="77777777" w:rsidR="00F86F19" w:rsidRPr="002E77A2" w:rsidRDefault="00F86F19" w:rsidP="003D56AC">
            <w:pPr>
              <w:pStyle w:val="TableHeader3WatermelonLeft9pt"/>
              <w:widowControl w:val="0"/>
            </w:pPr>
            <w:r w:rsidRPr="002E77A2">
              <w:t>Vegetation management</w:t>
            </w:r>
          </w:p>
        </w:tc>
        <w:tc>
          <w:tcPr>
            <w:tcW w:w="4609" w:type="dxa"/>
            <w:tcBorders>
              <w:bottom w:val="single" w:sz="4" w:space="0" w:color="auto"/>
            </w:tcBorders>
          </w:tcPr>
          <w:p w14:paraId="171ABD0F" w14:textId="77777777" w:rsidR="00F86F19" w:rsidRPr="002E77A2" w:rsidRDefault="00F86F19" w:rsidP="003D56AC">
            <w:pPr>
              <w:pStyle w:val="TableHeader3WatermelonLeft9pt"/>
              <w:widowControl w:val="0"/>
            </w:pPr>
          </w:p>
        </w:tc>
        <w:tc>
          <w:tcPr>
            <w:tcW w:w="3011" w:type="dxa"/>
            <w:gridSpan w:val="2"/>
            <w:tcBorders>
              <w:bottom w:val="single" w:sz="4" w:space="0" w:color="auto"/>
            </w:tcBorders>
          </w:tcPr>
          <w:p w14:paraId="77D3A570" w14:textId="77777777" w:rsidR="00F86F19" w:rsidRPr="002E77A2" w:rsidRDefault="00F86F19" w:rsidP="003D56AC">
            <w:pPr>
              <w:pStyle w:val="TableHeader3WatermelonLeft9pt"/>
              <w:widowControl w:val="0"/>
            </w:pPr>
          </w:p>
        </w:tc>
      </w:tr>
      <w:tr w:rsidR="00F86F19" w:rsidRPr="002E77A2" w14:paraId="5987F713" w14:textId="77777777" w:rsidTr="003D56AC">
        <w:trPr>
          <w:trHeight w:val="724"/>
        </w:trPr>
        <w:tc>
          <w:tcPr>
            <w:tcW w:w="3492" w:type="dxa"/>
            <w:shd w:val="clear" w:color="auto" w:fill="auto"/>
          </w:tcPr>
          <w:p w14:paraId="50D97B25" w14:textId="77777777" w:rsidR="00F86F19" w:rsidRPr="002E77A2" w:rsidRDefault="00F86F19" w:rsidP="003D56AC">
            <w:pPr>
              <w:pStyle w:val="TableTextCaps"/>
              <w:keepNext w:val="0"/>
              <w:keepLines w:val="0"/>
              <w:widowControl w:val="0"/>
            </w:pPr>
            <w:r w:rsidRPr="002E77A2">
              <w:t>PO6</w:t>
            </w:r>
          </w:p>
          <w:p w14:paraId="425618DA" w14:textId="77777777" w:rsidR="00F86F19" w:rsidRPr="002E77A2" w:rsidRDefault="00F86F19" w:rsidP="003D56AC">
            <w:pPr>
              <w:pStyle w:val="TableText9"/>
              <w:keepLines w:val="0"/>
              <w:widowControl w:val="0"/>
            </w:pPr>
            <w:r w:rsidRPr="002E77A2">
              <w:t>Regulated vegetation is protected in situ when it is:</w:t>
            </w:r>
          </w:p>
          <w:p w14:paraId="7C0437F0" w14:textId="77777777" w:rsidR="00F86F19" w:rsidRPr="002E77A2" w:rsidRDefault="00F86F19" w:rsidP="003D56AC">
            <w:pPr>
              <w:pStyle w:val="TableText9Alpha"/>
              <w:numPr>
                <w:ilvl w:val="0"/>
                <w:numId w:val="21"/>
              </w:numPr>
              <w:tabs>
                <w:tab w:val="clear" w:pos="340"/>
              </w:tabs>
            </w:pPr>
            <w:r w:rsidRPr="002E77A2">
              <w:t xml:space="preserve">identified on the </w:t>
            </w:r>
            <w:r w:rsidRPr="00533874">
              <w:rPr>
                <w:rStyle w:val="TableText9BoldChar"/>
              </w:rPr>
              <w:t>Environmental significance – vegetation management overlay map</w:t>
            </w:r>
            <w:r w:rsidRPr="002E77A2">
              <w:t>; and</w:t>
            </w:r>
          </w:p>
          <w:p w14:paraId="48E2DCBC" w14:textId="77777777" w:rsidR="00F86F19" w:rsidRPr="002E77A2" w:rsidRDefault="00F86F19" w:rsidP="003D56AC">
            <w:pPr>
              <w:pStyle w:val="TableText9Alpha"/>
              <w:tabs>
                <w:tab w:val="clear" w:pos="340"/>
              </w:tabs>
            </w:pPr>
            <w:r w:rsidRPr="002E77A2">
              <w:t xml:space="preserve">within biodiversity areas as identified on the </w:t>
            </w:r>
            <w:r w:rsidRPr="00533874">
              <w:rPr>
                <w:rStyle w:val="TableText9BoldChar"/>
              </w:rPr>
              <w:t>Environmental significance – biodiversity areas overlay map</w:t>
            </w:r>
            <w:r w:rsidRPr="004F6D5F">
              <w:rPr>
                <w:rStyle w:val="TableText9BoldChar"/>
                <w:rFonts w:cs="Arial"/>
              </w:rPr>
              <w:t>.</w:t>
            </w:r>
          </w:p>
        </w:tc>
        <w:tc>
          <w:tcPr>
            <w:tcW w:w="3459" w:type="dxa"/>
          </w:tcPr>
          <w:p w14:paraId="423AFD86" w14:textId="77777777" w:rsidR="00F86F19" w:rsidRPr="002E77A2" w:rsidRDefault="00F86F19" w:rsidP="003D56AC">
            <w:pPr>
              <w:pStyle w:val="TableTextCaps"/>
              <w:keepNext w:val="0"/>
              <w:keepLines w:val="0"/>
              <w:widowControl w:val="0"/>
            </w:pPr>
            <w:r w:rsidRPr="002E77A2">
              <w:t>AO6</w:t>
            </w:r>
          </w:p>
          <w:p w14:paraId="6C1CE6BA" w14:textId="77777777" w:rsidR="00F86F19" w:rsidRPr="002E77A2" w:rsidRDefault="00F86F19" w:rsidP="003D56AC">
            <w:pPr>
              <w:pStyle w:val="TableText9"/>
              <w:keepLines w:val="0"/>
              <w:widowControl w:val="0"/>
            </w:pPr>
            <w:r w:rsidRPr="002E77A2">
              <w:t>Development does not impact on regulated vegetation.</w:t>
            </w:r>
          </w:p>
          <w:p w14:paraId="2BCC60BD" w14:textId="77777777" w:rsidR="00F86F19" w:rsidRPr="002E77A2" w:rsidRDefault="00F86F19" w:rsidP="003D56AC">
            <w:pPr>
              <w:pStyle w:val="TableText9"/>
              <w:keepLines w:val="0"/>
              <w:widowControl w:val="0"/>
            </w:pPr>
          </w:p>
        </w:tc>
        <w:tc>
          <w:tcPr>
            <w:tcW w:w="4609" w:type="dxa"/>
          </w:tcPr>
          <w:p w14:paraId="5AA7ED2E" w14:textId="77777777" w:rsidR="00F86F19" w:rsidRPr="002E77A2" w:rsidRDefault="00F86F19" w:rsidP="003D56AC">
            <w:pPr>
              <w:pStyle w:val="TableTextCaps"/>
              <w:keepNext w:val="0"/>
              <w:keepLines w:val="0"/>
              <w:widowControl w:val="0"/>
            </w:pPr>
            <w:r>
              <w:t>Complies with ao6.</w:t>
            </w:r>
          </w:p>
        </w:tc>
        <w:tc>
          <w:tcPr>
            <w:tcW w:w="3011" w:type="dxa"/>
            <w:gridSpan w:val="2"/>
          </w:tcPr>
          <w:p w14:paraId="7742D23A" w14:textId="77777777" w:rsidR="00F86F19" w:rsidRPr="002E77A2" w:rsidRDefault="00F86F19" w:rsidP="003D56AC">
            <w:pPr>
              <w:pStyle w:val="TableTextCaps"/>
              <w:keepNext w:val="0"/>
              <w:keepLines w:val="0"/>
              <w:widowControl w:val="0"/>
            </w:pPr>
          </w:p>
        </w:tc>
      </w:tr>
      <w:tr w:rsidR="00F86F19" w:rsidRPr="002E77A2" w14:paraId="397FC108" w14:textId="77777777" w:rsidTr="003D56AC">
        <w:trPr>
          <w:trHeight w:val="724"/>
        </w:trPr>
        <w:tc>
          <w:tcPr>
            <w:tcW w:w="3492" w:type="dxa"/>
            <w:shd w:val="clear" w:color="auto" w:fill="auto"/>
          </w:tcPr>
          <w:p w14:paraId="501E856B" w14:textId="77777777" w:rsidR="00F86F19" w:rsidRPr="002E77A2" w:rsidRDefault="00F86F19" w:rsidP="003D56AC">
            <w:pPr>
              <w:pStyle w:val="TableTextCaps"/>
              <w:keepNext w:val="0"/>
              <w:keepLines w:val="0"/>
              <w:widowControl w:val="0"/>
            </w:pPr>
            <w:r w:rsidRPr="002E77A2">
              <w:t>PO7</w:t>
            </w:r>
          </w:p>
          <w:p w14:paraId="3DF13AD4" w14:textId="77777777" w:rsidR="00F86F19" w:rsidRPr="002E77A2" w:rsidRDefault="00F86F19" w:rsidP="003D56AC">
            <w:pPr>
              <w:pStyle w:val="TableText9"/>
              <w:keepLines w:val="0"/>
              <w:widowControl w:val="0"/>
            </w:pPr>
            <w:r w:rsidRPr="002E77A2">
              <w:t>Development is designed to maintain regulated vegetation and minimise disturbance when it is:</w:t>
            </w:r>
          </w:p>
          <w:p w14:paraId="6A6AB280" w14:textId="77777777" w:rsidR="00F86F19" w:rsidRPr="002E77A2" w:rsidRDefault="00F86F19" w:rsidP="003D56AC">
            <w:pPr>
              <w:pStyle w:val="TableText9Alpha"/>
              <w:numPr>
                <w:ilvl w:val="0"/>
                <w:numId w:val="34"/>
              </w:numPr>
              <w:tabs>
                <w:tab w:val="clear" w:pos="340"/>
              </w:tabs>
            </w:pPr>
            <w:r w:rsidRPr="002E77A2">
              <w:lastRenderedPageBreak/>
              <w:t xml:space="preserve">identified on the </w:t>
            </w:r>
            <w:r w:rsidRPr="00533874">
              <w:rPr>
                <w:rStyle w:val="TableText9BoldChar"/>
              </w:rPr>
              <w:t>Environmental significance – vegetation management overlay map</w:t>
            </w:r>
            <w:r w:rsidRPr="002E77A2">
              <w:t>; and</w:t>
            </w:r>
          </w:p>
          <w:p w14:paraId="1A4ED063" w14:textId="77777777" w:rsidR="00F86F19" w:rsidRPr="002E77A2" w:rsidRDefault="00F86F19" w:rsidP="003D56AC">
            <w:pPr>
              <w:pStyle w:val="TableText9Alpha"/>
              <w:tabs>
                <w:tab w:val="clear" w:pos="340"/>
              </w:tabs>
            </w:pPr>
            <w:r w:rsidRPr="002E77A2">
              <w:t xml:space="preserve">outside of biodiversity areas as identified on the </w:t>
            </w:r>
            <w:r w:rsidRPr="008B5E61">
              <w:rPr>
                <w:rStyle w:val="TableText9BoldChar"/>
              </w:rPr>
              <w:t>Environmental significance – biodiversity areas overlay map</w:t>
            </w:r>
            <w:r w:rsidRPr="004F6D5F">
              <w:rPr>
                <w:rStyle w:val="TableText9BoldChar"/>
                <w:rFonts w:cs="Arial"/>
              </w:rPr>
              <w:t>.</w:t>
            </w:r>
          </w:p>
        </w:tc>
        <w:tc>
          <w:tcPr>
            <w:tcW w:w="3459" w:type="dxa"/>
          </w:tcPr>
          <w:p w14:paraId="5C9D316B" w14:textId="77777777" w:rsidR="00F86F19" w:rsidRPr="002E77A2" w:rsidRDefault="00F86F19" w:rsidP="003D56AC">
            <w:pPr>
              <w:pStyle w:val="TableTextCaps"/>
              <w:keepNext w:val="0"/>
              <w:keepLines w:val="0"/>
              <w:widowControl w:val="0"/>
            </w:pPr>
            <w:r w:rsidRPr="002E77A2">
              <w:lastRenderedPageBreak/>
              <w:t>AO7</w:t>
            </w:r>
          </w:p>
          <w:p w14:paraId="157DAC57" w14:textId="77777777" w:rsidR="00F86F19" w:rsidRPr="002E77A2" w:rsidRDefault="00F86F19" w:rsidP="003D56AC">
            <w:pPr>
              <w:pStyle w:val="TableText9"/>
              <w:keepLines w:val="0"/>
              <w:widowControl w:val="0"/>
            </w:pPr>
            <w:r w:rsidRPr="002E77A2">
              <w:t xml:space="preserve">Development avoids impacts on regulated vegetation.  </w:t>
            </w:r>
          </w:p>
        </w:tc>
        <w:tc>
          <w:tcPr>
            <w:tcW w:w="4609" w:type="dxa"/>
          </w:tcPr>
          <w:p w14:paraId="1149509D" w14:textId="77777777" w:rsidR="00F86F19" w:rsidRPr="002E77A2" w:rsidRDefault="00F86F19" w:rsidP="003D56AC">
            <w:pPr>
              <w:pStyle w:val="TableTextCaps"/>
              <w:keepNext w:val="0"/>
              <w:keepLines w:val="0"/>
              <w:widowControl w:val="0"/>
            </w:pPr>
            <w:r>
              <w:t>complies with ao7.</w:t>
            </w:r>
          </w:p>
        </w:tc>
        <w:tc>
          <w:tcPr>
            <w:tcW w:w="3011" w:type="dxa"/>
            <w:gridSpan w:val="2"/>
          </w:tcPr>
          <w:p w14:paraId="44A643B1" w14:textId="77777777" w:rsidR="00F86F19" w:rsidRPr="002E77A2" w:rsidRDefault="00F86F19" w:rsidP="003D56AC">
            <w:pPr>
              <w:pStyle w:val="TableTextCaps"/>
              <w:keepNext w:val="0"/>
              <w:keepLines w:val="0"/>
              <w:widowControl w:val="0"/>
            </w:pPr>
          </w:p>
        </w:tc>
      </w:tr>
      <w:tr w:rsidR="00F86F19" w:rsidRPr="002E77A2" w14:paraId="0EF0A0C9" w14:textId="77777777" w:rsidTr="003D56AC">
        <w:trPr>
          <w:trHeight w:val="724"/>
        </w:trPr>
        <w:tc>
          <w:tcPr>
            <w:tcW w:w="3492" w:type="dxa"/>
            <w:shd w:val="clear" w:color="auto" w:fill="auto"/>
          </w:tcPr>
          <w:p w14:paraId="751D20AD" w14:textId="77777777" w:rsidR="00F86F19" w:rsidRPr="002E77A2" w:rsidRDefault="00F86F19" w:rsidP="003D56AC">
            <w:pPr>
              <w:pStyle w:val="TableTextCaps"/>
              <w:keepNext w:val="0"/>
              <w:keepLines w:val="0"/>
              <w:widowControl w:val="0"/>
            </w:pPr>
            <w:r w:rsidRPr="002E77A2">
              <w:t>PO8</w:t>
            </w:r>
          </w:p>
          <w:p w14:paraId="797B85B4" w14:textId="77777777" w:rsidR="00F86F19" w:rsidRPr="002E77A2" w:rsidRDefault="00F86F19" w:rsidP="003D56AC">
            <w:pPr>
              <w:pStyle w:val="TableText9"/>
              <w:keepLines w:val="0"/>
              <w:widowControl w:val="0"/>
            </w:pPr>
            <w:r w:rsidRPr="002E77A2">
              <w:t xml:space="preserve">High priority vegetation as identified on the </w:t>
            </w:r>
            <w:r w:rsidRPr="008B5E61">
              <w:rPr>
                <w:rStyle w:val="TableText9BoldChar"/>
              </w:rPr>
              <w:t>Environmental significance – vegetation management overlay map</w:t>
            </w:r>
            <w:r w:rsidRPr="002E77A2">
              <w:t xml:space="preserve"> is protected in situ.</w:t>
            </w:r>
          </w:p>
        </w:tc>
        <w:tc>
          <w:tcPr>
            <w:tcW w:w="3459" w:type="dxa"/>
          </w:tcPr>
          <w:p w14:paraId="12C54A25" w14:textId="77777777" w:rsidR="00F86F19" w:rsidRPr="002E77A2" w:rsidRDefault="00F86F19" w:rsidP="003D56AC">
            <w:pPr>
              <w:pStyle w:val="TableTextCaps"/>
              <w:keepNext w:val="0"/>
              <w:keepLines w:val="0"/>
              <w:widowControl w:val="0"/>
            </w:pPr>
            <w:r w:rsidRPr="002E77A2">
              <w:t>AO8</w:t>
            </w:r>
          </w:p>
          <w:p w14:paraId="35BA3BBE" w14:textId="77777777" w:rsidR="00F86F19" w:rsidRPr="002E77A2" w:rsidRDefault="00F86F19" w:rsidP="003D56AC">
            <w:pPr>
              <w:pStyle w:val="TableText9"/>
              <w:keepLines w:val="0"/>
              <w:widowControl w:val="0"/>
              <w:rPr>
                <w:lang w:val="en-GB"/>
              </w:rPr>
            </w:pPr>
            <w:r w:rsidRPr="002E77A2">
              <w:rPr>
                <w:lang w:val="en-GB"/>
              </w:rPr>
              <w:t xml:space="preserve">No acceptable outcome provided.   </w:t>
            </w:r>
          </w:p>
        </w:tc>
        <w:tc>
          <w:tcPr>
            <w:tcW w:w="4609" w:type="dxa"/>
          </w:tcPr>
          <w:p w14:paraId="4492BABF" w14:textId="77777777" w:rsidR="00F86F19" w:rsidRPr="002E77A2" w:rsidRDefault="00F86F19" w:rsidP="003D56AC">
            <w:pPr>
              <w:pStyle w:val="TableTextCaps"/>
              <w:keepNext w:val="0"/>
              <w:keepLines w:val="0"/>
              <w:widowControl w:val="0"/>
            </w:pPr>
            <w:r>
              <w:t>COMPLIES</w:t>
            </w:r>
          </w:p>
        </w:tc>
        <w:tc>
          <w:tcPr>
            <w:tcW w:w="3011" w:type="dxa"/>
            <w:gridSpan w:val="2"/>
          </w:tcPr>
          <w:p w14:paraId="4C12F93E" w14:textId="77777777" w:rsidR="00F86F19" w:rsidRPr="002E77A2" w:rsidRDefault="00F86F19" w:rsidP="003D56AC">
            <w:pPr>
              <w:pStyle w:val="TableTextCaps"/>
              <w:keepNext w:val="0"/>
              <w:keepLines w:val="0"/>
              <w:widowControl w:val="0"/>
            </w:pPr>
          </w:p>
        </w:tc>
      </w:tr>
      <w:tr w:rsidR="00F86F19" w:rsidRPr="002E77A2" w14:paraId="6D90546B" w14:textId="77777777" w:rsidTr="003D56AC">
        <w:trPr>
          <w:trHeight w:val="105"/>
        </w:trPr>
        <w:tc>
          <w:tcPr>
            <w:tcW w:w="3492" w:type="dxa"/>
            <w:tcBorders>
              <w:bottom w:val="single" w:sz="4" w:space="0" w:color="auto"/>
            </w:tcBorders>
            <w:shd w:val="clear" w:color="auto" w:fill="auto"/>
          </w:tcPr>
          <w:p w14:paraId="4054E9A7" w14:textId="77777777" w:rsidR="00F86F19" w:rsidRPr="002E77A2" w:rsidRDefault="00F86F19" w:rsidP="003D56AC">
            <w:pPr>
              <w:pStyle w:val="TableText9"/>
              <w:keepLines w:val="0"/>
              <w:widowControl w:val="0"/>
              <w:rPr>
                <w:b/>
              </w:rPr>
            </w:pPr>
            <w:r w:rsidRPr="002E77A2">
              <w:rPr>
                <w:b/>
              </w:rPr>
              <w:t>PO9</w:t>
            </w:r>
          </w:p>
          <w:p w14:paraId="14949312" w14:textId="77777777" w:rsidR="00F86F19" w:rsidRPr="002E77A2" w:rsidRDefault="00F86F19" w:rsidP="003D56AC">
            <w:pPr>
              <w:pStyle w:val="TableText9"/>
              <w:keepLines w:val="0"/>
              <w:widowControl w:val="0"/>
            </w:pPr>
            <w:r w:rsidRPr="002E77A2">
              <w:t xml:space="preserve">Medium and general priority vegetation as identified on the </w:t>
            </w:r>
            <w:r w:rsidRPr="008B5E61">
              <w:rPr>
                <w:rStyle w:val="TableText9BoldChar"/>
              </w:rPr>
              <w:t>Environmental significance – vegetation management overlay map</w:t>
            </w:r>
            <w:r w:rsidRPr="002E77A2">
              <w:t xml:space="preserve"> within biodiversity areas as identified on the </w:t>
            </w:r>
            <w:r w:rsidRPr="008B5E61">
              <w:rPr>
                <w:rStyle w:val="TableText9BoldChar"/>
              </w:rPr>
              <w:t>Environmental significance –biodiversity areas overlay map</w:t>
            </w:r>
            <w:r w:rsidRPr="002E77A2">
              <w:rPr>
                <w:rStyle w:val="TableText9BoldChar"/>
              </w:rPr>
              <w:t xml:space="preserve"> </w:t>
            </w:r>
            <w:r w:rsidRPr="002E77A2">
              <w:t>is</w:t>
            </w:r>
            <w:r w:rsidRPr="002E77A2">
              <w:rPr>
                <w:rFonts w:cs="Arial"/>
                <w:b/>
              </w:rPr>
              <w:t xml:space="preserve"> </w:t>
            </w:r>
            <w:r w:rsidRPr="002E77A2">
              <w:t>protected in situ.</w:t>
            </w:r>
          </w:p>
        </w:tc>
        <w:tc>
          <w:tcPr>
            <w:tcW w:w="3459" w:type="dxa"/>
            <w:tcBorders>
              <w:bottom w:val="single" w:sz="4" w:space="0" w:color="auto"/>
            </w:tcBorders>
          </w:tcPr>
          <w:p w14:paraId="22DAE67E" w14:textId="77777777" w:rsidR="00F86F19" w:rsidRPr="002E77A2" w:rsidRDefault="00F86F19" w:rsidP="003D56AC">
            <w:pPr>
              <w:pStyle w:val="TableTextCaps"/>
              <w:keepNext w:val="0"/>
              <w:keepLines w:val="0"/>
              <w:widowControl w:val="0"/>
            </w:pPr>
            <w:r w:rsidRPr="002E77A2">
              <w:t>AO9</w:t>
            </w:r>
          </w:p>
          <w:p w14:paraId="42C93828" w14:textId="77777777" w:rsidR="00F86F19" w:rsidRPr="002E77A2" w:rsidRDefault="00F86F19" w:rsidP="003D56AC">
            <w:pPr>
              <w:pStyle w:val="TableText9"/>
              <w:keepLines w:val="0"/>
              <w:widowControl w:val="0"/>
              <w:rPr>
                <w:lang w:val="en-GB"/>
              </w:rPr>
            </w:pPr>
            <w:r w:rsidRPr="002E77A2">
              <w:rPr>
                <w:lang w:val="en-GB"/>
              </w:rPr>
              <w:t xml:space="preserve">No acceptable outcome provided. </w:t>
            </w:r>
          </w:p>
        </w:tc>
        <w:tc>
          <w:tcPr>
            <w:tcW w:w="4609" w:type="dxa"/>
            <w:tcBorders>
              <w:bottom w:val="single" w:sz="4" w:space="0" w:color="auto"/>
            </w:tcBorders>
          </w:tcPr>
          <w:p w14:paraId="3C7C1BD7" w14:textId="77777777" w:rsidR="00F86F19" w:rsidRPr="002E77A2" w:rsidRDefault="00F86F19" w:rsidP="003D56AC">
            <w:pPr>
              <w:pStyle w:val="TableTextCaps"/>
              <w:keepNext w:val="0"/>
              <w:keepLines w:val="0"/>
              <w:widowControl w:val="0"/>
            </w:pPr>
            <w:r>
              <w:t>COMPLIES</w:t>
            </w:r>
          </w:p>
        </w:tc>
        <w:tc>
          <w:tcPr>
            <w:tcW w:w="3011" w:type="dxa"/>
            <w:gridSpan w:val="2"/>
            <w:tcBorders>
              <w:bottom w:val="single" w:sz="4" w:space="0" w:color="auto"/>
            </w:tcBorders>
          </w:tcPr>
          <w:p w14:paraId="0044E1A0" w14:textId="77777777" w:rsidR="00F86F19" w:rsidRPr="002E77A2" w:rsidRDefault="00F86F19" w:rsidP="003D56AC">
            <w:pPr>
              <w:pStyle w:val="TableTextCaps"/>
              <w:keepNext w:val="0"/>
              <w:keepLines w:val="0"/>
              <w:widowControl w:val="0"/>
            </w:pPr>
          </w:p>
        </w:tc>
      </w:tr>
      <w:tr w:rsidR="00F86F19" w:rsidRPr="002E77A2" w14:paraId="5E98C7B9" w14:textId="77777777" w:rsidTr="003D56AC">
        <w:trPr>
          <w:trHeight w:val="4022"/>
        </w:trPr>
        <w:tc>
          <w:tcPr>
            <w:tcW w:w="3492" w:type="dxa"/>
            <w:tcBorders>
              <w:bottom w:val="single" w:sz="4" w:space="0" w:color="auto"/>
            </w:tcBorders>
            <w:shd w:val="clear" w:color="auto" w:fill="auto"/>
          </w:tcPr>
          <w:p w14:paraId="55038DE6" w14:textId="77777777" w:rsidR="00F86F19" w:rsidRPr="002E77A2" w:rsidRDefault="00F86F19" w:rsidP="003D56AC">
            <w:pPr>
              <w:pStyle w:val="TableTextCaps"/>
              <w:keepNext w:val="0"/>
              <w:keepLines w:val="0"/>
              <w:widowControl w:val="0"/>
            </w:pPr>
            <w:r w:rsidRPr="002E77A2">
              <w:lastRenderedPageBreak/>
              <w:t>PO10</w:t>
            </w:r>
          </w:p>
          <w:p w14:paraId="0467908B" w14:textId="77777777" w:rsidR="00F86F19" w:rsidRPr="002E77A2" w:rsidRDefault="00F86F19" w:rsidP="003D56AC">
            <w:pPr>
              <w:pStyle w:val="TableText9"/>
              <w:keepLines w:val="0"/>
              <w:widowControl w:val="0"/>
            </w:pPr>
            <w:r w:rsidRPr="002E77A2">
              <w:t>Vegetation is protected when it is:</w:t>
            </w:r>
          </w:p>
          <w:p w14:paraId="1420CBC3" w14:textId="77777777" w:rsidR="00F86F19" w:rsidRPr="002E77A2" w:rsidRDefault="00F86F19" w:rsidP="003D56AC">
            <w:pPr>
              <w:pStyle w:val="TableText9Alpha"/>
              <w:numPr>
                <w:ilvl w:val="0"/>
                <w:numId w:val="35"/>
              </w:numPr>
              <w:tabs>
                <w:tab w:val="clear" w:pos="340"/>
              </w:tabs>
            </w:pPr>
            <w:r w:rsidRPr="002E77A2">
              <w:t xml:space="preserve">identified as medium priority vegetation on the </w:t>
            </w:r>
            <w:r w:rsidRPr="008B5E61">
              <w:rPr>
                <w:rStyle w:val="TableText9BoldChar"/>
              </w:rPr>
              <w:t>Environmental significance – vegetation management overlay map</w:t>
            </w:r>
            <w:r w:rsidRPr="002E77A2">
              <w:t>; and</w:t>
            </w:r>
          </w:p>
          <w:p w14:paraId="4935B235" w14:textId="77777777" w:rsidR="00F86F19" w:rsidRPr="002E77A2" w:rsidRDefault="00F86F19" w:rsidP="003D56AC">
            <w:pPr>
              <w:pStyle w:val="TableText9Alpha"/>
              <w:tabs>
                <w:tab w:val="clear" w:pos="340"/>
              </w:tabs>
            </w:pPr>
            <w:r w:rsidRPr="002E77A2">
              <w:t xml:space="preserve">located outside the biodiversity areas identified on the </w:t>
            </w:r>
            <w:r w:rsidRPr="008B5E61">
              <w:rPr>
                <w:rStyle w:val="TableText9BoldChar"/>
              </w:rPr>
              <w:t>Environmental significance – biodiversity areas overlay map</w:t>
            </w:r>
            <w:r w:rsidRPr="002E77A2">
              <w:t>.</w:t>
            </w:r>
          </w:p>
          <w:p w14:paraId="2C028834" w14:textId="77777777" w:rsidR="00F86F19" w:rsidRPr="002E77A2" w:rsidRDefault="00F86F19" w:rsidP="003D56AC">
            <w:pPr>
              <w:pStyle w:val="TableText9"/>
              <w:keepLines w:val="0"/>
              <w:widowControl w:val="0"/>
              <w:ind w:left="340"/>
            </w:pPr>
          </w:p>
        </w:tc>
        <w:tc>
          <w:tcPr>
            <w:tcW w:w="3459" w:type="dxa"/>
            <w:tcBorders>
              <w:bottom w:val="single" w:sz="4" w:space="0" w:color="auto"/>
            </w:tcBorders>
          </w:tcPr>
          <w:p w14:paraId="782FEA69" w14:textId="77777777" w:rsidR="00F86F19" w:rsidRPr="002E77A2" w:rsidRDefault="00F86F19" w:rsidP="003D56AC">
            <w:pPr>
              <w:pStyle w:val="TableText9Alpha"/>
              <w:keepNext w:val="0"/>
              <w:keepLines w:val="0"/>
              <w:widowControl w:val="0"/>
              <w:numPr>
                <w:ilvl w:val="0"/>
                <w:numId w:val="0"/>
              </w:numPr>
              <w:rPr>
                <w:b/>
              </w:rPr>
            </w:pPr>
            <w:r w:rsidRPr="002E77A2">
              <w:rPr>
                <w:b/>
              </w:rPr>
              <w:t>AO10</w:t>
            </w:r>
          </w:p>
          <w:p w14:paraId="6140AED6" w14:textId="77777777" w:rsidR="00F86F19" w:rsidRPr="002E77A2" w:rsidRDefault="00F86F19" w:rsidP="003D56AC">
            <w:pPr>
              <w:pStyle w:val="TableText9"/>
              <w:keepLines w:val="0"/>
              <w:widowControl w:val="0"/>
            </w:pPr>
            <w:r w:rsidRPr="002E77A2">
              <w:t>Vegetation is not damaged when it is:</w:t>
            </w:r>
          </w:p>
          <w:p w14:paraId="098028C7" w14:textId="77777777" w:rsidR="00F86F19" w:rsidRPr="002E77A2" w:rsidRDefault="00F86F19" w:rsidP="003D56AC">
            <w:pPr>
              <w:pStyle w:val="TableText9Alpha"/>
              <w:numPr>
                <w:ilvl w:val="0"/>
                <w:numId w:val="36"/>
              </w:numPr>
              <w:tabs>
                <w:tab w:val="clear" w:pos="340"/>
              </w:tabs>
            </w:pPr>
            <w:r w:rsidRPr="002E77A2">
              <w:t xml:space="preserve">identified as medium priority vegetation on the </w:t>
            </w:r>
            <w:r w:rsidRPr="008B5E61">
              <w:rPr>
                <w:rStyle w:val="TableText9BoldChar"/>
              </w:rPr>
              <w:t>Environmental significance – vegetation management overlay map</w:t>
            </w:r>
            <w:r w:rsidRPr="002E77A2">
              <w:t>; and</w:t>
            </w:r>
          </w:p>
          <w:p w14:paraId="14A91663" w14:textId="77777777" w:rsidR="00F86F19" w:rsidRPr="002E77A2" w:rsidRDefault="00F86F19" w:rsidP="003D56AC">
            <w:pPr>
              <w:pStyle w:val="TableText9Alpha"/>
              <w:tabs>
                <w:tab w:val="clear" w:pos="340"/>
              </w:tabs>
            </w:pPr>
            <w:r w:rsidRPr="002E77A2">
              <w:t xml:space="preserve">located outside the </w:t>
            </w:r>
            <w:r w:rsidRPr="008B5E61">
              <w:rPr>
                <w:rStyle w:val="TableText9BoldChar"/>
              </w:rPr>
              <w:t>Environmental significance –biodiversity areas overlay map</w:t>
            </w:r>
            <w:r w:rsidRPr="002E77A2">
              <w:t>.</w:t>
            </w:r>
          </w:p>
          <w:p w14:paraId="35CCA15E" w14:textId="77777777" w:rsidR="00F86F19" w:rsidRPr="002E77A2" w:rsidRDefault="00F86F19" w:rsidP="003D56AC">
            <w:pPr>
              <w:pStyle w:val="TableText9"/>
              <w:keepLines w:val="0"/>
              <w:widowControl w:val="0"/>
            </w:pPr>
            <w:r w:rsidRPr="002E77A2">
              <w:t>OR</w:t>
            </w:r>
          </w:p>
          <w:p w14:paraId="06575EFB" w14:textId="77777777" w:rsidR="00F86F19" w:rsidRPr="002E77A2" w:rsidRDefault="00F86F19" w:rsidP="003D56AC">
            <w:pPr>
              <w:pStyle w:val="TableText9"/>
              <w:keepLines w:val="0"/>
              <w:widowControl w:val="0"/>
            </w:pPr>
            <w:r w:rsidRPr="002E77A2">
              <w:t xml:space="preserve">Where all attempts have been made to avoid and minimise damage to vegetation as stated above, any significant residual impact is offset consistent with the </w:t>
            </w:r>
            <w:r w:rsidRPr="002E77A2">
              <w:rPr>
                <w:i/>
              </w:rPr>
              <w:t>Environmental Offsets Act 2014</w:t>
            </w:r>
            <w:r w:rsidRPr="002E77A2">
              <w:t xml:space="preserve">, at a ratio of 3:1 (area) in accordance with </w:t>
            </w:r>
            <w:r w:rsidRPr="008B5E61">
              <w:rPr>
                <w:rStyle w:val="TableText9BoldChar"/>
              </w:rPr>
              <w:t>SC6.9 City Plan policy – Environmental offsets</w:t>
            </w:r>
            <w:r w:rsidRPr="002E77A2">
              <w:t>.</w:t>
            </w:r>
          </w:p>
          <w:p w14:paraId="60E36FC4" w14:textId="77777777" w:rsidR="00F86F19" w:rsidRPr="002E77A2" w:rsidRDefault="00F86F19" w:rsidP="003D56AC">
            <w:pPr>
              <w:pStyle w:val="TableText9"/>
              <w:keepLines w:val="0"/>
              <w:widowControl w:val="0"/>
            </w:pPr>
            <w:r w:rsidRPr="002E77A2">
              <w:t xml:space="preserve">OR </w:t>
            </w:r>
          </w:p>
          <w:p w14:paraId="10438EF8" w14:textId="77777777" w:rsidR="00F86F19" w:rsidRPr="002E77A2" w:rsidRDefault="00F86F19" w:rsidP="003D56AC">
            <w:pPr>
              <w:pStyle w:val="TableText9"/>
              <w:keepLines w:val="0"/>
              <w:widowControl w:val="0"/>
            </w:pPr>
            <w:r w:rsidRPr="002E77A2">
              <w:t xml:space="preserve">Damage to medium priority vegetation identified on the </w:t>
            </w:r>
            <w:r w:rsidRPr="008B5E61">
              <w:rPr>
                <w:rStyle w:val="TableText9BoldChar"/>
              </w:rPr>
              <w:t>Environmental significance – vegetation management overlay map</w:t>
            </w:r>
            <w:r w:rsidRPr="002E77A2">
              <w:t xml:space="preserve"> and located outside the biodiversity areas identified on the </w:t>
            </w:r>
            <w:r w:rsidRPr="008B5E61">
              <w:rPr>
                <w:rStyle w:val="TableText9BoldChar"/>
              </w:rPr>
              <w:t>Environmental significance – biodiversity areas overlay map</w:t>
            </w:r>
            <w:r w:rsidRPr="002E77A2">
              <w:t xml:space="preserve"> is for committed development.</w:t>
            </w:r>
          </w:p>
        </w:tc>
        <w:tc>
          <w:tcPr>
            <w:tcW w:w="4609" w:type="dxa"/>
            <w:tcBorders>
              <w:bottom w:val="single" w:sz="4" w:space="0" w:color="auto"/>
            </w:tcBorders>
          </w:tcPr>
          <w:p w14:paraId="0AD06EA1" w14:textId="77777777" w:rsidR="00F86F19" w:rsidRPr="006547A9" w:rsidRDefault="00F86F19" w:rsidP="003D56AC">
            <w:pPr>
              <w:pStyle w:val="TableText9Alpha"/>
              <w:keepNext w:val="0"/>
              <w:keepLines w:val="0"/>
              <w:widowControl w:val="0"/>
              <w:numPr>
                <w:ilvl w:val="0"/>
                <w:numId w:val="0"/>
              </w:numPr>
              <w:rPr>
                <w:b/>
                <w:bCs/>
              </w:rPr>
            </w:pPr>
            <w:r w:rsidRPr="006547A9">
              <w:rPr>
                <w:b/>
                <w:bCs/>
              </w:rPr>
              <w:t>COMPLIES</w:t>
            </w:r>
          </w:p>
        </w:tc>
        <w:tc>
          <w:tcPr>
            <w:tcW w:w="3011" w:type="dxa"/>
            <w:gridSpan w:val="2"/>
            <w:tcBorders>
              <w:bottom w:val="single" w:sz="4" w:space="0" w:color="auto"/>
            </w:tcBorders>
          </w:tcPr>
          <w:p w14:paraId="7930C23E" w14:textId="77777777" w:rsidR="00F86F19" w:rsidRPr="002E77A2" w:rsidRDefault="00F86F19" w:rsidP="003D56AC">
            <w:pPr>
              <w:pStyle w:val="TableText9Alpha"/>
              <w:keepNext w:val="0"/>
              <w:keepLines w:val="0"/>
              <w:widowControl w:val="0"/>
              <w:numPr>
                <w:ilvl w:val="0"/>
                <w:numId w:val="0"/>
              </w:numPr>
              <w:rPr>
                <w:b/>
              </w:rPr>
            </w:pPr>
          </w:p>
        </w:tc>
      </w:tr>
      <w:tr w:rsidR="00F86F19" w:rsidRPr="002E77A2" w14:paraId="2FBA8C2F" w14:textId="77777777" w:rsidTr="003D56AC">
        <w:tc>
          <w:tcPr>
            <w:tcW w:w="3492" w:type="dxa"/>
            <w:tcBorders>
              <w:top w:val="single" w:sz="4" w:space="0" w:color="auto"/>
            </w:tcBorders>
            <w:shd w:val="clear" w:color="auto" w:fill="auto"/>
          </w:tcPr>
          <w:p w14:paraId="2632E025" w14:textId="77777777" w:rsidR="00F86F19" w:rsidRPr="002E77A2" w:rsidRDefault="00F86F19" w:rsidP="003D56AC">
            <w:pPr>
              <w:pStyle w:val="TableTextCaps"/>
              <w:keepNext w:val="0"/>
              <w:keepLines w:val="0"/>
              <w:widowControl w:val="0"/>
              <w:rPr>
                <w:rFonts w:ascii="Arial" w:hAnsi="Arial"/>
                <w:caps w:val="0"/>
                <w:lang w:val="en-GB"/>
              </w:rPr>
            </w:pPr>
            <w:r w:rsidRPr="002E77A2">
              <w:rPr>
                <w:lang w:val="en-GB"/>
              </w:rPr>
              <w:t>PO11</w:t>
            </w:r>
          </w:p>
          <w:p w14:paraId="08CDC06A" w14:textId="77777777" w:rsidR="00F86F19" w:rsidRPr="002E77A2" w:rsidRDefault="00F86F19" w:rsidP="003D56AC">
            <w:pPr>
              <w:pStyle w:val="TableText9"/>
              <w:keepLines w:val="0"/>
              <w:widowControl w:val="0"/>
            </w:pPr>
            <w:r w:rsidRPr="002E77A2">
              <w:t>Disturbance to vegetation is minimised when it is:</w:t>
            </w:r>
          </w:p>
          <w:p w14:paraId="585B553C" w14:textId="77777777" w:rsidR="00F86F19" w:rsidRPr="002E77A2" w:rsidRDefault="00F86F19" w:rsidP="003D56AC">
            <w:pPr>
              <w:pStyle w:val="TableText9Alpha"/>
              <w:numPr>
                <w:ilvl w:val="0"/>
                <w:numId w:val="37"/>
              </w:numPr>
              <w:tabs>
                <w:tab w:val="clear" w:pos="340"/>
              </w:tabs>
            </w:pPr>
            <w:r w:rsidRPr="002E77A2">
              <w:lastRenderedPageBreak/>
              <w:t xml:space="preserve">identified as General priority vegetation on the </w:t>
            </w:r>
            <w:r w:rsidRPr="008B5E61">
              <w:rPr>
                <w:rStyle w:val="TableText9BoldChar"/>
              </w:rPr>
              <w:t>Environmental significance – vegetation management overlay map</w:t>
            </w:r>
            <w:r w:rsidRPr="002E77A2">
              <w:t>; and</w:t>
            </w:r>
          </w:p>
          <w:p w14:paraId="42E1B783" w14:textId="77777777" w:rsidR="00F86F19" w:rsidRPr="002E77A2" w:rsidRDefault="00F86F19" w:rsidP="003D56AC">
            <w:pPr>
              <w:pStyle w:val="TableText9Alpha"/>
              <w:tabs>
                <w:tab w:val="clear" w:pos="340"/>
              </w:tabs>
            </w:pPr>
            <w:r w:rsidRPr="002E77A2">
              <w:t xml:space="preserve">located outside the </w:t>
            </w:r>
            <w:r w:rsidRPr="008B5E61">
              <w:rPr>
                <w:rStyle w:val="TableText9BoldChar"/>
              </w:rPr>
              <w:t>Environmental significance – biodiversity areas overlay map</w:t>
            </w:r>
            <w:r w:rsidRPr="002E77A2">
              <w:t>.</w:t>
            </w:r>
          </w:p>
        </w:tc>
        <w:tc>
          <w:tcPr>
            <w:tcW w:w="3459" w:type="dxa"/>
            <w:tcBorders>
              <w:top w:val="single" w:sz="4" w:space="0" w:color="auto"/>
              <w:bottom w:val="single" w:sz="4" w:space="0" w:color="auto"/>
            </w:tcBorders>
          </w:tcPr>
          <w:p w14:paraId="6849F8D3" w14:textId="77777777" w:rsidR="00F86F19" w:rsidRPr="002E77A2" w:rsidRDefault="00F86F19" w:rsidP="003D56AC">
            <w:pPr>
              <w:pStyle w:val="TableTextCaps"/>
              <w:keepNext w:val="0"/>
              <w:keepLines w:val="0"/>
              <w:widowControl w:val="0"/>
            </w:pPr>
            <w:r w:rsidRPr="002E77A2">
              <w:lastRenderedPageBreak/>
              <w:t>AO11</w:t>
            </w:r>
          </w:p>
          <w:p w14:paraId="78DBA77E" w14:textId="77777777" w:rsidR="00F86F19" w:rsidRPr="002E77A2" w:rsidRDefault="00F86F19" w:rsidP="003D56AC">
            <w:pPr>
              <w:pStyle w:val="TableText9"/>
              <w:keepLines w:val="0"/>
              <w:widowControl w:val="0"/>
            </w:pPr>
            <w:r w:rsidRPr="002E77A2">
              <w:t>Development avoids impacts on general priority vegetation.  Any damage is minimised to the greatest extent possible.</w:t>
            </w:r>
          </w:p>
        </w:tc>
        <w:tc>
          <w:tcPr>
            <w:tcW w:w="4609" w:type="dxa"/>
            <w:tcBorders>
              <w:top w:val="single" w:sz="4" w:space="0" w:color="auto"/>
              <w:bottom w:val="single" w:sz="4" w:space="0" w:color="auto"/>
            </w:tcBorders>
          </w:tcPr>
          <w:p w14:paraId="1DB57BBF" w14:textId="77777777" w:rsidR="00F86F19" w:rsidRPr="002E77A2" w:rsidRDefault="00F86F19" w:rsidP="003D56AC">
            <w:pPr>
              <w:pStyle w:val="TableTextCaps"/>
              <w:keepNext w:val="0"/>
              <w:keepLines w:val="0"/>
              <w:widowControl w:val="0"/>
            </w:pPr>
            <w:r w:rsidRPr="006547A9">
              <w:rPr>
                <w:b w:val="0"/>
                <w:bCs/>
              </w:rPr>
              <w:t>COMPLIES</w:t>
            </w:r>
          </w:p>
        </w:tc>
        <w:tc>
          <w:tcPr>
            <w:tcW w:w="3011" w:type="dxa"/>
            <w:gridSpan w:val="2"/>
            <w:tcBorders>
              <w:top w:val="single" w:sz="4" w:space="0" w:color="auto"/>
              <w:bottom w:val="single" w:sz="4" w:space="0" w:color="auto"/>
            </w:tcBorders>
          </w:tcPr>
          <w:p w14:paraId="56590250" w14:textId="77777777" w:rsidR="00F86F19" w:rsidRPr="002E77A2" w:rsidRDefault="00F86F19" w:rsidP="003D56AC">
            <w:pPr>
              <w:pStyle w:val="TableTextCaps"/>
              <w:keepNext w:val="0"/>
              <w:keepLines w:val="0"/>
              <w:widowControl w:val="0"/>
            </w:pPr>
          </w:p>
        </w:tc>
      </w:tr>
      <w:tr w:rsidR="00F86F19" w:rsidRPr="002E77A2" w14:paraId="5099CB33" w14:textId="77777777" w:rsidTr="003D56AC">
        <w:tc>
          <w:tcPr>
            <w:tcW w:w="3492" w:type="dxa"/>
          </w:tcPr>
          <w:p w14:paraId="22A0A7BD" w14:textId="77777777" w:rsidR="00F86F19" w:rsidRPr="002E77A2" w:rsidRDefault="00F86F19" w:rsidP="003D56AC">
            <w:pPr>
              <w:pStyle w:val="TableTextCaps"/>
              <w:keepNext w:val="0"/>
              <w:keepLines w:val="0"/>
              <w:widowControl w:val="0"/>
            </w:pPr>
            <w:r w:rsidRPr="002E77A2">
              <w:t>po12</w:t>
            </w:r>
          </w:p>
          <w:p w14:paraId="084FCE23" w14:textId="77777777" w:rsidR="00F86F19" w:rsidRPr="002E77A2" w:rsidRDefault="00F86F19" w:rsidP="003D56AC">
            <w:pPr>
              <w:pStyle w:val="TableText9"/>
              <w:keepLines w:val="0"/>
              <w:widowControl w:val="0"/>
            </w:pPr>
            <w:r w:rsidRPr="002E77A2">
              <w:t>Buffers are provided that protect the long term viability of high priority and regulated vegetation</w:t>
            </w:r>
            <w:r w:rsidRPr="002E77A2">
              <w:rPr>
                <w:lang w:val="en-GB"/>
              </w:rPr>
              <w:t xml:space="preserve"> </w:t>
            </w:r>
            <w:r w:rsidRPr="002E77A2">
              <w:t>located on or adjacent to the site.</w:t>
            </w:r>
          </w:p>
        </w:tc>
        <w:tc>
          <w:tcPr>
            <w:tcW w:w="3459" w:type="dxa"/>
            <w:tcBorders>
              <w:bottom w:val="single" w:sz="2" w:space="0" w:color="auto"/>
            </w:tcBorders>
          </w:tcPr>
          <w:p w14:paraId="78A3CB56" w14:textId="77777777" w:rsidR="00F86F19" w:rsidRPr="002E77A2" w:rsidRDefault="00F86F19" w:rsidP="003D56AC">
            <w:pPr>
              <w:pStyle w:val="TableTextCaps"/>
              <w:keepNext w:val="0"/>
              <w:keepLines w:val="0"/>
              <w:widowControl w:val="0"/>
            </w:pPr>
            <w:r w:rsidRPr="002E77A2">
              <w:t>AO12</w:t>
            </w:r>
          </w:p>
          <w:p w14:paraId="3EBC8C0B" w14:textId="77777777" w:rsidR="00F86F19" w:rsidRPr="002E77A2" w:rsidRDefault="00F86F19" w:rsidP="003D56AC">
            <w:pPr>
              <w:pStyle w:val="TableText9"/>
              <w:keepLines w:val="0"/>
              <w:widowControl w:val="0"/>
            </w:pPr>
            <w:r w:rsidRPr="002E77A2">
              <w:t xml:space="preserve">Buffers at least 30m wide are provided between the development and any retained vegetation identified as high priority or regulated vegetation on the </w:t>
            </w:r>
            <w:r w:rsidRPr="008B5E61">
              <w:rPr>
                <w:rStyle w:val="TableText9BoldChar"/>
              </w:rPr>
              <w:t>Environmental significance – vegetation management overlay map</w:t>
            </w:r>
            <w:r w:rsidRPr="002E77A2">
              <w:t xml:space="preserve"> on or adjacent to the site.</w:t>
            </w:r>
          </w:p>
        </w:tc>
        <w:tc>
          <w:tcPr>
            <w:tcW w:w="4609" w:type="dxa"/>
            <w:tcBorders>
              <w:bottom w:val="single" w:sz="2" w:space="0" w:color="auto"/>
            </w:tcBorders>
          </w:tcPr>
          <w:p w14:paraId="625547C1" w14:textId="77777777" w:rsidR="00F86F19" w:rsidRPr="002E77A2" w:rsidRDefault="00F86F19" w:rsidP="003D56AC">
            <w:pPr>
              <w:pStyle w:val="TableTextCaps"/>
              <w:keepNext w:val="0"/>
              <w:keepLines w:val="0"/>
              <w:widowControl w:val="0"/>
            </w:pPr>
            <w:r w:rsidRPr="006547A9">
              <w:rPr>
                <w:b w:val="0"/>
                <w:bCs/>
              </w:rPr>
              <w:t>COMPLIES</w:t>
            </w:r>
          </w:p>
        </w:tc>
        <w:tc>
          <w:tcPr>
            <w:tcW w:w="3011" w:type="dxa"/>
            <w:gridSpan w:val="2"/>
            <w:tcBorders>
              <w:bottom w:val="single" w:sz="2" w:space="0" w:color="auto"/>
            </w:tcBorders>
          </w:tcPr>
          <w:p w14:paraId="7CAE9512" w14:textId="77777777" w:rsidR="00F86F19" w:rsidRPr="002E77A2" w:rsidRDefault="00F86F19" w:rsidP="003D56AC">
            <w:pPr>
              <w:pStyle w:val="TableTextCaps"/>
              <w:keepNext w:val="0"/>
              <w:keepLines w:val="0"/>
              <w:widowControl w:val="0"/>
            </w:pPr>
          </w:p>
        </w:tc>
      </w:tr>
      <w:tr w:rsidR="00F86F19" w:rsidRPr="002E77A2" w14:paraId="088806F5" w14:textId="77777777" w:rsidTr="003D56AC">
        <w:tc>
          <w:tcPr>
            <w:tcW w:w="6951" w:type="dxa"/>
            <w:gridSpan w:val="2"/>
            <w:tcBorders>
              <w:bottom w:val="single" w:sz="4" w:space="0" w:color="auto"/>
            </w:tcBorders>
          </w:tcPr>
          <w:p w14:paraId="37154084" w14:textId="77777777" w:rsidR="00F86F19" w:rsidRPr="002E77A2" w:rsidRDefault="00F86F19" w:rsidP="003D56AC">
            <w:pPr>
              <w:pStyle w:val="TableHeader3WatermelonLeft9pt"/>
              <w:widowControl w:val="0"/>
            </w:pPr>
            <w:r w:rsidRPr="002E77A2">
              <w:t>Priority species</w:t>
            </w:r>
          </w:p>
        </w:tc>
        <w:tc>
          <w:tcPr>
            <w:tcW w:w="4609" w:type="dxa"/>
            <w:tcBorders>
              <w:bottom w:val="single" w:sz="4" w:space="0" w:color="auto"/>
            </w:tcBorders>
          </w:tcPr>
          <w:p w14:paraId="4558CB63" w14:textId="77777777" w:rsidR="00F86F19" w:rsidRPr="002E77A2" w:rsidRDefault="00F86F19" w:rsidP="003D56AC">
            <w:pPr>
              <w:pStyle w:val="TableHeader3WatermelonLeft9pt"/>
              <w:widowControl w:val="0"/>
            </w:pPr>
          </w:p>
        </w:tc>
        <w:tc>
          <w:tcPr>
            <w:tcW w:w="3011" w:type="dxa"/>
            <w:gridSpan w:val="2"/>
            <w:tcBorders>
              <w:bottom w:val="single" w:sz="4" w:space="0" w:color="auto"/>
            </w:tcBorders>
          </w:tcPr>
          <w:p w14:paraId="7A7F8115" w14:textId="77777777" w:rsidR="00F86F19" w:rsidRPr="002E77A2" w:rsidRDefault="00F86F19" w:rsidP="003D56AC">
            <w:pPr>
              <w:pStyle w:val="TableHeader3WatermelonLeft9pt"/>
              <w:widowControl w:val="0"/>
            </w:pPr>
          </w:p>
        </w:tc>
      </w:tr>
      <w:tr w:rsidR="00F86F19" w:rsidRPr="002E77A2" w14:paraId="14F04A84" w14:textId="77777777" w:rsidTr="003D56AC">
        <w:tc>
          <w:tcPr>
            <w:tcW w:w="3492" w:type="dxa"/>
            <w:tcBorders>
              <w:top w:val="single" w:sz="4" w:space="0" w:color="auto"/>
              <w:bottom w:val="single" w:sz="4" w:space="0" w:color="auto"/>
              <w:right w:val="single" w:sz="4" w:space="0" w:color="auto"/>
            </w:tcBorders>
            <w:shd w:val="clear" w:color="auto" w:fill="auto"/>
          </w:tcPr>
          <w:p w14:paraId="657F9016" w14:textId="77777777" w:rsidR="00F86F19" w:rsidRPr="002E77A2" w:rsidRDefault="00F86F19" w:rsidP="003D56AC">
            <w:pPr>
              <w:pStyle w:val="TableTextCaps"/>
              <w:keepNext w:val="0"/>
              <w:keepLines w:val="0"/>
              <w:widowControl w:val="0"/>
            </w:pPr>
            <w:r w:rsidRPr="002E77A2">
              <w:t>Po13</w:t>
            </w:r>
          </w:p>
          <w:p w14:paraId="69C786D6" w14:textId="77777777" w:rsidR="00F86F19" w:rsidRPr="002E77A2" w:rsidRDefault="00F86F19" w:rsidP="003D56AC">
            <w:pPr>
              <w:pStyle w:val="TableText9"/>
              <w:keepLines w:val="0"/>
              <w:widowControl w:val="0"/>
            </w:pPr>
            <w:r w:rsidRPr="002E77A2">
              <w:t>Assessable koala feed and shelter trees are protected in situ when they are located:</w:t>
            </w:r>
          </w:p>
          <w:p w14:paraId="268CC0B2" w14:textId="77777777" w:rsidR="00F86F19" w:rsidRPr="002E77A2" w:rsidRDefault="00F86F19" w:rsidP="003D56AC">
            <w:pPr>
              <w:pStyle w:val="TableText9Alpha"/>
              <w:numPr>
                <w:ilvl w:val="0"/>
                <w:numId w:val="38"/>
              </w:numPr>
              <w:tabs>
                <w:tab w:val="clear" w:pos="340"/>
              </w:tabs>
            </w:pPr>
            <w:r w:rsidRPr="002E77A2">
              <w:t xml:space="preserve">in koala habitat areas as identified on the </w:t>
            </w:r>
            <w:r w:rsidRPr="008B5E61">
              <w:rPr>
                <w:rStyle w:val="TableText9BoldChar"/>
              </w:rPr>
              <w:t>Environmental significance – priority species overlay map</w:t>
            </w:r>
            <w:r w:rsidRPr="002E77A2">
              <w:t>; and</w:t>
            </w:r>
          </w:p>
          <w:p w14:paraId="00C9374C" w14:textId="77777777" w:rsidR="00F86F19" w:rsidRPr="002E77A2" w:rsidRDefault="00F86F19" w:rsidP="003D56AC">
            <w:pPr>
              <w:pStyle w:val="TableText9Alpha"/>
              <w:tabs>
                <w:tab w:val="clear" w:pos="340"/>
              </w:tabs>
            </w:pPr>
            <w:r w:rsidRPr="002E77A2">
              <w:t xml:space="preserve">within biodiversity areas as identified on the </w:t>
            </w:r>
            <w:r w:rsidRPr="008B5E61">
              <w:rPr>
                <w:rStyle w:val="TableText9BoldChar"/>
              </w:rPr>
              <w:t>Environmental significance – biodiversity areas overlay map</w:t>
            </w:r>
            <w:r w:rsidRPr="002E77A2">
              <w:t xml:space="preserve">. </w:t>
            </w:r>
          </w:p>
        </w:tc>
        <w:tc>
          <w:tcPr>
            <w:tcW w:w="3459" w:type="dxa"/>
            <w:tcBorders>
              <w:left w:val="single" w:sz="4" w:space="0" w:color="auto"/>
              <w:bottom w:val="single" w:sz="4" w:space="0" w:color="auto"/>
            </w:tcBorders>
          </w:tcPr>
          <w:p w14:paraId="425B0ECA" w14:textId="77777777" w:rsidR="00F86F19" w:rsidRPr="002E77A2" w:rsidRDefault="00F86F19" w:rsidP="003D56AC">
            <w:pPr>
              <w:pStyle w:val="TableTextCaps"/>
              <w:keepNext w:val="0"/>
              <w:keepLines w:val="0"/>
              <w:widowControl w:val="0"/>
            </w:pPr>
            <w:r w:rsidRPr="002E77A2">
              <w:t>AO13</w:t>
            </w:r>
          </w:p>
          <w:p w14:paraId="3A532D5B" w14:textId="77777777" w:rsidR="00F86F19" w:rsidRPr="002E77A2" w:rsidRDefault="00F86F19" w:rsidP="003D56AC">
            <w:pPr>
              <w:pStyle w:val="TableText9"/>
              <w:keepLines w:val="0"/>
              <w:widowControl w:val="0"/>
            </w:pPr>
            <w:r w:rsidRPr="002E77A2">
              <w:t>Development does not impact on assessable koala feed and shelter trees.</w:t>
            </w:r>
          </w:p>
          <w:p w14:paraId="23FFD66D" w14:textId="77777777" w:rsidR="00F86F19" w:rsidRPr="002E77A2" w:rsidRDefault="00F86F19" w:rsidP="003D56AC">
            <w:pPr>
              <w:pStyle w:val="TableText9"/>
              <w:keepLines w:val="0"/>
              <w:widowControl w:val="0"/>
            </w:pPr>
          </w:p>
        </w:tc>
        <w:tc>
          <w:tcPr>
            <w:tcW w:w="4609" w:type="dxa"/>
            <w:tcBorders>
              <w:left w:val="single" w:sz="4" w:space="0" w:color="auto"/>
              <w:bottom w:val="single" w:sz="4" w:space="0" w:color="auto"/>
            </w:tcBorders>
          </w:tcPr>
          <w:p w14:paraId="28D1C953" w14:textId="77777777" w:rsidR="00F86F19" w:rsidRPr="002E77A2" w:rsidRDefault="00F86F19" w:rsidP="003D56AC">
            <w:pPr>
              <w:pStyle w:val="TableTextCaps"/>
              <w:keepNext w:val="0"/>
              <w:keepLines w:val="0"/>
              <w:widowControl w:val="0"/>
            </w:pPr>
            <w:r>
              <w:t>complies with ao13.</w:t>
            </w:r>
          </w:p>
        </w:tc>
        <w:tc>
          <w:tcPr>
            <w:tcW w:w="3011" w:type="dxa"/>
            <w:gridSpan w:val="2"/>
            <w:tcBorders>
              <w:left w:val="single" w:sz="4" w:space="0" w:color="auto"/>
              <w:bottom w:val="single" w:sz="4" w:space="0" w:color="auto"/>
            </w:tcBorders>
          </w:tcPr>
          <w:p w14:paraId="132531B3" w14:textId="77777777" w:rsidR="00F86F19" w:rsidRPr="002E77A2" w:rsidRDefault="00F86F19" w:rsidP="003D56AC">
            <w:pPr>
              <w:pStyle w:val="TableTextCaps"/>
              <w:keepNext w:val="0"/>
              <w:keepLines w:val="0"/>
              <w:widowControl w:val="0"/>
            </w:pPr>
          </w:p>
        </w:tc>
      </w:tr>
      <w:tr w:rsidR="00F86F19" w:rsidRPr="002E77A2" w14:paraId="7E0224E0" w14:textId="77777777" w:rsidTr="003D56AC">
        <w:trPr>
          <w:trHeight w:val="1907"/>
        </w:trPr>
        <w:tc>
          <w:tcPr>
            <w:tcW w:w="3492" w:type="dxa"/>
            <w:shd w:val="clear" w:color="auto" w:fill="auto"/>
          </w:tcPr>
          <w:p w14:paraId="61675D0D" w14:textId="77777777" w:rsidR="00F86F19" w:rsidRPr="002E77A2" w:rsidRDefault="00F86F19" w:rsidP="003D56AC">
            <w:pPr>
              <w:pStyle w:val="TableTextCaps"/>
              <w:keepNext w:val="0"/>
              <w:keepLines w:val="0"/>
              <w:widowControl w:val="0"/>
              <w:rPr>
                <w:rFonts w:ascii="Arial" w:hAnsi="Arial"/>
                <w:caps w:val="0"/>
                <w:lang w:val="en-GB"/>
              </w:rPr>
            </w:pPr>
            <w:r w:rsidRPr="002E77A2">
              <w:rPr>
                <w:lang w:val="en-GB"/>
              </w:rPr>
              <w:lastRenderedPageBreak/>
              <w:t>PO14</w:t>
            </w:r>
          </w:p>
          <w:p w14:paraId="5569B747" w14:textId="77777777" w:rsidR="00F86F19" w:rsidRPr="002E77A2" w:rsidRDefault="00F86F19" w:rsidP="003D56AC">
            <w:pPr>
              <w:pStyle w:val="TableText9"/>
              <w:keepLines w:val="0"/>
              <w:widowControl w:val="0"/>
            </w:pPr>
            <w:r w:rsidRPr="002E77A2">
              <w:t>Assessable koala feed and shelter trees are protected when they are:</w:t>
            </w:r>
          </w:p>
          <w:p w14:paraId="53A90CC9" w14:textId="77777777" w:rsidR="00F86F19" w:rsidRPr="002E77A2" w:rsidRDefault="00F86F19" w:rsidP="003D56AC">
            <w:pPr>
              <w:pStyle w:val="TableText9Alpha"/>
              <w:numPr>
                <w:ilvl w:val="0"/>
                <w:numId w:val="39"/>
              </w:numPr>
              <w:tabs>
                <w:tab w:val="clear" w:pos="340"/>
              </w:tabs>
            </w:pPr>
            <w:r w:rsidRPr="002E77A2">
              <w:t xml:space="preserve">in koala habitat areas as identified on the </w:t>
            </w:r>
            <w:r w:rsidRPr="008B5E61">
              <w:rPr>
                <w:rStyle w:val="TableText9BoldChar"/>
              </w:rPr>
              <w:t>Environmental significance – priority species overlay map</w:t>
            </w:r>
            <w:r w:rsidRPr="002E77A2">
              <w:t>; and</w:t>
            </w:r>
          </w:p>
          <w:p w14:paraId="175C6DBD" w14:textId="77777777" w:rsidR="00F86F19" w:rsidRPr="002E77A2" w:rsidRDefault="00F86F19" w:rsidP="003D56AC">
            <w:pPr>
              <w:pStyle w:val="TableText9Alpha"/>
              <w:tabs>
                <w:tab w:val="clear" w:pos="340"/>
              </w:tabs>
            </w:pPr>
            <w:r w:rsidRPr="002E77A2">
              <w:t xml:space="preserve">outside biodiversity areas as identified on the </w:t>
            </w:r>
            <w:r w:rsidRPr="008B5E61">
              <w:rPr>
                <w:rStyle w:val="TableText9BoldChar"/>
              </w:rPr>
              <w:t>Environmental significance – biodiversity areas overlay map</w:t>
            </w:r>
            <w:r w:rsidRPr="002E77A2">
              <w:t>.</w:t>
            </w:r>
          </w:p>
        </w:tc>
        <w:tc>
          <w:tcPr>
            <w:tcW w:w="3459" w:type="dxa"/>
          </w:tcPr>
          <w:p w14:paraId="4FEAA2A8" w14:textId="77777777" w:rsidR="00F86F19" w:rsidRPr="002E77A2" w:rsidRDefault="00F86F19" w:rsidP="003D56AC">
            <w:pPr>
              <w:pStyle w:val="TableTextCaps"/>
              <w:keepNext w:val="0"/>
              <w:keepLines w:val="0"/>
              <w:widowControl w:val="0"/>
            </w:pPr>
            <w:r w:rsidRPr="002E77A2">
              <w:t>AO14</w:t>
            </w:r>
          </w:p>
          <w:p w14:paraId="776EED4E" w14:textId="77777777" w:rsidR="00F86F19" w:rsidRPr="002E77A2" w:rsidRDefault="00F86F19" w:rsidP="003D56AC">
            <w:pPr>
              <w:pStyle w:val="TableText9"/>
              <w:keepLines w:val="0"/>
              <w:widowControl w:val="0"/>
            </w:pPr>
            <w:r w:rsidRPr="002E77A2">
              <w:t>Development avoids impacts on assessable koala feed and shelter trees.  Any damage is minimised to the greatest extent possible.</w:t>
            </w:r>
          </w:p>
          <w:p w14:paraId="7592C736" w14:textId="77777777" w:rsidR="00F86F19" w:rsidRPr="002E77A2" w:rsidRDefault="00F86F19" w:rsidP="003D56AC">
            <w:pPr>
              <w:pStyle w:val="TableText9"/>
              <w:keepLines w:val="0"/>
              <w:widowControl w:val="0"/>
            </w:pPr>
            <w:r w:rsidRPr="002E77A2">
              <w:t xml:space="preserve"> </w:t>
            </w:r>
          </w:p>
        </w:tc>
        <w:tc>
          <w:tcPr>
            <w:tcW w:w="4609" w:type="dxa"/>
          </w:tcPr>
          <w:p w14:paraId="1AF168D1" w14:textId="77777777" w:rsidR="00F86F19" w:rsidRPr="002E77A2" w:rsidRDefault="00F86F19" w:rsidP="003D56AC">
            <w:pPr>
              <w:pStyle w:val="TableTextCaps"/>
              <w:keepNext w:val="0"/>
              <w:keepLines w:val="0"/>
              <w:widowControl w:val="0"/>
            </w:pPr>
            <w:r>
              <w:t>complies with ao14.</w:t>
            </w:r>
          </w:p>
        </w:tc>
        <w:tc>
          <w:tcPr>
            <w:tcW w:w="3011" w:type="dxa"/>
            <w:gridSpan w:val="2"/>
          </w:tcPr>
          <w:p w14:paraId="3A4ED9B1" w14:textId="77777777" w:rsidR="00F86F19" w:rsidRPr="002E77A2" w:rsidRDefault="00F86F19" w:rsidP="003D56AC">
            <w:pPr>
              <w:pStyle w:val="TableTextCaps"/>
              <w:keepNext w:val="0"/>
              <w:keepLines w:val="0"/>
              <w:widowControl w:val="0"/>
            </w:pPr>
          </w:p>
        </w:tc>
      </w:tr>
      <w:tr w:rsidR="00F86F19" w:rsidRPr="002E77A2" w14:paraId="120B0104" w14:textId="77777777" w:rsidTr="003D56AC">
        <w:tc>
          <w:tcPr>
            <w:tcW w:w="3492" w:type="dxa"/>
            <w:tcBorders>
              <w:top w:val="single" w:sz="4" w:space="0" w:color="auto"/>
              <w:bottom w:val="single" w:sz="4" w:space="0" w:color="auto"/>
            </w:tcBorders>
          </w:tcPr>
          <w:p w14:paraId="334DB3D1" w14:textId="77777777" w:rsidR="00F86F19" w:rsidRPr="002E77A2" w:rsidRDefault="00F86F19" w:rsidP="003D56AC">
            <w:pPr>
              <w:pStyle w:val="TableTextCaps"/>
              <w:keepNext w:val="0"/>
              <w:keepLines w:val="0"/>
              <w:widowControl w:val="0"/>
            </w:pPr>
            <w:r w:rsidRPr="002E77A2">
              <w:t>PO15</w:t>
            </w:r>
          </w:p>
          <w:p w14:paraId="46F817F1" w14:textId="77777777" w:rsidR="00F86F19" w:rsidRPr="002E77A2" w:rsidRDefault="00F86F19" w:rsidP="003D56AC">
            <w:pPr>
              <w:pStyle w:val="TableText9"/>
              <w:keepLines w:val="0"/>
              <w:widowControl w:val="0"/>
            </w:pPr>
            <w:r w:rsidRPr="002E77A2">
              <w:t>Site design provides safe koala movement opportunities by incorporating measures to maintain connectivity between areas of koala habitat on and adjacent to the site.</w:t>
            </w:r>
          </w:p>
          <w:p w14:paraId="36BB492D" w14:textId="77777777" w:rsidR="00F86F19" w:rsidRPr="002E77A2" w:rsidRDefault="00F86F19" w:rsidP="003D56AC">
            <w:pPr>
              <w:pStyle w:val="Note8pt"/>
              <w:keepLines w:val="0"/>
              <w:widowControl w:val="0"/>
            </w:pPr>
            <w:r w:rsidRPr="002E77A2">
              <w:t>Note :</w:t>
            </w:r>
            <w:r w:rsidRPr="002E77A2">
              <w:tab/>
            </w:r>
            <w:r w:rsidRPr="002E77A2">
              <w:rPr>
                <w:rStyle w:val="TableText8ItalicBoldChar"/>
              </w:rPr>
              <w:t>DEHP</w:t>
            </w:r>
            <w:r w:rsidRPr="002E77A2">
              <w:rPr>
                <w:rStyle w:val="TableText8ItalicBoldChar"/>
                <w:rFonts w:hint="eastAsia"/>
              </w:rPr>
              <w:t>’</w:t>
            </w:r>
            <w:r w:rsidRPr="002E77A2">
              <w:rPr>
                <w:rStyle w:val="TableText8ItalicBoldChar"/>
              </w:rPr>
              <w:t>s Koala-Sensitive Design Guideline</w:t>
            </w:r>
            <w:r w:rsidRPr="002E77A2">
              <w:t xml:space="preserve"> should be consulted for suitable measures to provide for safe koala movement.</w:t>
            </w:r>
          </w:p>
        </w:tc>
        <w:tc>
          <w:tcPr>
            <w:tcW w:w="3459" w:type="dxa"/>
            <w:tcBorders>
              <w:bottom w:val="single" w:sz="4" w:space="0" w:color="auto"/>
            </w:tcBorders>
          </w:tcPr>
          <w:p w14:paraId="49F307E8" w14:textId="77777777" w:rsidR="00F86F19" w:rsidRPr="002E77A2" w:rsidRDefault="00F86F19" w:rsidP="003D56AC">
            <w:pPr>
              <w:pStyle w:val="TableTextCaps"/>
              <w:keepNext w:val="0"/>
              <w:keepLines w:val="0"/>
              <w:widowControl w:val="0"/>
            </w:pPr>
            <w:r w:rsidRPr="002E77A2">
              <w:t>AO15</w:t>
            </w:r>
          </w:p>
          <w:p w14:paraId="0B8330D7" w14:textId="77777777" w:rsidR="00F86F19" w:rsidRPr="002E77A2" w:rsidRDefault="00F86F19" w:rsidP="003D56AC">
            <w:pPr>
              <w:pStyle w:val="TableText9"/>
              <w:keepLines w:val="0"/>
              <w:widowControl w:val="0"/>
            </w:pPr>
            <w:r w:rsidRPr="002E77A2">
              <w:t>No acceptable outcome provided.</w:t>
            </w:r>
          </w:p>
          <w:p w14:paraId="42F56E9D" w14:textId="77777777" w:rsidR="00F86F19" w:rsidRPr="002E77A2" w:rsidRDefault="00F86F19" w:rsidP="003D56AC">
            <w:pPr>
              <w:pStyle w:val="TableText9"/>
              <w:keepLines w:val="0"/>
              <w:widowControl w:val="0"/>
            </w:pPr>
          </w:p>
        </w:tc>
        <w:tc>
          <w:tcPr>
            <w:tcW w:w="4609" w:type="dxa"/>
            <w:tcBorders>
              <w:bottom w:val="single" w:sz="4" w:space="0" w:color="auto"/>
            </w:tcBorders>
          </w:tcPr>
          <w:p w14:paraId="5CA153F3" w14:textId="77777777" w:rsidR="00F86F19" w:rsidRPr="002E77A2" w:rsidRDefault="00F86F19" w:rsidP="003D56AC">
            <w:pPr>
              <w:pStyle w:val="TableTextCaps"/>
              <w:keepNext w:val="0"/>
              <w:keepLines w:val="0"/>
              <w:widowControl w:val="0"/>
            </w:pPr>
            <w:r>
              <w:t>complies with po15.</w:t>
            </w:r>
          </w:p>
        </w:tc>
        <w:tc>
          <w:tcPr>
            <w:tcW w:w="3011" w:type="dxa"/>
            <w:gridSpan w:val="2"/>
            <w:tcBorders>
              <w:bottom w:val="single" w:sz="4" w:space="0" w:color="auto"/>
            </w:tcBorders>
          </w:tcPr>
          <w:p w14:paraId="341E8617" w14:textId="77777777" w:rsidR="00F86F19" w:rsidRPr="002E77A2" w:rsidRDefault="00F86F19" w:rsidP="003D56AC">
            <w:pPr>
              <w:pStyle w:val="TableTextCaps"/>
              <w:keepNext w:val="0"/>
              <w:keepLines w:val="0"/>
              <w:widowControl w:val="0"/>
            </w:pPr>
          </w:p>
        </w:tc>
      </w:tr>
      <w:tr w:rsidR="00F86F19" w:rsidRPr="002E77A2" w14:paraId="524238F6" w14:textId="77777777" w:rsidTr="003D56AC">
        <w:tc>
          <w:tcPr>
            <w:tcW w:w="3492" w:type="dxa"/>
            <w:tcBorders>
              <w:bottom w:val="single" w:sz="4" w:space="0" w:color="auto"/>
            </w:tcBorders>
          </w:tcPr>
          <w:p w14:paraId="4B32B611" w14:textId="77777777" w:rsidR="00F86F19" w:rsidRPr="002E77A2" w:rsidRDefault="00F86F19" w:rsidP="003D56AC">
            <w:pPr>
              <w:pStyle w:val="TableTextCaps"/>
              <w:keepNext w:val="0"/>
              <w:keepLines w:val="0"/>
              <w:widowControl w:val="0"/>
            </w:pPr>
            <w:r w:rsidRPr="002E77A2">
              <w:t>PO16</w:t>
            </w:r>
          </w:p>
          <w:p w14:paraId="737F8C2E" w14:textId="77777777" w:rsidR="00F86F19" w:rsidRPr="002E77A2" w:rsidRDefault="00F86F19" w:rsidP="003D56AC">
            <w:pPr>
              <w:pStyle w:val="TableText9"/>
              <w:keepLines w:val="0"/>
              <w:widowControl w:val="0"/>
            </w:pPr>
            <w:r w:rsidRPr="002E77A2">
              <w:t>During the clearing and construction phases, measures are incorporated to protect koalas from death or injury.</w:t>
            </w:r>
          </w:p>
        </w:tc>
        <w:tc>
          <w:tcPr>
            <w:tcW w:w="3459" w:type="dxa"/>
            <w:tcBorders>
              <w:bottom w:val="single" w:sz="4" w:space="0" w:color="auto"/>
            </w:tcBorders>
          </w:tcPr>
          <w:p w14:paraId="7F31B106" w14:textId="77777777" w:rsidR="00F86F19" w:rsidRPr="002E77A2" w:rsidRDefault="00F86F19" w:rsidP="003D56AC">
            <w:pPr>
              <w:pStyle w:val="TableTextCaps"/>
              <w:keepNext w:val="0"/>
              <w:keepLines w:val="0"/>
              <w:widowControl w:val="0"/>
            </w:pPr>
            <w:r w:rsidRPr="002E77A2">
              <w:t>AO16</w:t>
            </w:r>
          </w:p>
          <w:p w14:paraId="30613E2C" w14:textId="77777777" w:rsidR="00F86F19" w:rsidRPr="002E77A2" w:rsidRDefault="00F86F19" w:rsidP="003D56AC">
            <w:pPr>
              <w:pStyle w:val="TableText9"/>
              <w:keepLines w:val="0"/>
              <w:widowControl w:val="0"/>
            </w:pPr>
            <w:r w:rsidRPr="002E77A2">
              <w:t>Threats to koalas as a result of clearing and construction activities are mitigated by:</w:t>
            </w:r>
          </w:p>
          <w:p w14:paraId="1D9AF5BA" w14:textId="77777777" w:rsidR="00F86F19" w:rsidRPr="003D60C2" w:rsidRDefault="00F86F19" w:rsidP="003D56AC">
            <w:pPr>
              <w:pStyle w:val="TableText9Alpha"/>
              <w:numPr>
                <w:ilvl w:val="0"/>
                <w:numId w:val="40"/>
              </w:numPr>
              <w:tabs>
                <w:tab w:val="clear" w:pos="340"/>
              </w:tabs>
            </w:pPr>
            <w:r w:rsidRPr="003D60C2">
              <w:t>ensuring no tree in which a koala is present or a tree with a crown overlapping a tree containing a koala is cleared;</w:t>
            </w:r>
          </w:p>
          <w:p w14:paraId="5CD1AEF2" w14:textId="77777777" w:rsidR="00F86F19" w:rsidRPr="002E77A2" w:rsidRDefault="00F86F19" w:rsidP="003D56AC">
            <w:pPr>
              <w:pStyle w:val="TableText9Alpha"/>
              <w:tabs>
                <w:tab w:val="clear" w:pos="340"/>
              </w:tabs>
              <w:rPr>
                <w:szCs w:val="18"/>
              </w:rPr>
            </w:pPr>
            <w:r w:rsidRPr="003D60C2">
              <w:t>undertaking clearing of vegetation in stages, and ensuring:</w:t>
            </w:r>
            <w:r w:rsidRPr="002E77A2">
              <w:rPr>
                <w:szCs w:val="18"/>
              </w:rPr>
              <w:t xml:space="preserve"> </w:t>
            </w:r>
          </w:p>
          <w:p w14:paraId="7331539A" w14:textId="77777777" w:rsidR="00F86F19" w:rsidRPr="003D60C2" w:rsidRDefault="00F86F19" w:rsidP="003D56AC">
            <w:pPr>
              <w:pStyle w:val="TableText9Roman"/>
              <w:numPr>
                <w:ilvl w:val="0"/>
                <w:numId w:val="33"/>
              </w:numPr>
              <w:ind w:left="680" w:hanging="340"/>
            </w:pPr>
            <w:r w:rsidRPr="003D60C2">
              <w:t>no more than 1 ha is cleared per day for sites less than 6 ha in size;</w:t>
            </w:r>
          </w:p>
          <w:p w14:paraId="4661250B" w14:textId="77777777" w:rsidR="00F86F19" w:rsidRPr="003D60C2" w:rsidRDefault="00F86F19" w:rsidP="003D56AC">
            <w:pPr>
              <w:pStyle w:val="TableText9Roman"/>
              <w:numPr>
                <w:ilvl w:val="0"/>
                <w:numId w:val="32"/>
              </w:numPr>
              <w:ind w:left="680" w:hanging="340"/>
            </w:pPr>
            <w:r w:rsidRPr="003D60C2">
              <w:lastRenderedPageBreak/>
              <w:t>no more than 2 ha is cleared per day for sites greater than 6 ha in size;</w:t>
            </w:r>
          </w:p>
          <w:p w14:paraId="17D6F8A1" w14:textId="77777777" w:rsidR="00F86F19" w:rsidRPr="003D60C2" w:rsidRDefault="00F86F19" w:rsidP="003D56AC">
            <w:pPr>
              <w:pStyle w:val="TableText9Roman"/>
              <w:numPr>
                <w:ilvl w:val="0"/>
                <w:numId w:val="32"/>
              </w:numPr>
              <w:ind w:left="680" w:hanging="340"/>
            </w:pPr>
            <w:r w:rsidRPr="003D60C2">
              <w:t xml:space="preserve">that between each stage there is at least 12 hours where no clearing occurs; and </w:t>
            </w:r>
          </w:p>
          <w:p w14:paraId="2D0D05F7" w14:textId="77777777" w:rsidR="00F86F19" w:rsidRPr="003D60C2" w:rsidRDefault="00F86F19" w:rsidP="003D56AC">
            <w:pPr>
              <w:pStyle w:val="TableText9Roman"/>
              <w:numPr>
                <w:ilvl w:val="0"/>
                <w:numId w:val="32"/>
              </w:numPr>
              <w:ind w:left="680" w:hanging="340"/>
            </w:pPr>
            <w:r w:rsidRPr="003D60C2">
              <w:t xml:space="preserve">koala habitat is always linked to allow koalas to move out of the site;  </w:t>
            </w:r>
          </w:p>
          <w:p w14:paraId="67AAA786" w14:textId="77777777" w:rsidR="00F86F19" w:rsidRPr="003D60C2" w:rsidRDefault="00F86F19" w:rsidP="003D56AC">
            <w:pPr>
              <w:pStyle w:val="TableText9Alpha"/>
              <w:tabs>
                <w:tab w:val="clear" w:pos="340"/>
              </w:tabs>
            </w:pPr>
            <w:r w:rsidRPr="003D60C2">
              <w:t>use of qualified koala spotters;</w:t>
            </w:r>
          </w:p>
          <w:p w14:paraId="18E9B4DF" w14:textId="77777777" w:rsidR="00F86F19" w:rsidRPr="003D60C2" w:rsidRDefault="00F86F19" w:rsidP="003D56AC">
            <w:pPr>
              <w:pStyle w:val="TableText9Alpha"/>
              <w:tabs>
                <w:tab w:val="clear" w:pos="340"/>
              </w:tabs>
            </w:pPr>
            <w:r w:rsidRPr="003D60C2">
              <w:t>prohibition of domestic dogs and security dogs on site; and</w:t>
            </w:r>
          </w:p>
          <w:p w14:paraId="58CC85C8" w14:textId="77777777" w:rsidR="00F86F19" w:rsidRPr="002E77A2" w:rsidRDefault="00F86F19" w:rsidP="003D56AC">
            <w:pPr>
              <w:pStyle w:val="TableText9Alpha"/>
              <w:tabs>
                <w:tab w:val="clear" w:pos="340"/>
              </w:tabs>
            </w:pPr>
            <w:r w:rsidRPr="003D60C2">
              <w:t>use of koala safety fencing.</w:t>
            </w:r>
          </w:p>
        </w:tc>
        <w:tc>
          <w:tcPr>
            <w:tcW w:w="4609" w:type="dxa"/>
            <w:tcBorders>
              <w:bottom w:val="single" w:sz="4" w:space="0" w:color="auto"/>
            </w:tcBorders>
          </w:tcPr>
          <w:p w14:paraId="39354164" w14:textId="77777777" w:rsidR="00F86F19" w:rsidRPr="002E77A2" w:rsidRDefault="00F86F19" w:rsidP="003D56AC">
            <w:pPr>
              <w:pStyle w:val="TableTextCaps"/>
              <w:keepNext w:val="0"/>
              <w:keepLines w:val="0"/>
              <w:widowControl w:val="0"/>
            </w:pPr>
            <w:r>
              <w:lastRenderedPageBreak/>
              <w:t>N/A</w:t>
            </w:r>
          </w:p>
        </w:tc>
        <w:tc>
          <w:tcPr>
            <w:tcW w:w="3011" w:type="dxa"/>
            <w:gridSpan w:val="2"/>
            <w:tcBorders>
              <w:bottom w:val="single" w:sz="4" w:space="0" w:color="auto"/>
            </w:tcBorders>
          </w:tcPr>
          <w:p w14:paraId="4B1A7D35" w14:textId="77777777" w:rsidR="00F86F19" w:rsidRPr="002E77A2" w:rsidRDefault="00F86F19" w:rsidP="003D56AC">
            <w:pPr>
              <w:pStyle w:val="TableTextCaps"/>
              <w:keepNext w:val="0"/>
              <w:keepLines w:val="0"/>
              <w:widowControl w:val="0"/>
            </w:pPr>
          </w:p>
        </w:tc>
      </w:tr>
      <w:tr w:rsidR="00F86F19" w:rsidRPr="002E77A2" w14:paraId="69D053D7" w14:textId="77777777" w:rsidTr="003D56AC">
        <w:trPr>
          <w:trHeight w:val="724"/>
        </w:trPr>
        <w:tc>
          <w:tcPr>
            <w:tcW w:w="3492" w:type="dxa"/>
            <w:shd w:val="clear" w:color="auto" w:fill="auto"/>
          </w:tcPr>
          <w:p w14:paraId="519025FC" w14:textId="77777777" w:rsidR="00F86F19" w:rsidRPr="002E77A2" w:rsidRDefault="00F86F19" w:rsidP="003D56AC">
            <w:pPr>
              <w:pStyle w:val="TableTextCaps"/>
              <w:keepNext w:val="0"/>
              <w:keepLines w:val="0"/>
              <w:widowControl w:val="0"/>
            </w:pPr>
            <w:r w:rsidRPr="002E77A2">
              <w:t>PO17</w:t>
            </w:r>
          </w:p>
          <w:p w14:paraId="220E0E9D" w14:textId="77777777" w:rsidR="00F86F19" w:rsidRPr="002E77A2" w:rsidRDefault="00F86F19" w:rsidP="003D56AC">
            <w:pPr>
              <w:pStyle w:val="TableText9"/>
              <w:keepLines w:val="0"/>
              <w:widowControl w:val="0"/>
            </w:pPr>
            <w:r w:rsidRPr="002E77A2">
              <w:t>State significant species, and their habitat, are protected in situ when it is:</w:t>
            </w:r>
          </w:p>
          <w:p w14:paraId="10535D40" w14:textId="77777777" w:rsidR="00F86F19" w:rsidRPr="002E77A2" w:rsidRDefault="00F86F19" w:rsidP="003D56AC">
            <w:pPr>
              <w:pStyle w:val="TableText9Alpha"/>
              <w:numPr>
                <w:ilvl w:val="0"/>
                <w:numId w:val="41"/>
              </w:numPr>
              <w:tabs>
                <w:tab w:val="clear" w:pos="340"/>
              </w:tabs>
            </w:pPr>
            <w:r w:rsidRPr="002E77A2">
              <w:t xml:space="preserve">identified on the </w:t>
            </w:r>
            <w:r w:rsidRPr="008B5E61">
              <w:rPr>
                <w:rStyle w:val="TableText9BoldChar"/>
              </w:rPr>
              <w:t>Environmental significance – priority species overlay map</w:t>
            </w:r>
            <w:r w:rsidRPr="00CF437D">
              <w:t>,</w:t>
            </w:r>
            <w:r w:rsidRPr="00B504A4">
              <w:rPr>
                <w:b/>
              </w:rPr>
              <w:t xml:space="preserve"> </w:t>
            </w:r>
            <w:r w:rsidRPr="002E77A2">
              <w:t>or through an ecological site assessment; and</w:t>
            </w:r>
          </w:p>
          <w:p w14:paraId="692D2D46" w14:textId="77777777" w:rsidR="00F86F19" w:rsidRPr="002E77A2" w:rsidRDefault="00F86F19" w:rsidP="003D56AC">
            <w:pPr>
              <w:pStyle w:val="TableText9Alpha"/>
              <w:tabs>
                <w:tab w:val="clear" w:pos="340"/>
              </w:tabs>
            </w:pPr>
            <w:r w:rsidRPr="002E77A2">
              <w:t xml:space="preserve">within biodiversity areas as identified on the </w:t>
            </w:r>
            <w:r w:rsidRPr="008B5E61">
              <w:rPr>
                <w:rStyle w:val="TableText9BoldChar"/>
              </w:rPr>
              <w:t>Environmental significance – biodiversity areas overlay map</w:t>
            </w:r>
            <w:r w:rsidRPr="00CF437D">
              <w:rPr>
                <w:rStyle w:val="TableText9BoldChar"/>
                <w:rFonts w:cs="Arial"/>
              </w:rPr>
              <w:t>.</w:t>
            </w:r>
          </w:p>
        </w:tc>
        <w:tc>
          <w:tcPr>
            <w:tcW w:w="3459" w:type="dxa"/>
          </w:tcPr>
          <w:p w14:paraId="052ECC25" w14:textId="77777777" w:rsidR="00F86F19" w:rsidRPr="002E77A2" w:rsidRDefault="00F86F19" w:rsidP="003D56AC">
            <w:pPr>
              <w:pStyle w:val="TableTextCaps"/>
              <w:keepNext w:val="0"/>
              <w:keepLines w:val="0"/>
              <w:widowControl w:val="0"/>
            </w:pPr>
            <w:r w:rsidRPr="002E77A2">
              <w:t>AO17</w:t>
            </w:r>
          </w:p>
          <w:p w14:paraId="6F5A68A0" w14:textId="77777777" w:rsidR="00F86F19" w:rsidRPr="002E77A2" w:rsidRDefault="00F86F19" w:rsidP="003D56AC">
            <w:pPr>
              <w:pStyle w:val="TableText9"/>
              <w:keepLines w:val="0"/>
              <w:widowControl w:val="0"/>
            </w:pPr>
            <w:r w:rsidRPr="002E77A2">
              <w:t>Development does not impact on State significant species, and their habitat.</w:t>
            </w:r>
          </w:p>
          <w:p w14:paraId="7A6CC360" w14:textId="77777777" w:rsidR="00F86F19" w:rsidRPr="002E77A2" w:rsidRDefault="00F86F19" w:rsidP="003D56AC">
            <w:pPr>
              <w:pStyle w:val="TableText9"/>
              <w:keepLines w:val="0"/>
              <w:widowControl w:val="0"/>
            </w:pPr>
          </w:p>
        </w:tc>
        <w:tc>
          <w:tcPr>
            <w:tcW w:w="4609" w:type="dxa"/>
          </w:tcPr>
          <w:p w14:paraId="39902074" w14:textId="77777777" w:rsidR="00F86F19" w:rsidRPr="002E77A2" w:rsidRDefault="00F86F19" w:rsidP="003D56AC">
            <w:pPr>
              <w:pStyle w:val="TableTextCaps"/>
              <w:keepNext w:val="0"/>
              <w:keepLines w:val="0"/>
              <w:widowControl w:val="0"/>
            </w:pPr>
            <w:r w:rsidRPr="006547A9">
              <w:rPr>
                <w:b w:val="0"/>
                <w:bCs/>
              </w:rPr>
              <w:t>COMPLIES</w:t>
            </w:r>
          </w:p>
        </w:tc>
        <w:tc>
          <w:tcPr>
            <w:tcW w:w="3011" w:type="dxa"/>
            <w:gridSpan w:val="2"/>
          </w:tcPr>
          <w:p w14:paraId="6939CF3D" w14:textId="77777777" w:rsidR="00F86F19" w:rsidRPr="002E77A2" w:rsidRDefault="00F86F19" w:rsidP="003D56AC">
            <w:pPr>
              <w:pStyle w:val="TableTextCaps"/>
              <w:keepNext w:val="0"/>
              <w:keepLines w:val="0"/>
              <w:widowControl w:val="0"/>
            </w:pPr>
          </w:p>
        </w:tc>
      </w:tr>
      <w:tr w:rsidR="00F86F19" w:rsidRPr="002E77A2" w14:paraId="3B999588" w14:textId="77777777" w:rsidTr="003D56AC">
        <w:trPr>
          <w:trHeight w:val="723"/>
        </w:trPr>
        <w:tc>
          <w:tcPr>
            <w:tcW w:w="3492" w:type="dxa"/>
            <w:vMerge w:val="restart"/>
            <w:shd w:val="clear" w:color="auto" w:fill="auto"/>
          </w:tcPr>
          <w:p w14:paraId="782D4288" w14:textId="77777777" w:rsidR="00F86F19" w:rsidRPr="002E77A2" w:rsidRDefault="00F86F19" w:rsidP="003D56AC">
            <w:pPr>
              <w:pStyle w:val="TableTextCaps"/>
              <w:keepNext w:val="0"/>
              <w:keepLines w:val="0"/>
              <w:widowControl w:val="0"/>
            </w:pPr>
            <w:r w:rsidRPr="002E77A2">
              <w:t>PO18</w:t>
            </w:r>
          </w:p>
          <w:p w14:paraId="7B5E5D07" w14:textId="77777777" w:rsidR="00F86F19" w:rsidRPr="002E77A2" w:rsidRDefault="00F86F19" w:rsidP="003D56AC">
            <w:pPr>
              <w:pStyle w:val="TableText9"/>
              <w:keepLines w:val="0"/>
              <w:widowControl w:val="0"/>
            </w:pPr>
            <w:r w:rsidRPr="002E77A2">
              <w:t>Development protects state significant species, and their habitat or is designed to minimise and mitigate impacts on habitat values when it is:</w:t>
            </w:r>
          </w:p>
          <w:p w14:paraId="6E23DF09" w14:textId="77777777" w:rsidR="00F86F19" w:rsidRPr="002E77A2" w:rsidRDefault="00F86F19" w:rsidP="003D56AC">
            <w:pPr>
              <w:pStyle w:val="TableText9Alpha"/>
              <w:numPr>
                <w:ilvl w:val="0"/>
                <w:numId w:val="42"/>
              </w:numPr>
              <w:tabs>
                <w:tab w:val="clear" w:pos="340"/>
              </w:tabs>
            </w:pPr>
            <w:r w:rsidRPr="002E77A2">
              <w:lastRenderedPageBreak/>
              <w:t xml:space="preserve">identified on the </w:t>
            </w:r>
            <w:r w:rsidRPr="008B5E61">
              <w:rPr>
                <w:rStyle w:val="TableText9BoldChar"/>
              </w:rPr>
              <w:t>Environmental significance – priority species overlay map</w:t>
            </w:r>
            <w:r w:rsidRPr="002E77A2">
              <w:t>; and</w:t>
            </w:r>
          </w:p>
          <w:p w14:paraId="71304218" w14:textId="77777777" w:rsidR="00F86F19" w:rsidRPr="002E77A2" w:rsidRDefault="00F86F19" w:rsidP="003D56AC">
            <w:pPr>
              <w:pStyle w:val="TableText9Alpha"/>
              <w:tabs>
                <w:tab w:val="clear" w:pos="340"/>
              </w:tabs>
            </w:pPr>
            <w:r w:rsidRPr="002E77A2">
              <w:t xml:space="preserve">outside of biodiversity areas as identified on the </w:t>
            </w:r>
            <w:r w:rsidRPr="008B5E61">
              <w:rPr>
                <w:rStyle w:val="TableText9BoldChar"/>
              </w:rPr>
              <w:t>Environmental significance – biodiversity areas overlay map</w:t>
            </w:r>
            <w:r w:rsidRPr="00CF437D">
              <w:rPr>
                <w:rStyle w:val="TableText9BoldChar"/>
                <w:rFonts w:cs="Arial"/>
              </w:rPr>
              <w:t>.</w:t>
            </w:r>
          </w:p>
        </w:tc>
        <w:tc>
          <w:tcPr>
            <w:tcW w:w="3459" w:type="dxa"/>
          </w:tcPr>
          <w:p w14:paraId="63648D3A" w14:textId="77777777" w:rsidR="00F86F19" w:rsidRPr="002E77A2" w:rsidRDefault="00F86F19" w:rsidP="003D56AC">
            <w:pPr>
              <w:pStyle w:val="TableTextCaps"/>
              <w:keepNext w:val="0"/>
              <w:keepLines w:val="0"/>
              <w:widowControl w:val="0"/>
            </w:pPr>
            <w:r w:rsidRPr="002E77A2">
              <w:lastRenderedPageBreak/>
              <w:t>AO18.1</w:t>
            </w:r>
          </w:p>
          <w:p w14:paraId="238AC350" w14:textId="77777777" w:rsidR="00F86F19" w:rsidRPr="002E77A2" w:rsidRDefault="00F86F19" w:rsidP="003D56AC">
            <w:pPr>
              <w:pStyle w:val="TableText9"/>
              <w:keepLines w:val="0"/>
              <w:widowControl w:val="0"/>
              <w:spacing w:after="40"/>
            </w:pPr>
            <w:r w:rsidRPr="002E77A2">
              <w:t xml:space="preserve">Development avoids impacts on state significant species, and their habitat.  </w:t>
            </w:r>
          </w:p>
        </w:tc>
        <w:tc>
          <w:tcPr>
            <w:tcW w:w="4609" w:type="dxa"/>
          </w:tcPr>
          <w:p w14:paraId="1D73945A" w14:textId="77777777" w:rsidR="00F86F19" w:rsidRPr="002E77A2" w:rsidRDefault="00F86F19" w:rsidP="003D56AC">
            <w:pPr>
              <w:pStyle w:val="TableTextCaps"/>
              <w:keepNext w:val="0"/>
              <w:keepLines w:val="0"/>
              <w:widowControl w:val="0"/>
            </w:pPr>
            <w:r w:rsidRPr="006547A9">
              <w:rPr>
                <w:b w:val="0"/>
                <w:bCs/>
              </w:rPr>
              <w:t>COMPLIES</w:t>
            </w:r>
          </w:p>
        </w:tc>
        <w:tc>
          <w:tcPr>
            <w:tcW w:w="3011" w:type="dxa"/>
            <w:gridSpan w:val="2"/>
          </w:tcPr>
          <w:p w14:paraId="760F14B0" w14:textId="77777777" w:rsidR="00F86F19" w:rsidRPr="002E77A2" w:rsidRDefault="00F86F19" w:rsidP="003D56AC">
            <w:pPr>
              <w:pStyle w:val="TableTextCaps"/>
              <w:keepNext w:val="0"/>
              <w:keepLines w:val="0"/>
              <w:widowControl w:val="0"/>
            </w:pPr>
          </w:p>
        </w:tc>
      </w:tr>
      <w:tr w:rsidR="00F86F19" w:rsidRPr="002E77A2" w14:paraId="69F0143A" w14:textId="77777777" w:rsidTr="003D56AC">
        <w:trPr>
          <w:trHeight w:val="1127"/>
        </w:trPr>
        <w:tc>
          <w:tcPr>
            <w:tcW w:w="3492" w:type="dxa"/>
            <w:vMerge/>
            <w:shd w:val="clear" w:color="auto" w:fill="auto"/>
          </w:tcPr>
          <w:p w14:paraId="0E0A43F9" w14:textId="77777777" w:rsidR="00F86F19" w:rsidRPr="002E77A2" w:rsidRDefault="00F86F19" w:rsidP="003D56AC">
            <w:pPr>
              <w:pStyle w:val="TableTextCaps"/>
              <w:keepNext w:val="0"/>
              <w:keepLines w:val="0"/>
              <w:widowControl w:val="0"/>
            </w:pPr>
          </w:p>
        </w:tc>
        <w:tc>
          <w:tcPr>
            <w:tcW w:w="3459" w:type="dxa"/>
          </w:tcPr>
          <w:p w14:paraId="3ADE5876" w14:textId="77777777" w:rsidR="00F86F19" w:rsidRPr="002E77A2" w:rsidRDefault="00F86F19" w:rsidP="003D56AC">
            <w:pPr>
              <w:pStyle w:val="TableTextCaps"/>
              <w:keepNext w:val="0"/>
              <w:keepLines w:val="0"/>
              <w:widowControl w:val="0"/>
            </w:pPr>
            <w:r w:rsidRPr="002E77A2">
              <w:t>AO18.2</w:t>
            </w:r>
          </w:p>
          <w:p w14:paraId="7EF478C3" w14:textId="77777777" w:rsidR="00F86F19" w:rsidRPr="002E77A2" w:rsidRDefault="00F86F19" w:rsidP="003D56AC">
            <w:pPr>
              <w:pStyle w:val="TableText9Alpha"/>
              <w:keepNext w:val="0"/>
              <w:keepLines w:val="0"/>
              <w:widowControl w:val="0"/>
              <w:numPr>
                <w:ilvl w:val="0"/>
                <w:numId w:val="0"/>
              </w:numPr>
              <w:suppressLineNumbers/>
            </w:pPr>
            <w:r w:rsidRPr="002E77A2">
              <w:t xml:space="preserve">Where development impacts on state significant species and their habitat, the following occurs: </w:t>
            </w:r>
          </w:p>
          <w:p w14:paraId="03C9BF23" w14:textId="77777777" w:rsidR="00F86F19" w:rsidRPr="002E77A2" w:rsidRDefault="00F86F19" w:rsidP="003D56AC">
            <w:pPr>
              <w:pStyle w:val="TableText9Alpha"/>
              <w:numPr>
                <w:ilvl w:val="0"/>
                <w:numId w:val="43"/>
              </w:numPr>
              <w:tabs>
                <w:tab w:val="clear" w:pos="340"/>
              </w:tabs>
            </w:pPr>
            <w:r w:rsidRPr="002E77A2">
              <w:lastRenderedPageBreak/>
              <w:t>flora species are propagated and used in rehabilitation and landscaping onsite; and</w:t>
            </w:r>
          </w:p>
          <w:p w14:paraId="6DB66393" w14:textId="77777777" w:rsidR="00F86F19" w:rsidRPr="002E77A2" w:rsidRDefault="00F86F19" w:rsidP="003D56AC">
            <w:pPr>
              <w:pStyle w:val="TableText9Alpha"/>
              <w:tabs>
                <w:tab w:val="clear" w:pos="340"/>
              </w:tabs>
            </w:pPr>
            <w:r w:rsidRPr="002E77A2">
              <w:t>fauna species are safely relocated by a qualified fauna spotter catcher.</w:t>
            </w:r>
          </w:p>
        </w:tc>
        <w:tc>
          <w:tcPr>
            <w:tcW w:w="4609" w:type="dxa"/>
          </w:tcPr>
          <w:p w14:paraId="0916F1A5" w14:textId="77777777" w:rsidR="00F86F19" w:rsidRPr="002E77A2" w:rsidRDefault="00F86F19" w:rsidP="003D56AC">
            <w:pPr>
              <w:pStyle w:val="TableTextCaps"/>
              <w:keepNext w:val="0"/>
              <w:keepLines w:val="0"/>
              <w:widowControl w:val="0"/>
            </w:pPr>
          </w:p>
        </w:tc>
        <w:tc>
          <w:tcPr>
            <w:tcW w:w="3011" w:type="dxa"/>
            <w:gridSpan w:val="2"/>
          </w:tcPr>
          <w:p w14:paraId="50410881" w14:textId="77777777" w:rsidR="00F86F19" w:rsidRPr="002E77A2" w:rsidRDefault="00F86F19" w:rsidP="003D56AC">
            <w:pPr>
              <w:pStyle w:val="TableTextCaps"/>
              <w:keepNext w:val="0"/>
              <w:keepLines w:val="0"/>
              <w:widowControl w:val="0"/>
            </w:pPr>
          </w:p>
        </w:tc>
      </w:tr>
      <w:tr w:rsidR="00F86F19" w:rsidRPr="002E77A2" w14:paraId="422D5EA8" w14:textId="77777777" w:rsidTr="003D56AC">
        <w:trPr>
          <w:trHeight w:val="724"/>
        </w:trPr>
        <w:tc>
          <w:tcPr>
            <w:tcW w:w="3492" w:type="dxa"/>
            <w:shd w:val="clear" w:color="auto" w:fill="auto"/>
          </w:tcPr>
          <w:p w14:paraId="3A44ED55" w14:textId="77777777" w:rsidR="00F86F19" w:rsidRPr="002E77A2" w:rsidRDefault="00F86F19" w:rsidP="003D56AC">
            <w:pPr>
              <w:pStyle w:val="TableTextCaps"/>
              <w:keepNext w:val="0"/>
              <w:keepLines w:val="0"/>
              <w:widowControl w:val="0"/>
            </w:pPr>
            <w:r w:rsidRPr="002E77A2">
              <w:t>PO19</w:t>
            </w:r>
          </w:p>
          <w:p w14:paraId="01519DD0" w14:textId="77777777" w:rsidR="00F86F19" w:rsidRPr="002E77A2" w:rsidRDefault="00F86F19" w:rsidP="003D56AC">
            <w:pPr>
              <w:pStyle w:val="TableText9"/>
              <w:keepLines w:val="0"/>
              <w:widowControl w:val="0"/>
            </w:pPr>
            <w:r w:rsidRPr="002E77A2">
              <w:t>Local significant species, and their habitat, are protected in situ when it is:</w:t>
            </w:r>
          </w:p>
          <w:p w14:paraId="331FF66D" w14:textId="77777777" w:rsidR="00F86F19" w:rsidRPr="002E77A2" w:rsidRDefault="00F86F19" w:rsidP="003D56AC">
            <w:pPr>
              <w:pStyle w:val="TableText9Alpha"/>
              <w:numPr>
                <w:ilvl w:val="0"/>
                <w:numId w:val="44"/>
              </w:numPr>
              <w:tabs>
                <w:tab w:val="clear" w:pos="340"/>
              </w:tabs>
            </w:pPr>
            <w:r w:rsidRPr="002E77A2">
              <w:t xml:space="preserve">identified on the </w:t>
            </w:r>
            <w:r w:rsidRPr="008B5E61">
              <w:rPr>
                <w:rStyle w:val="TableText9BoldChar"/>
              </w:rPr>
              <w:t>Environmental significance – priority species overlay map</w:t>
            </w:r>
            <w:r w:rsidRPr="00CF437D">
              <w:t>,</w:t>
            </w:r>
            <w:r w:rsidRPr="00B504A4">
              <w:rPr>
                <w:b/>
              </w:rPr>
              <w:t xml:space="preserve"> </w:t>
            </w:r>
            <w:r w:rsidRPr="002E77A2">
              <w:t>or through an ecological site assessment; and</w:t>
            </w:r>
          </w:p>
          <w:p w14:paraId="6C3D8079" w14:textId="77777777" w:rsidR="00F86F19" w:rsidRPr="002E77A2" w:rsidRDefault="00F86F19" w:rsidP="003D56AC">
            <w:pPr>
              <w:pStyle w:val="TableText9Alpha"/>
              <w:tabs>
                <w:tab w:val="clear" w:pos="340"/>
              </w:tabs>
            </w:pPr>
            <w:r w:rsidRPr="002E77A2">
              <w:t xml:space="preserve">within biodiversity areas as identified on the </w:t>
            </w:r>
            <w:r w:rsidRPr="008B5E61">
              <w:rPr>
                <w:rStyle w:val="TableText9BoldChar"/>
              </w:rPr>
              <w:t>Environmental significance – biodiversity areas overlay map</w:t>
            </w:r>
            <w:r w:rsidRPr="00CF437D">
              <w:rPr>
                <w:rStyle w:val="TableText9BoldChar"/>
              </w:rPr>
              <w:t>.</w:t>
            </w:r>
          </w:p>
        </w:tc>
        <w:tc>
          <w:tcPr>
            <w:tcW w:w="3459" w:type="dxa"/>
          </w:tcPr>
          <w:p w14:paraId="0E76953D" w14:textId="77777777" w:rsidR="00F86F19" w:rsidRPr="002E77A2" w:rsidRDefault="00F86F19" w:rsidP="003D56AC">
            <w:pPr>
              <w:pStyle w:val="TableTextCaps"/>
              <w:keepNext w:val="0"/>
              <w:keepLines w:val="0"/>
              <w:widowControl w:val="0"/>
            </w:pPr>
            <w:r w:rsidRPr="002E77A2">
              <w:t>AO19</w:t>
            </w:r>
          </w:p>
          <w:p w14:paraId="7647F6FC" w14:textId="77777777" w:rsidR="00F86F19" w:rsidRPr="002E77A2" w:rsidRDefault="00F86F19" w:rsidP="003D56AC">
            <w:pPr>
              <w:pStyle w:val="TableText9"/>
              <w:keepLines w:val="0"/>
              <w:widowControl w:val="0"/>
            </w:pPr>
            <w:r w:rsidRPr="002E77A2">
              <w:t>Development does not impact on local significant species, and their habitat.</w:t>
            </w:r>
          </w:p>
          <w:p w14:paraId="41DB19BB" w14:textId="77777777" w:rsidR="00F86F19" w:rsidRPr="002E77A2" w:rsidRDefault="00F86F19" w:rsidP="003D56AC">
            <w:pPr>
              <w:pStyle w:val="TableText9"/>
              <w:keepLines w:val="0"/>
              <w:widowControl w:val="0"/>
            </w:pPr>
          </w:p>
        </w:tc>
        <w:tc>
          <w:tcPr>
            <w:tcW w:w="4609" w:type="dxa"/>
          </w:tcPr>
          <w:p w14:paraId="0D770243" w14:textId="77777777" w:rsidR="00F86F19" w:rsidRPr="002E77A2" w:rsidRDefault="00F86F19" w:rsidP="003D56AC">
            <w:pPr>
              <w:pStyle w:val="TableTextCaps"/>
              <w:keepNext w:val="0"/>
              <w:keepLines w:val="0"/>
              <w:widowControl w:val="0"/>
            </w:pPr>
            <w:r>
              <w:t>complies with ao19</w:t>
            </w:r>
          </w:p>
        </w:tc>
        <w:tc>
          <w:tcPr>
            <w:tcW w:w="3011" w:type="dxa"/>
            <w:gridSpan w:val="2"/>
          </w:tcPr>
          <w:p w14:paraId="299E8A53" w14:textId="77777777" w:rsidR="00F86F19" w:rsidRPr="002E77A2" w:rsidRDefault="00F86F19" w:rsidP="003D56AC">
            <w:pPr>
              <w:pStyle w:val="TableTextCaps"/>
              <w:keepNext w:val="0"/>
              <w:keepLines w:val="0"/>
              <w:widowControl w:val="0"/>
            </w:pPr>
          </w:p>
        </w:tc>
      </w:tr>
      <w:tr w:rsidR="00F86F19" w:rsidRPr="002E77A2" w14:paraId="380672D1" w14:textId="77777777" w:rsidTr="003D56AC">
        <w:trPr>
          <w:trHeight w:val="737"/>
        </w:trPr>
        <w:tc>
          <w:tcPr>
            <w:tcW w:w="3492" w:type="dxa"/>
            <w:vMerge w:val="restart"/>
            <w:shd w:val="clear" w:color="auto" w:fill="auto"/>
          </w:tcPr>
          <w:p w14:paraId="619517F7" w14:textId="77777777" w:rsidR="00F86F19" w:rsidRPr="002E77A2" w:rsidRDefault="00F86F19" w:rsidP="003D56AC">
            <w:pPr>
              <w:pStyle w:val="TableTextCaps"/>
              <w:keepNext w:val="0"/>
              <w:keepLines w:val="0"/>
              <w:widowControl w:val="0"/>
            </w:pPr>
            <w:r w:rsidRPr="002E77A2">
              <w:t>PO20</w:t>
            </w:r>
          </w:p>
          <w:p w14:paraId="2FC53CC4" w14:textId="77777777" w:rsidR="00F86F19" w:rsidRPr="002E77A2" w:rsidRDefault="00F86F19" w:rsidP="003D56AC">
            <w:pPr>
              <w:pStyle w:val="TableText9"/>
              <w:keepLines w:val="0"/>
              <w:widowControl w:val="0"/>
            </w:pPr>
            <w:r w:rsidRPr="002E77A2">
              <w:t>Development protects local significant species, and their habitat or is designed to minimise and mitigate impacts on habitat values when it is:</w:t>
            </w:r>
          </w:p>
          <w:p w14:paraId="3CB90378" w14:textId="77777777" w:rsidR="00F86F19" w:rsidRPr="002E77A2" w:rsidRDefault="00F86F19" w:rsidP="003D56AC">
            <w:pPr>
              <w:pStyle w:val="TableText9Alpha"/>
              <w:numPr>
                <w:ilvl w:val="0"/>
                <w:numId w:val="45"/>
              </w:numPr>
              <w:tabs>
                <w:tab w:val="clear" w:pos="340"/>
              </w:tabs>
            </w:pPr>
            <w:r w:rsidRPr="002E77A2">
              <w:t xml:space="preserve">identified on the </w:t>
            </w:r>
            <w:r w:rsidRPr="008B5E61">
              <w:rPr>
                <w:rStyle w:val="TableText9BoldChar"/>
              </w:rPr>
              <w:t>Environmental significance – priority species overlay map</w:t>
            </w:r>
            <w:r w:rsidRPr="002E77A2">
              <w:t>; and</w:t>
            </w:r>
          </w:p>
          <w:p w14:paraId="20C6EB63" w14:textId="77777777" w:rsidR="00F86F19" w:rsidRPr="002E77A2" w:rsidRDefault="00F86F19" w:rsidP="003D56AC">
            <w:pPr>
              <w:pStyle w:val="TableText9Alpha"/>
              <w:tabs>
                <w:tab w:val="clear" w:pos="340"/>
              </w:tabs>
            </w:pPr>
            <w:r w:rsidRPr="002E77A2">
              <w:t xml:space="preserve">outside of biodiversity areas as identified on the </w:t>
            </w:r>
            <w:r w:rsidRPr="008B5E61">
              <w:rPr>
                <w:rStyle w:val="TableText9BoldChar"/>
              </w:rPr>
              <w:t>Environmental significance – biodiversity areas overlay map</w:t>
            </w:r>
            <w:r w:rsidRPr="007754AC">
              <w:rPr>
                <w:rStyle w:val="TableText9BoldChar"/>
                <w:rFonts w:cs="Arial"/>
              </w:rPr>
              <w:t>.</w:t>
            </w:r>
          </w:p>
        </w:tc>
        <w:tc>
          <w:tcPr>
            <w:tcW w:w="3459" w:type="dxa"/>
          </w:tcPr>
          <w:p w14:paraId="0A40F1CF" w14:textId="77777777" w:rsidR="00F86F19" w:rsidRPr="002E77A2" w:rsidRDefault="00F86F19" w:rsidP="003D56AC">
            <w:pPr>
              <w:pStyle w:val="TableTextCaps"/>
              <w:keepNext w:val="0"/>
              <w:keepLines w:val="0"/>
              <w:widowControl w:val="0"/>
            </w:pPr>
            <w:r w:rsidRPr="002E77A2">
              <w:t>AO20.1</w:t>
            </w:r>
          </w:p>
          <w:p w14:paraId="7889588E" w14:textId="77777777" w:rsidR="00F86F19" w:rsidRPr="002E77A2" w:rsidRDefault="00F86F19" w:rsidP="003D56AC">
            <w:pPr>
              <w:pStyle w:val="TableText9"/>
              <w:keepLines w:val="0"/>
              <w:widowControl w:val="0"/>
            </w:pPr>
            <w:r w:rsidRPr="002E77A2">
              <w:t xml:space="preserve">Development avoids impacts on local significant species, and their habitat.  </w:t>
            </w:r>
          </w:p>
        </w:tc>
        <w:tc>
          <w:tcPr>
            <w:tcW w:w="4609" w:type="dxa"/>
          </w:tcPr>
          <w:p w14:paraId="48172EEE" w14:textId="77777777" w:rsidR="00F86F19" w:rsidRPr="002E77A2" w:rsidRDefault="00F86F19" w:rsidP="003D56AC">
            <w:pPr>
              <w:pStyle w:val="TableTextCaps"/>
              <w:keepNext w:val="0"/>
              <w:keepLines w:val="0"/>
              <w:widowControl w:val="0"/>
            </w:pPr>
            <w:r>
              <w:t>complies with ao20.1</w:t>
            </w:r>
          </w:p>
        </w:tc>
        <w:tc>
          <w:tcPr>
            <w:tcW w:w="3011" w:type="dxa"/>
            <w:gridSpan w:val="2"/>
          </w:tcPr>
          <w:p w14:paraId="3C70374E" w14:textId="77777777" w:rsidR="00F86F19" w:rsidRPr="002E77A2" w:rsidRDefault="00F86F19" w:rsidP="003D56AC">
            <w:pPr>
              <w:pStyle w:val="TableTextCaps"/>
              <w:keepNext w:val="0"/>
              <w:keepLines w:val="0"/>
              <w:widowControl w:val="0"/>
            </w:pPr>
          </w:p>
        </w:tc>
      </w:tr>
      <w:tr w:rsidR="00F86F19" w:rsidRPr="002E77A2" w14:paraId="193F9142" w14:textId="77777777" w:rsidTr="003D56AC">
        <w:trPr>
          <w:trHeight w:val="1127"/>
        </w:trPr>
        <w:tc>
          <w:tcPr>
            <w:tcW w:w="3492" w:type="dxa"/>
            <w:vMerge/>
            <w:shd w:val="clear" w:color="auto" w:fill="auto"/>
          </w:tcPr>
          <w:p w14:paraId="6A6FA0B4" w14:textId="77777777" w:rsidR="00F86F19" w:rsidRPr="002E77A2" w:rsidRDefault="00F86F19" w:rsidP="003D56AC">
            <w:pPr>
              <w:pStyle w:val="TableTextCaps"/>
              <w:keepNext w:val="0"/>
              <w:keepLines w:val="0"/>
              <w:widowControl w:val="0"/>
            </w:pPr>
          </w:p>
        </w:tc>
        <w:tc>
          <w:tcPr>
            <w:tcW w:w="3459" w:type="dxa"/>
          </w:tcPr>
          <w:p w14:paraId="5774FEFE" w14:textId="77777777" w:rsidR="00F86F19" w:rsidRPr="002E77A2" w:rsidRDefault="00F86F19" w:rsidP="003D56AC">
            <w:pPr>
              <w:pStyle w:val="TableTextCaps"/>
              <w:keepNext w:val="0"/>
              <w:keepLines w:val="0"/>
              <w:widowControl w:val="0"/>
            </w:pPr>
            <w:r w:rsidRPr="002E77A2">
              <w:t>AO20.2</w:t>
            </w:r>
          </w:p>
          <w:p w14:paraId="3E673BCD" w14:textId="77777777" w:rsidR="00F86F19" w:rsidRPr="002E77A2" w:rsidRDefault="00F86F19" w:rsidP="003D56AC">
            <w:pPr>
              <w:pStyle w:val="TableText9Alpha"/>
              <w:keepNext w:val="0"/>
              <w:keepLines w:val="0"/>
              <w:widowControl w:val="0"/>
              <w:numPr>
                <w:ilvl w:val="0"/>
                <w:numId w:val="0"/>
              </w:numPr>
              <w:suppressLineNumbers/>
            </w:pPr>
            <w:r w:rsidRPr="002E77A2">
              <w:t xml:space="preserve">Where development impacts on local significant species and their habitat, the following occurs: </w:t>
            </w:r>
          </w:p>
          <w:p w14:paraId="196E0609" w14:textId="77777777" w:rsidR="00F86F19" w:rsidRPr="002E77A2" w:rsidRDefault="00F86F19" w:rsidP="003D56AC">
            <w:pPr>
              <w:pStyle w:val="TableText9Alpha"/>
              <w:numPr>
                <w:ilvl w:val="0"/>
                <w:numId w:val="46"/>
              </w:numPr>
              <w:tabs>
                <w:tab w:val="clear" w:pos="340"/>
              </w:tabs>
            </w:pPr>
            <w:r w:rsidRPr="002E77A2">
              <w:t>flora species are propagated and used in rehabilitation and landscaping onsite; and</w:t>
            </w:r>
          </w:p>
          <w:p w14:paraId="2CEA4397" w14:textId="77777777" w:rsidR="00F86F19" w:rsidRPr="002E77A2" w:rsidRDefault="00F86F19" w:rsidP="003D56AC">
            <w:pPr>
              <w:pStyle w:val="TableText9Alpha"/>
              <w:tabs>
                <w:tab w:val="clear" w:pos="340"/>
              </w:tabs>
            </w:pPr>
            <w:r w:rsidRPr="002E77A2">
              <w:t>fauna species are safely relocated by a qualified fauna spotter catcher.</w:t>
            </w:r>
          </w:p>
        </w:tc>
        <w:tc>
          <w:tcPr>
            <w:tcW w:w="4609" w:type="dxa"/>
          </w:tcPr>
          <w:p w14:paraId="322FB3CD" w14:textId="77777777" w:rsidR="00F86F19" w:rsidRPr="002E77A2" w:rsidRDefault="00F86F19" w:rsidP="003D56AC">
            <w:pPr>
              <w:pStyle w:val="TableTextCaps"/>
              <w:keepNext w:val="0"/>
              <w:keepLines w:val="0"/>
              <w:widowControl w:val="0"/>
            </w:pPr>
            <w:r>
              <w:t>complies with ao20.2</w:t>
            </w:r>
          </w:p>
        </w:tc>
        <w:tc>
          <w:tcPr>
            <w:tcW w:w="3011" w:type="dxa"/>
            <w:gridSpan w:val="2"/>
          </w:tcPr>
          <w:p w14:paraId="6B117EEF" w14:textId="77777777" w:rsidR="00F86F19" w:rsidRPr="002E77A2" w:rsidRDefault="00F86F19" w:rsidP="003D56AC">
            <w:pPr>
              <w:pStyle w:val="TableTextCaps"/>
              <w:keepNext w:val="0"/>
              <w:keepLines w:val="0"/>
              <w:widowControl w:val="0"/>
            </w:pPr>
          </w:p>
        </w:tc>
      </w:tr>
      <w:tr w:rsidR="00F86F19" w:rsidRPr="002E77A2" w14:paraId="679A4567" w14:textId="77777777" w:rsidTr="003D56AC">
        <w:tc>
          <w:tcPr>
            <w:tcW w:w="6951" w:type="dxa"/>
            <w:gridSpan w:val="2"/>
            <w:tcBorders>
              <w:bottom w:val="single" w:sz="4" w:space="0" w:color="auto"/>
            </w:tcBorders>
          </w:tcPr>
          <w:p w14:paraId="36B46353" w14:textId="77777777" w:rsidR="00F86F19" w:rsidRPr="002E77A2" w:rsidRDefault="00F86F19" w:rsidP="003D56AC">
            <w:pPr>
              <w:pStyle w:val="TableHeader3WatermelonLeft9pt"/>
              <w:widowControl w:val="0"/>
            </w:pPr>
            <w:r w:rsidRPr="002E77A2">
              <w:t>Fauna management</w:t>
            </w:r>
          </w:p>
        </w:tc>
        <w:tc>
          <w:tcPr>
            <w:tcW w:w="4609" w:type="dxa"/>
            <w:tcBorders>
              <w:bottom w:val="single" w:sz="4" w:space="0" w:color="auto"/>
            </w:tcBorders>
          </w:tcPr>
          <w:p w14:paraId="41533288" w14:textId="77777777" w:rsidR="00F86F19" w:rsidRPr="002E77A2" w:rsidRDefault="00F86F19" w:rsidP="003D56AC">
            <w:pPr>
              <w:pStyle w:val="TableHeader3WatermelonLeft9pt"/>
              <w:widowControl w:val="0"/>
            </w:pPr>
          </w:p>
        </w:tc>
        <w:tc>
          <w:tcPr>
            <w:tcW w:w="3011" w:type="dxa"/>
            <w:gridSpan w:val="2"/>
            <w:tcBorders>
              <w:bottom w:val="single" w:sz="4" w:space="0" w:color="auto"/>
            </w:tcBorders>
          </w:tcPr>
          <w:p w14:paraId="2FC65AE8" w14:textId="77777777" w:rsidR="00F86F19" w:rsidRPr="002E77A2" w:rsidRDefault="00F86F19" w:rsidP="003D56AC">
            <w:pPr>
              <w:pStyle w:val="TableHeader3WatermelonLeft9pt"/>
              <w:widowControl w:val="0"/>
            </w:pPr>
          </w:p>
        </w:tc>
      </w:tr>
      <w:tr w:rsidR="00F86F19" w:rsidRPr="002E77A2" w14:paraId="4999B292" w14:textId="77777777" w:rsidTr="003D56AC">
        <w:tc>
          <w:tcPr>
            <w:tcW w:w="3492" w:type="dxa"/>
            <w:tcBorders>
              <w:top w:val="single" w:sz="4" w:space="0" w:color="auto"/>
            </w:tcBorders>
          </w:tcPr>
          <w:p w14:paraId="2465796E" w14:textId="77777777" w:rsidR="00F86F19" w:rsidRPr="002E77A2" w:rsidRDefault="00F86F19" w:rsidP="003D56AC">
            <w:pPr>
              <w:pStyle w:val="TableTextCaps"/>
              <w:keepNext w:val="0"/>
              <w:keepLines w:val="0"/>
              <w:widowControl w:val="0"/>
              <w:suppressLineNumbers/>
            </w:pPr>
            <w:r w:rsidRPr="002E77A2">
              <w:t>PO21</w:t>
            </w:r>
          </w:p>
          <w:p w14:paraId="63F031D9" w14:textId="77777777" w:rsidR="00F86F19" w:rsidRPr="002E77A2" w:rsidRDefault="00F86F19" w:rsidP="003D56AC">
            <w:pPr>
              <w:pStyle w:val="TableText9"/>
              <w:keepLines w:val="0"/>
              <w:widowControl w:val="0"/>
              <w:suppressLineNumbers/>
            </w:pPr>
            <w:r w:rsidRPr="002E77A2">
              <w:t xml:space="preserve">Development design and location </w:t>
            </w:r>
            <w:r w:rsidRPr="002E77A2">
              <w:lastRenderedPageBreak/>
              <w:t>provides for the safe movement of native fauna through the site.</w:t>
            </w:r>
          </w:p>
        </w:tc>
        <w:tc>
          <w:tcPr>
            <w:tcW w:w="3459" w:type="dxa"/>
            <w:tcBorders>
              <w:top w:val="single" w:sz="4" w:space="0" w:color="auto"/>
              <w:bottom w:val="single" w:sz="4" w:space="0" w:color="auto"/>
            </w:tcBorders>
          </w:tcPr>
          <w:p w14:paraId="10B53737" w14:textId="77777777" w:rsidR="00F86F19" w:rsidRPr="002E77A2" w:rsidRDefault="00F86F19" w:rsidP="003D56AC">
            <w:pPr>
              <w:pStyle w:val="TableTextCaps"/>
              <w:keepNext w:val="0"/>
              <w:keepLines w:val="0"/>
              <w:widowControl w:val="0"/>
              <w:suppressLineNumbers/>
            </w:pPr>
            <w:r w:rsidRPr="002E77A2">
              <w:lastRenderedPageBreak/>
              <w:t>AO21</w:t>
            </w:r>
          </w:p>
          <w:p w14:paraId="1313E33E" w14:textId="77777777" w:rsidR="00F86F19" w:rsidRPr="002E77A2" w:rsidRDefault="00F86F19" w:rsidP="003D56AC">
            <w:pPr>
              <w:pStyle w:val="TableText9"/>
              <w:keepLines w:val="0"/>
              <w:widowControl w:val="0"/>
            </w:pPr>
            <w:r w:rsidRPr="002E77A2">
              <w:t xml:space="preserve">Where infrastructure crosses native </w:t>
            </w:r>
            <w:r w:rsidRPr="002E77A2">
              <w:lastRenderedPageBreak/>
              <w:t>fauna movement paths, the design of new development incorporates fauna friendly movement solutions.</w:t>
            </w:r>
          </w:p>
          <w:p w14:paraId="7D018614" w14:textId="77777777" w:rsidR="00F86F19" w:rsidRPr="002E77A2" w:rsidRDefault="00F86F19" w:rsidP="003D56AC">
            <w:pPr>
              <w:pStyle w:val="Note8pt"/>
              <w:keepLines w:val="0"/>
              <w:widowControl w:val="0"/>
              <w:spacing w:before="80" w:after="40"/>
            </w:pPr>
            <w:r w:rsidRPr="002E77A2">
              <w:t>Note:</w:t>
            </w:r>
            <w:r w:rsidRPr="002E77A2">
              <w:tab/>
              <w:t xml:space="preserve">Fauna friendly movement solutions developed in accordance with the </w:t>
            </w:r>
            <w:r w:rsidRPr="002E77A2">
              <w:rPr>
                <w:rStyle w:val="TableText8ItalicBoldChar"/>
              </w:rPr>
              <w:t>Queensland Government Fauna Sensitive Road Design Manual Volume 2: Preferred Practices; and the QLD Government Koala-Sensitive Design Guidelines</w:t>
            </w:r>
            <w:r w:rsidRPr="002E77A2">
              <w:t xml:space="preserve"> is Council’s preferred method for addressing this outcome.  </w:t>
            </w:r>
          </w:p>
        </w:tc>
        <w:tc>
          <w:tcPr>
            <w:tcW w:w="4609" w:type="dxa"/>
            <w:tcBorders>
              <w:top w:val="single" w:sz="4" w:space="0" w:color="auto"/>
              <w:bottom w:val="single" w:sz="4" w:space="0" w:color="auto"/>
            </w:tcBorders>
          </w:tcPr>
          <w:p w14:paraId="3E81B530" w14:textId="77777777" w:rsidR="00F86F19" w:rsidRPr="002E77A2" w:rsidRDefault="00F86F19" w:rsidP="003D56AC">
            <w:pPr>
              <w:pStyle w:val="TableTextCaps"/>
              <w:keepNext w:val="0"/>
              <w:keepLines w:val="0"/>
              <w:widowControl w:val="0"/>
              <w:suppressLineNumbers/>
            </w:pPr>
            <w:r>
              <w:lastRenderedPageBreak/>
              <w:t>N/A</w:t>
            </w:r>
          </w:p>
        </w:tc>
        <w:tc>
          <w:tcPr>
            <w:tcW w:w="3011" w:type="dxa"/>
            <w:gridSpan w:val="2"/>
            <w:tcBorders>
              <w:top w:val="single" w:sz="4" w:space="0" w:color="auto"/>
              <w:bottom w:val="single" w:sz="4" w:space="0" w:color="auto"/>
            </w:tcBorders>
          </w:tcPr>
          <w:p w14:paraId="1110B919" w14:textId="77777777" w:rsidR="00F86F19" w:rsidRPr="002E77A2" w:rsidRDefault="00F86F19" w:rsidP="003D56AC">
            <w:pPr>
              <w:pStyle w:val="TableTextCaps"/>
              <w:keepNext w:val="0"/>
              <w:keepLines w:val="0"/>
              <w:widowControl w:val="0"/>
              <w:suppressLineNumbers/>
            </w:pPr>
          </w:p>
        </w:tc>
      </w:tr>
      <w:tr w:rsidR="00F86F19" w:rsidRPr="002E77A2" w14:paraId="789C31C6" w14:textId="77777777" w:rsidTr="003D56AC">
        <w:tc>
          <w:tcPr>
            <w:tcW w:w="3492" w:type="dxa"/>
            <w:tcBorders>
              <w:top w:val="single" w:sz="4" w:space="0" w:color="auto"/>
            </w:tcBorders>
          </w:tcPr>
          <w:p w14:paraId="2864779D" w14:textId="77777777" w:rsidR="00F86F19" w:rsidRPr="002E77A2" w:rsidRDefault="00F86F19" w:rsidP="003D56AC">
            <w:pPr>
              <w:pStyle w:val="TableTextCaps"/>
              <w:keepNext w:val="0"/>
              <w:keepLines w:val="0"/>
              <w:widowControl w:val="0"/>
            </w:pPr>
            <w:r w:rsidRPr="002E77A2">
              <w:t>PO22</w:t>
            </w:r>
          </w:p>
          <w:p w14:paraId="314D7D14" w14:textId="77777777" w:rsidR="00F86F19" w:rsidRPr="002E77A2" w:rsidRDefault="00F86F19" w:rsidP="003D56AC">
            <w:pPr>
              <w:pStyle w:val="TableText9"/>
              <w:keepLines w:val="0"/>
              <w:widowControl w:val="0"/>
            </w:pPr>
            <w:r w:rsidRPr="002E77A2">
              <w:t>Where fauna habitat is proposed to be damaged, management strategies must be implemented to ensure:</w:t>
            </w:r>
          </w:p>
          <w:p w14:paraId="04C44734" w14:textId="77777777" w:rsidR="00F86F19" w:rsidRPr="00E15B7D" w:rsidRDefault="00F86F19" w:rsidP="003D56AC">
            <w:pPr>
              <w:pStyle w:val="TableText9Alpha"/>
              <w:numPr>
                <w:ilvl w:val="0"/>
                <w:numId w:val="47"/>
              </w:numPr>
              <w:tabs>
                <w:tab w:val="clear" w:pos="340"/>
              </w:tabs>
            </w:pPr>
            <w:r w:rsidRPr="00E15B7D">
              <w:t>the native fauna is safely relocated to an area of similar habitat;</w:t>
            </w:r>
          </w:p>
          <w:p w14:paraId="78EC4EAF" w14:textId="77777777" w:rsidR="00F86F19" w:rsidRPr="00E15B7D" w:rsidRDefault="00F86F19" w:rsidP="003D56AC">
            <w:pPr>
              <w:pStyle w:val="TableText9Alpha"/>
              <w:tabs>
                <w:tab w:val="clear" w:pos="340"/>
              </w:tabs>
            </w:pPr>
            <w:r w:rsidRPr="00E15B7D">
              <w:t>the sequence of habitat disturbance ensures that fauna is not isolated from adjoining areas of habitat;</w:t>
            </w:r>
          </w:p>
          <w:p w14:paraId="1C9383A4" w14:textId="77777777" w:rsidR="00F86F19" w:rsidRPr="00E15B7D" w:rsidRDefault="00F86F19" w:rsidP="003D56AC">
            <w:pPr>
              <w:pStyle w:val="TableText9Alpha"/>
              <w:tabs>
                <w:tab w:val="clear" w:pos="340"/>
              </w:tabs>
            </w:pPr>
            <w:r w:rsidRPr="00E15B7D">
              <w:t>fauna relocation occurs immediately prior to habitat disturbance;</w:t>
            </w:r>
          </w:p>
          <w:p w14:paraId="622DEBFD" w14:textId="77777777" w:rsidR="00F86F19" w:rsidRPr="00E15B7D" w:rsidRDefault="00F86F19" w:rsidP="003D56AC">
            <w:pPr>
              <w:pStyle w:val="TableText9Alpha"/>
              <w:tabs>
                <w:tab w:val="clear" w:pos="340"/>
              </w:tabs>
            </w:pPr>
            <w:r w:rsidRPr="00E15B7D">
              <w:t>accredited and experienced spotter catchers, licensed by the Queensland Parks and Wildlife Service, are to be present on the site to direct and undertake the removal and relocation of fauna; and</w:t>
            </w:r>
          </w:p>
          <w:p w14:paraId="16C338B5" w14:textId="77777777" w:rsidR="00F86F19" w:rsidRPr="002E77A2" w:rsidRDefault="00F86F19" w:rsidP="003D56AC">
            <w:pPr>
              <w:pStyle w:val="TableText9Alpha"/>
              <w:tabs>
                <w:tab w:val="clear" w:pos="340"/>
              </w:tabs>
            </w:pPr>
            <w:r w:rsidRPr="00E15B7D">
              <w:t xml:space="preserve">where possible, damaged habitat and nesting sites are rehabilitated outside of development areas.  </w:t>
            </w:r>
          </w:p>
          <w:p w14:paraId="5A632B87" w14:textId="77777777" w:rsidR="00F86F19" w:rsidRPr="002E77A2" w:rsidRDefault="00F86F19" w:rsidP="003D56AC">
            <w:pPr>
              <w:pStyle w:val="Note8pt"/>
              <w:keepLines w:val="0"/>
              <w:widowControl w:val="0"/>
              <w:spacing w:after="40"/>
            </w:pPr>
            <w:r w:rsidRPr="002E77A2">
              <w:rPr>
                <w:lang w:val="en-GB"/>
              </w:rPr>
              <w:t>Note:</w:t>
            </w:r>
            <w:r w:rsidRPr="002E77A2">
              <w:rPr>
                <w:lang w:val="en-GB"/>
              </w:rPr>
              <w:tab/>
              <w:t xml:space="preserve">A </w:t>
            </w:r>
            <w:r w:rsidRPr="002E77A2">
              <w:t>Fauna Management Plan prepared by a suitably qualified person</w:t>
            </w:r>
            <w:r>
              <w:t xml:space="preserve"> and in accordance with SC6.8 City Plan policy – </w:t>
            </w:r>
            <w:r>
              <w:lastRenderedPageBreak/>
              <w:t>Environmental management plans</w:t>
            </w:r>
            <w:r w:rsidRPr="002E77A2">
              <w:rPr>
                <w:rFonts w:cs="Arial"/>
                <w:lang w:val="en-GB"/>
              </w:rPr>
              <w:t xml:space="preserve"> is Council's preferred method for addressing this outcome.</w:t>
            </w:r>
          </w:p>
        </w:tc>
        <w:tc>
          <w:tcPr>
            <w:tcW w:w="3459" w:type="dxa"/>
            <w:tcBorders>
              <w:top w:val="single" w:sz="4" w:space="0" w:color="auto"/>
              <w:bottom w:val="single" w:sz="4" w:space="0" w:color="auto"/>
            </w:tcBorders>
          </w:tcPr>
          <w:p w14:paraId="2989C797" w14:textId="77777777" w:rsidR="00F86F19" w:rsidRPr="002E77A2" w:rsidRDefault="00F86F19" w:rsidP="003D56AC">
            <w:pPr>
              <w:pStyle w:val="TableTextCaps"/>
              <w:keepNext w:val="0"/>
              <w:keepLines w:val="0"/>
              <w:widowControl w:val="0"/>
            </w:pPr>
            <w:r w:rsidRPr="002E77A2">
              <w:lastRenderedPageBreak/>
              <w:t>AO22</w:t>
            </w:r>
          </w:p>
          <w:p w14:paraId="25BAB4C3" w14:textId="77777777" w:rsidR="00F86F19" w:rsidRPr="002E77A2" w:rsidRDefault="00F86F19" w:rsidP="003D56AC">
            <w:pPr>
              <w:pStyle w:val="TableText9"/>
              <w:keepLines w:val="0"/>
              <w:widowControl w:val="0"/>
            </w:pPr>
            <w:r w:rsidRPr="002E77A2">
              <w:t>No acceptable outcome provided.</w:t>
            </w:r>
          </w:p>
          <w:p w14:paraId="06B56C91" w14:textId="77777777" w:rsidR="00F86F19" w:rsidRPr="002E77A2" w:rsidRDefault="00F86F19" w:rsidP="003D56AC">
            <w:pPr>
              <w:pStyle w:val="TableTextCaps"/>
              <w:keepNext w:val="0"/>
              <w:keepLines w:val="0"/>
              <w:widowControl w:val="0"/>
              <w:suppressLineNumbers/>
            </w:pPr>
          </w:p>
        </w:tc>
        <w:tc>
          <w:tcPr>
            <w:tcW w:w="4609" w:type="dxa"/>
            <w:tcBorders>
              <w:top w:val="single" w:sz="4" w:space="0" w:color="auto"/>
              <w:bottom w:val="single" w:sz="4" w:space="0" w:color="auto"/>
            </w:tcBorders>
          </w:tcPr>
          <w:p w14:paraId="7912B457" w14:textId="77777777" w:rsidR="00F86F19" w:rsidRPr="002E77A2" w:rsidRDefault="00F86F19" w:rsidP="003D56AC">
            <w:pPr>
              <w:pStyle w:val="TableTextCaps"/>
              <w:keepNext w:val="0"/>
              <w:keepLines w:val="0"/>
              <w:widowControl w:val="0"/>
            </w:pPr>
            <w:r>
              <w:t>N/A</w:t>
            </w:r>
          </w:p>
        </w:tc>
        <w:tc>
          <w:tcPr>
            <w:tcW w:w="3011" w:type="dxa"/>
            <w:gridSpan w:val="2"/>
            <w:tcBorders>
              <w:top w:val="single" w:sz="4" w:space="0" w:color="auto"/>
              <w:bottom w:val="single" w:sz="4" w:space="0" w:color="auto"/>
            </w:tcBorders>
          </w:tcPr>
          <w:p w14:paraId="5D9D5A40" w14:textId="77777777" w:rsidR="00F86F19" w:rsidRPr="002E77A2" w:rsidRDefault="00F86F19" w:rsidP="003D56AC">
            <w:pPr>
              <w:pStyle w:val="TableTextCaps"/>
              <w:keepNext w:val="0"/>
              <w:keepLines w:val="0"/>
              <w:widowControl w:val="0"/>
            </w:pPr>
          </w:p>
        </w:tc>
      </w:tr>
      <w:tr w:rsidR="00F86F19" w:rsidRPr="002E77A2" w14:paraId="6FFCED94" w14:textId="77777777" w:rsidTr="003D56AC">
        <w:tc>
          <w:tcPr>
            <w:tcW w:w="6951" w:type="dxa"/>
            <w:gridSpan w:val="2"/>
            <w:tcBorders>
              <w:bottom w:val="single" w:sz="4" w:space="0" w:color="auto"/>
            </w:tcBorders>
          </w:tcPr>
          <w:p w14:paraId="1B2E61AF" w14:textId="77777777" w:rsidR="00F86F19" w:rsidRPr="002E77A2" w:rsidRDefault="00F86F19" w:rsidP="003D56AC">
            <w:pPr>
              <w:pStyle w:val="TableHeader3WatermelonLeft9pt"/>
              <w:widowControl w:val="0"/>
            </w:pPr>
            <w:r w:rsidRPr="002E77A2">
              <w:t>Tenure, ownership and management arrangements</w:t>
            </w:r>
          </w:p>
        </w:tc>
        <w:tc>
          <w:tcPr>
            <w:tcW w:w="4609" w:type="dxa"/>
            <w:tcBorders>
              <w:bottom w:val="single" w:sz="4" w:space="0" w:color="auto"/>
            </w:tcBorders>
          </w:tcPr>
          <w:p w14:paraId="5D6627A7" w14:textId="77777777" w:rsidR="00F86F19" w:rsidRPr="002E77A2" w:rsidRDefault="00F86F19" w:rsidP="003D56AC">
            <w:pPr>
              <w:pStyle w:val="TableHeader3WatermelonLeft9pt"/>
              <w:widowControl w:val="0"/>
            </w:pPr>
          </w:p>
        </w:tc>
        <w:tc>
          <w:tcPr>
            <w:tcW w:w="3011" w:type="dxa"/>
            <w:gridSpan w:val="2"/>
            <w:tcBorders>
              <w:bottom w:val="single" w:sz="4" w:space="0" w:color="auto"/>
            </w:tcBorders>
          </w:tcPr>
          <w:p w14:paraId="330C0A89" w14:textId="77777777" w:rsidR="00F86F19" w:rsidRPr="002E77A2" w:rsidRDefault="00F86F19" w:rsidP="003D56AC">
            <w:pPr>
              <w:pStyle w:val="TableHeader3WatermelonLeft9pt"/>
              <w:widowControl w:val="0"/>
            </w:pPr>
          </w:p>
        </w:tc>
      </w:tr>
      <w:tr w:rsidR="00F86F19" w:rsidRPr="002E77A2" w14:paraId="2A6799F1" w14:textId="77777777" w:rsidTr="003D56AC">
        <w:tc>
          <w:tcPr>
            <w:tcW w:w="3492" w:type="dxa"/>
          </w:tcPr>
          <w:p w14:paraId="55332F5D" w14:textId="77777777" w:rsidR="00F86F19" w:rsidRPr="002E77A2" w:rsidRDefault="00F86F19" w:rsidP="003D56AC">
            <w:pPr>
              <w:pStyle w:val="TableTextCaps"/>
              <w:keepNext w:val="0"/>
              <w:keepLines w:val="0"/>
              <w:widowControl w:val="0"/>
            </w:pPr>
            <w:r w:rsidRPr="002E77A2">
              <w:t>PO23</w:t>
            </w:r>
          </w:p>
          <w:p w14:paraId="27ACF281" w14:textId="77777777" w:rsidR="00F86F19" w:rsidRPr="002E77A2" w:rsidRDefault="00F86F19" w:rsidP="003D56AC">
            <w:pPr>
              <w:pStyle w:val="TableText9Alpha"/>
              <w:keepNext w:val="0"/>
              <w:keepLines w:val="0"/>
              <w:widowControl w:val="0"/>
              <w:numPr>
                <w:ilvl w:val="0"/>
                <w:numId w:val="0"/>
              </w:numPr>
              <w:rPr>
                <w:lang w:val="en-GB"/>
              </w:rPr>
            </w:pPr>
            <w:r w:rsidRPr="002E77A2">
              <w:t>Matters of environmental significance and associated buffers, mapped areas as identified on the</w:t>
            </w:r>
            <w:r w:rsidRPr="002E77A2">
              <w:rPr>
                <w:lang w:val="en-GB"/>
              </w:rPr>
              <w:t xml:space="preserve"> </w:t>
            </w:r>
            <w:r w:rsidRPr="008B5E61">
              <w:rPr>
                <w:rStyle w:val="TableText9BoldChar"/>
              </w:rPr>
              <w:t>Environmental significance – vegetation management overlay map</w:t>
            </w:r>
            <w:r w:rsidRPr="002E77A2">
              <w:rPr>
                <w:lang w:val="en-GB"/>
              </w:rPr>
              <w:t xml:space="preserve"> proposed for retention and areas requiring rehabilitation are suitably protected in perpetuity and will:</w:t>
            </w:r>
          </w:p>
          <w:p w14:paraId="30E01209" w14:textId="77777777" w:rsidR="00F86F19" w:rsidRPr="00E15B7D" w:rsidRDefault="00F86F19" w:rsidP="003D56AC">
            <w:pPr>
              <w:pStyle w:val="TableText9Alpha"/>
              <w:numPr>
                <w:ilvl w:val="0"/>
                <w:numId w:val="48"/>
              </w:numPr>
              <w:tabs>
                <w:tab w:val="clear" w:pos="340"/>
              </w:tabs>
            </w:pPr>
            <w:r w:rsidRPr="00E15B7D">
              <w:t>enable necessary fire management in accordance with an approved fire management plan and any adopted bushfire management plan;</w:t>
            </w:r>
          </w:p>
          <w:p w14:paraId="1F20AE93" w14:textId="77777777" w:rsidR="00F86F19" w:rsidRPr="00E15B7D" w:rsidRDefault="00F86F19" w:rsidP="003D56AC">
            <w:pPr>
              <w:pStyle w:val="TableText9Alpha"/>
              <w:tabs>
                <w:tab w:val="clear" w:pos="340"/>
              </w:tabs>
            </w:pPr>
            <w:r w:rsidRPr="00E15B7D">
              <w:t>allow unimpeded movement of native fauna through matters of environmental significance and associated buffers;</w:t>
            </w:r>
          </w:p>
          <w:p w14:paraId="43D605EF" w14:textId="77777777" w:rsidR="00F86F19" w:rsidRPr="00E15B7D" w:rsidRDefault="00F86F19" w:rsidP="003D56AC">
            <w:pPr>
              <w:pStyle w:val="TableText9Alpha"/>
              <w:tabs>
                <w:tab w:val="clear" w:pos="340"/>
              </w:tabs>
            </w:pPr>
            <w:r w:rsidRPr="00E15B7D">
              <w:t>enable maintenance access and regular management;</w:t>
            </w:r>
          </w:p>
          <w:p w14:paraId="04AE7513" w14:textId="77777777" w:rsidR="00F86F19" w:rsidRPr="00E15B7D" w:rsidRDefault="00F86F19" w:rsidP="003D56AC">
            <w:pPr>
              <w:pStyle w:val="TableText9Alpha"/>
              <w:tabs>
                <w:tab w:val="clear" w:pos="340"/>
              </w:tabs>
            </w:pPr>
            <w:r w:rsidRPr="00E15B7D">
              <w:t>enable auditing and reporting of maintenance and management activities;</w:t>
            </w:r>
          </w:p>
          <w:p w14:paraId="33CE05D0" w14:textId="77777777" w:rsidR="00F86F19" w:rsidRPr="00E15B7D" w:rsidRDefault="00F86F19" w:rsidP="003D56AC">
            <w:pPr>
              <w:pStyle w:val="TableText9Alpha"/>
              <w:tabs>
                <w:tab w:val="clear" w:pos="340"/>
              </w:tabs>
            </w:pPr>
            <w:r w:rsidRPr="00E15B7D">
              <w:t>provide for public access along major waterways, where such access is consistent with the  ecological functions;</w:t>
            </w:r>
          </w:p>
          <w:p w14:paraId="01C1C0FA" w14:textId="77777777" w:rsidR="00F86F19" w:rsidRPr="00E15B7D" w:rsidRDefault="00F86F19" w:rsidP="003D56AC">
            <w:pPr>
              <w:pStyle w:val="TableText9Alpha"/>
              <w:tabs>
                <w:tab w:val="clear" w:pos="340"/>
              </w:tabs>
            </w:pPr>
            <w:r w:rsidRPr="00E15B7D">
              <w:t>allow for linkages and buffers to adjacent areas of ecological significance; and</w:t>
            </w:r>
          </w:p>
          <w:p w14:paraId="0114E415" w14:textId="77777777" w:rsidR="00F86F19" w:rsidRPr="002E77A2" w:rsidRDefault="00F86F19" w:rsidP="003D56AC">
            <w:pPr>
              <w:pStyle w:val="TableText9Alpha"/>
              <w:tabs>
                <w:tab w:val="clear" w:pos="340"/>
              </w:tabs>
            </w:pPr>
            <w:r w:rsidRPr="00E15B7D">
              <w:t>allow for a coordinated approach to the management of adjacent areas of conservation estate.</w:t>
            </w:r>
          </w:p>
        </w:tc>
        <w:tc>
          <w:tcPr>
            <w:tcW w:w="3459" w:type="dxa"/>
            <w:tcBorders>
              <w:bottom w:val="single" w:sz="4" w:space="0" w:color="auto"/>
            </w:tcBorders>
          </w:tcPr>
          <w:p w14:paraId="197EA205" w14:textId="77777777" w:rsidR="00F86F19" w:rsidRPr="002E77A2" w:rsidRDefault="00F86F19" w:rsidP="003D56AC">
            <w:pPr>
              <w:pStyle w:val="TableTextCaps"/>
              <w:keepNext w:val="0"/>
              <w:keepLines w:val="0"/>
              <w:widowControl w:val="0"/>
            </w:pPr>
            <w:r w:rsidRPr="002E77A2">
              <w:t>AO23</w:t>
            </w:r>
          </w:p>
          <w:p w14:paraId="2A1A609F" w14:textId="77777777" w:rsidR="00F86F19" w:rsidRPr="002E77A2" w:rsidRDefault="00F86F19" w:rsidP="003D56AC">
            <w:pPr>
              <w:pStyle w:val="TableText9"/>
              <w:keepLines w:val="0"/>
              <w:widowControl w:val="0"/>
              <w:rPr>
                <w:lang w:val="en-GB"/>
              </w:rPr>
            </w:pPr>
            <w:r w:rsidRPr="002E77A2">
              <w:t xml:space="preserve">Matters of environmental significance and associated buffers, mapped areas as identified on the </w:t>
            </w:r>
            <w:r w:rsidRPr="008B5E61">
              <w:rPr>
                <w:rStyle w:val="TableText9BoldChar"/>
              </w:rPr>
              <w:t>Environmental significance – vegetation management overlay map</w:t>
            </w:r>
            <w:r w:rsidRPr="002E77A2">
              <w:rPr>
                <w:lang w:val="en-GB"/>
              </w:rPr>
              <w:t xml:space="preserve"> proposed for retention and areas requiring rehabilitation</w:t>
            </w:r>
            <w:r w:rsidRPr="002E77A2">
              <w:t xml:space="preserve"> are transferred to Council ownership as Public Open Space</w:t>
            </w:r>
            <w:r w:rsidRPr="002E77A2">
              <w:rPr>
                <w:lang w:val="en-GB"/>
              </w:rPr>
              <w:t>.</w:t>
            </w:r>
          </w:p>
          <w:p w14:paraId="50F96D10" w14:textId="77777777" w:rsidR="00F86F19" w:rsidRPr="002E77A2" w:rsidRDefault="00F86F19" w:rsidP="003D56AC">
            <w:pPr>
              <w:pStyle w:val="ANDOR"/>
              <w:keepNext w:val="0"/>
              <w:keepLines w:val="0"/>
              <w:widowControl w:val="0"/>
            </w:pPr>
            <w:r w:rsidRPr="002E77A2">
              <w:t>OR</w:t>
            </w:r>
          </w:p>
          <w:p w14:paraId="0BD9DECD" w14:textId="77777777" w:rsidR="00F86F19" w:rsidRPr="002E77A2" w:rsidRDefault="00F86F19" w:rsidP="003D56AC">
            <w:pPr>
              <w:pStyle w:val="TableText9"/>
              <w:keepLines w:val="0"/>
              <w:widowControl w:val="0"/>
            </w:pPr>
            <w:r w:rsidRPr="002E77A2">
              <w:t xml:space="preserve">Where not required for public access, matters of environmental significance and associated buffers, and mapped areas </w:t>
            </w:r>
            <w:r w:rsidRPr="002E77A2">
              <w:rPr>
                <w:lang w:val="en-GB"/>
              </w:rPr>
              <w:t xml:space="preserve">as identified on the </w:t>
            </w:r>
            <w:r w:rsidRPr="008B5E61">
              <w:rPr>
                <w:rStyle w:val="TableText9BoldChar"/>
              </w:rPr>
              <w:t>Environmental significance – vegetation management overlay map</w:t>
            </w:r>
            <w:r w:rsidRPr="002E77A2">
              <w:rPr>
                <w:lang w:val="en-GB"/>
              </w:rPr>
              <w:t xml:space="preserve"> proposed for retention and areas requiring rehabilitation</w:t>
            </w:r>
            <w:r w:rsidRPr="002E77A2">
              <w:t xml:space="preserve"> are retained in private ownership and protected under a statutory covenant (under the </w:t>
            </w:r>
            <w:r w:rsidRPr="002E77A2">
              <w:rPr>
                <w:rStyle w:val="TableText9ItalicChar"/>
              </w:rPr>
              <w:t>Land Title Act 1994</w:t>
            </w:r>
            <w:r w:rsidRPr="002E77A2">
              <w:t>).</w:t>
            </w:r>
          </w:p>
          <w:p w14:paraId="404505BC" w14:textId="77777777" w:rsidR="00F86F19" w:rsidRPr="002E77A2" w:rsidRDefault="00F86F19" w:rsidP="003D56AC">
            <w:pPr>
              <w:pStyle w:val="Note8pt"/>
              <w:keepLines w:val="0"/>
              <w:widowControl w:val="0"/>
              <w:rPr>
                <w:rFonts w:ascii="Times New Roman" w:hAnsi="Times New Roman"/>
                <w:lang w:eastAsia="en-AU"/>
              </w:rPr>
            </w:pPr>
            <w:r w:rsidRPr="002E77A2">
              <w:rPr>
                <w:lang w:eastAsia="en-AU"/>
              </w:rPr>
              <w:t>Note:</w:t>
            </w:r>
            <w:r w:rsidRPr="002E77A2">
              <w:rPr>
                <w:lang w:eastAsia="en-AU"/>
              </w:rPr>
              <w:tab/>
              <w:t xml:space="preserve">Where the area is adjacent to existing public open space, or is a buffer to a major waterway, Council's preference is for the land to be dedicated as Public Open Space. </w:t>
            </w:r>
          </w:p>
          <w:p w14:paraId="32F9DE08" w14:textId="77777777" w:rsidR="00F86F19" w:rsidRPr="002E77A2" w:rsidRDefault="00F86F19" w:rsidP="003D56AC">
            <w:pPr>
              <w:pStyle w:val="TableText9"/>
              <w:keepLines w:val="0"/>
              <w:widowControl w:val="0"/>
            </w:pPr>
          </w:p>
        </w:tc>
        <w:tc>
          <w:tcPr>
            <w:tcW w:w="4609" w:type="dxa"/>
            <w:tcBorders>
              <w:bottom w:val="single" w:sz="4" w:space="0" w:color="auto"/>
            </w:tcBorders>
          </w:tcPr>
          <w:p w14:paraId="36C79F7D" w14:textId="77777777" w:rsidR="00F86F19" w:rsidRPr="002E77A2" w:rsidRDefault="00F86F19" w:rsidP="003D56AC">
            <w:pPr>
              <w:pStyle w:val="TableTextCaps"/>
              <w:keepNext w:val="0"/>
              <w:keepLines w:val="0"/>
              <w:widowControl w:val="0"/>
            </w:pPr>
            <w:r>
              <w:t>N/A</w:t>
            </w:r>
          </w:p>
        </w:tc>
        <w:tc>
          <w:tcPr>
            <w:tcW w:w="3011" w:type="dxa"/>
            <w:gridSpan w:val="2"/>
            <w:tcBorders>
              <w:bottom w:val="single" w:sz="4" w:space="0" w:color="auto"/>
            </w:tcBorders>
          </w:tcPr>
          <w:p w14:paraId="233E5C4C" w14:textId="77777777" w:rsidR="00F86F19" w:rsidRPr="002E77A2" w:rsidRDefault="00F86F19" w:rsidP="003D56AC">
            <w:pPr>
              <w:pStyle w:val="TableTextCaps"/>
              <w:keepNext w:val="0"/>
              <w:keepLines w:val="0"/>
              <w:widowControl w:val="0"/>
            </w:pPr>
          </w:p>
        </w:tc>
      </w:tr>
      <w:tr w:rsidR="00F86F19" w:rsidRPr="002E77A2" w14:paraId="33128D99" w14:textId="77777777" w:rsidTr="003D56AC">
        <w:tc>
          <w:tcPr>
            <w:tcW w:w="3492" w:type="dxa"/>
          </w:tcPr>
          <w:p w14:paraId="63896D38" w14:textId="77777777" w:rsidR="00F86F19" w:rsidRPr="002E77A2" w:rsidRDefault="00F86F19" w:rsidP="003D56AC">
            <w:pPr>
              <w:pStyle w:val="TableTextCaps"/>
              <w:keepNext w:val="0"/>
              <w:keepLines w:val="0"/>
              <w:widowControl w:val="0"/>
            </w:pPr>
            <w:r w:rsidRPr="002E77A2">
              <w:lastRenderedPageBreak/>
              <w:t>PO24</w:t>
            </w:r>
          </w:p>
          <w:p w14:paraId="2A2FDFCD" w14:textId="77777777" w:rsidR="00F86F19" w:rsidRPr="002E77A2" w:rsidRDefault="00F86F19" w:rsidP="003D56AC">
            <w:pPr>
              <w:pStyle w:val="TableText9"/>
              <w:keepLines w:val="0"/>
              <w:widowControl w:val="0"/>
              <w:rPr>
                <w:lang w:val="en-GB"/>
              </w:rPr>
            </w:pPr>
            <w:r w:rsidRPr="002E77A2">
              <w:rPr>
                <w:bCs/>
                <w:szCs w:val="18"/>
                <w:lang w:val="en-GB"/>
              </w:rPr>
              <w:t>An</w:t>
            </w:r>
            <w:r w:rsidRPr="002E77A2">
              <w:rPr>
                <w:rFonts w:cs="Arial"/>
                <w:bCs/>
                <w:szCs w:val="18"/>
                <w:lang w:val="en-GB"/>
              </w:rPr>
              <w:t xml:space="preserve"> Open Space Management Plan prepared in accordance with</w:t>
            </w:r>
            <w:r w:rsidRPr="002E77A2">
              <w:t xml:space="preserve"> </w:t>
            </w:r>
            <w:r w:rsidRPr="002E77A2">
              <w:rPr>
                <w:rStyle w:val="TableText9BoldChar"/>
              </w:rPr>
              <w:t>SC6.</w:t>
            </w:r>
            <w:r>
              <w:rPr>
                <w:rStyle w:val="TableText9BoldChar"/>
              </w:rPr>
              <w:t>12</w:t>
            </w:r>
            <w:r w:rsidRPr="002E77A2">
              <w:rPr>
                <w:rStyle w:val="TableText9BoldChar"/>
              </w:rPr>
              <w:t xml:space="preserve"> City Plan policy – Landscape work</w:t>
            </w:r>
            <w:r w:rsidRPr="002E77A2">
              <w:rPr>
                <w:rFonts w:cs="Arial"/>
                <w:b/>
                <w:bCs/>
                <w:szCs w:val="18"/>
              </w:rPr>
              <w:t xml:space="preserve"> </w:t>
            </w:r>
            <w:r w:rsidRPr="002E77A2">
              <w:rPr>
                <w:rFonts w:cs="Arial"/>
                <w:bCs/>
                <w:szCs w:val="18"/>
                <w:lang w:val="en-GB"/>
              </w:rPr>
              <w:t xml:space="preserve">is prepared for </w:t>
            </w:r>
            <w:r w:rsidRPr="002E77A2">
              <w:t>areas to be dedicated to Council as Public Open Space.</w:t>
            </w:r>
          </w:p>
        </w:tc>
        <w:tc>
          <w:tcPr>
            <w:tcW w:w="3459" w:type="dxa"/>
            <w:tcBorders>
              <w:bottom w:val="single" w:sz="4" w:space="0" w:color="auto"/>
            </w:tcBorders>
          </w:tcPr>
          <w:p w14:paraId="09A988E1" w14:textId="77777777" w:rsidR="00F86F19" w:rsidRPr="002E77A2" w:rsidRDefault="00F86F19" w:rsidP="003D56AC">
            <w:pPr>
              <w:pStyle w:val="TableTextCaps"/>
              <w:keepNext w:val="0"/>
              <w:keepLines w:val="0"/>
              <w:widowControl w:val="0"/>
            </w:pPr>
            <w:r w:rsidRPr="002E77A2">
              <w:t>AO24</w:t>
            </w:r>
          </w:p>
          <w:p w14:paraId="47F4C534" w14:textId="77777777" w:rsidR="00F86F19" w:rsidRPr="002E77A2" w:rsidRDefault="00F86F19" w:rsidP="003D56AC">
            <w:pPr>
              <w:pStyle w:val="TableText9"/>
              <w:keepLines w:val="0"/>
              <w:widowControl w:val="0"/>
            </w:pPr>
            <w:r w:rsidRPr="002E77A2">
              <w:t>No acceptable outcome provided.</w:t>
            </w:r>
          </w:p>
          <w:p w14:paraId="143E2ED7" w14:textId="77777777" w:rsidR="00F86F19" w:rsidRPr="002E77A2" w:rsidRDefault="00F86F19" w:rsidP="003D56AC">
            <w:pPr>
              <w:pStyle w:val="TableText9"/>
              <w:keepLines w:val="0"/>
              <w:widowControl w:val="0"/>
            </w:pPr>
          </w:p>
        </w:tc>
        <w:tc>
          <w:tcPr>
            <w:tcW w:w="4609" w:type="dxa"/>
            <w:tcBorders>
              <w:bottom w:val="single" w:sz="4" w:space="0" w:color="auto"/>
            </w:tcBorders>
          </w:tcPr>
          <w:p w14:paraId="3097A481" w14:textId="77777777" w:rsidR="00F86F19" w:rsidRPr="002E77A2" w:rsidRDefault="00F86F19" w:rsidP="003D56AC">
            <w:pPr>
              <w:pStyle w:val="TableTextCaps"/>
              <w:keepNext w:val="0"/>
              <w:keepLines w:val="0"/>
              <w:widowControl w:val="0"/>
            </w:pPr>
          </w:p>
        </w:tc>
        <w:tc>
          <w:tcPr>
            <w:tcW w:w="3011" w:type="dxa"/>
            <w:gridSpan w:val="2"/>
            <w:tcBorders>
              <w:bottom w:val="single" w:sz="4" w:space="0" w:color="auto"/>
            </w:tcBorders>
          </w:tcPr>
          <w:p w14:paraId="448EBDC2" w14:textId="77777777" w:rsidR="00F86F19" w:rsidRPr="002E77A2" w:rsidRDefault="00F86F19" w:rsidP="003D56AC">
            <w:pPr>
              <w:pStyle w:val="TableTextCaps"/>
              <w:keepNext w:val="0"/>
              <w:keepLines w:val="0"/>
              <w:widowControl w:val="0"/>
            </w:pPr>
          </w:p>
        </w:tc>
      </w:tr>
      <w:tr w:rsidR="00F86F19" w:rsidRPr="002E77A2" w14:paraId="5DE0B23F" w14:textId="77777777" w:rsidTr="003D56AC">
        <w:tc>
          <w:tcPr>
            <w:tcW w:w="3492" w:type="dxa"/>
          </w:tcPr>
          <w:p w14:paraId="69CF036A" w14:textId="77777777" w:rsidR="00F86F19" w:rsidRPr="002E77A2" w:rsidRDefault="00F86F19" w:rsidP="003D56AC">
            <w:pPr>
              <w:pStyle w:val="TableTextCaps"/>
              <w:keepNext w:val="0"/>
              <w:keepLines w:val="0"/>
              <w:widowControl w:val="0"/>
            </w:pPr>
            <w:r w:rsidRPr="002E77A2">
              <w:t>PO25</w:t>
            </w:r>
          </w:p>
          <w:p w14:paraId="45C2FBBC" w14:textId="77777777" w:rsidR="00F86F19" w:rsidRPr="002E77A2" w:rsidRDefault="00F86F19" w:rsidP="003D56AC">
            <w:pPr>
              <w:pStyle w:val="TableText9"/>
              <w:keepLines w:val="0"/>
              <w:widowControl w:val="0"/>
              <w:rPr>
                <w:szCs w:val="18"/>
              </w:rPr>
            </w:pPr>
            <w:r w:rsidRPr="002E77A2">
              <w:t xml:space="preserve">A </w:t>
            </w:r>
            <w:r w:rsidRPr="002E77A2">
              <w:rPr>
                <w:szCs w:val="18"/>
              </w:rPr>
              <w:t>Covenant Management Plan is prepared for areas to be protected under a statutory covenant.  The management plan must include the following details:</w:t>
            </w:r>
          </w:p>
          <w:p w14:paraId="6440294C" w14:textId="77777777" w:rsidR="00F86F19" w:rsidRPr="00E15B7D" w:rsidRDefault="00F86F19" w:rsidP="003D56AC">
            <w:pPr>
              <w:pStyle w:val="TableText9Alpha"/>
              <w:numPr>
                <w:ilvl w:val="0"/>
                <w:numId w:val="49"/>
              </w:numPr>
              <w:tabs>
                <w:tab w:val="clear" w:pos="340"/>
              </w:tabs>
            </w:pPr>
            <w:r w:rsidRPr="00E15B7D">
              <w:t>rehabilitation area and strategy of works;</w:t>
            </w:r>
          </w:p>
          <w:p w14:paraId="0C7D25D3" w14:textId="77777777" w:rsidR="00F86F19" w:rsidRPr="00E15B7D" w:rsidRDefault="00F86F19" w:rsidP="003D56AC">
            <w:pPr>
              <w:pStyle w:val="TableText9Alpha"/>
              <w:tabs>
                <w:tab w:val="clear" w:pos="340"/>
              </w:tabs>
            </w:pPr>
            <w:r w:rsidRPr="00E15B7D">
              <w:t>weed eradication and control requirements;</w:t>
            </w:r>
          </w:p>
          <w:p w14:paraId="3820C1A1" w14:textId="77777777" w:rsidR="00F86F19" w:rsidRPr="00E15B7D" w:rsidRDefault="00F86F19" w:rsidP="003D56AC">
            <w:pPr>
              <w:pStyle w:val="TableText9Alpha"/>
              <w:tabs>
                <w:tab w:val="clear" w:pos="340"/>
              </w:tabs>
            </w:pPr>
            <w:r w:rsidRPr="00E15B7D">
              <w:t>how the covenant area will be maintained and managed in perpetuity;</w:t>
            </w:r>
          </w:p>
          <w:p w14:paraId="5BB11D3F" w14:textId="77777777" w:rsidR="00F86F19" w:rsidRPr="00E15B7D" w:rsidRDefault="00F86F19" w:rsidP="003D56AC">
            <w:pPr>
              <w:pStyle w:val="TableText9Alpha"/>
              <w:tabs>
                <w:tab w:val="clear" w:pos="340"/>
              </w:tabs>
            </w:pPr>
            <w:r w:rsidRPr="00E15B7D">
              <w:t>feral and domestic animal exclusion requirements; and</w:t>
            </w:r>
          </w:p>
          <w:p w14:paraId="34BBD8F9" w14:textId="77777777" w:rsidR="00F86F19" w:rsidRPr="00E15B7D" w:rsidRDefault="00F86F19" w:rsidP="003D56AC">
            <w:pPr>
              <w:pStyle w:val="TableText9Alpha"/>
              <w:tabs>
                <w:tab w:val="clear" w:pos="340"/>
              </w:tabs>
            </w:pPr>
            <w:r w:rsidRPr="00E15B7D">
              <w:t>required maintenance access.</w:t>
            </w:r>
          </w:p>
          <w:p w14:paraId="257F8F31" w14:textId="77777777" w:rsidR="00F86F19" w:rsidRPr="00085E59" w:rsidRDefault="00F86F19" w:rsidP="003D56AC">
            <w:pPr>
              <w:pStyle w:val="TableText9Alpha"/>
              <w:keepNext w:val="0"/>
              <w:keepLines w:val="0"/>
              <w:widowControl w:val="0"/>
              <w:numPr>
                <w:ilvl w:val="0"/>
                <w:numId w:val="0"/>
              </w:numPr>
              <w:ind w:left="567" w:hanging="567"/>
              <w:rPr>
                <w:b/>
                <w:sz w:val="16"/>
              </w:rPr>
            </w:pPr>
            <w:r>
              <w:rPr>
                <w:b/>
                <w:sz w:val="16"/>
              </w:rPr>
              <w:t xml:space="preserve">Note: </w:t>
            </w:r>
            <w:r>
              <w:rPr>
                <w:b/>
                <w:sz w:val="16"/>
              </w:rPr>
              <w:tab/>
              <w:t>A Covenant Management Plan is prepared by a suitably qualified person and in accordance with SC6.8 City Plan policy – Environmental management plans is Council’s preferred method for addressing this performance outcome.</w:t>
            </w:r>
          </w:p>
        </w:tc>
        <w:tc>
          <w:tcPr>
            <w:tcW w:w="3459" w:type="dxa"/>
            <w:tcBorders>
              <w:bottom w:val="single" w:sz="4" w:space="0" w:color="auto"/>
            </w:tcBorders>
          </w:tcPr>
          <w:p w14:paraId="29A51043" w14:textId="77777777" w:rsidR="00F86F19" w:rsidRPr="002E77A2" w:rsidRDefault="00F86F19" w:rsidP="003D56AC">
            <w:pPr>
              <w:pStyle w:val="TableTextCaps"/>
              <w:keepNext w:val="0"/>
              <w:keepLines w:val="0"/>
              <w:widowControl w:val="0"/>
            </w:pPr>
            <w:r w:rsidRPr="002E77A2">
              <w:t>AO25</w:t>
            </w:r>
          </w:p>
          <w:p w14:paraId="3C6D9C6D" w14:textId="77777777" w:rsidR="00F86F19" w:rsidRPr="002E77A2" w:rsidRDefault="00F86F19" w:rsidP="003D56AC">
            <w:pPr>
              <w:pStyle w:val="TableText9"/>
              <w:keepLines w:val="0"/>
              <w:widowControl w:val="0"/>
            </w:pPr>
            <w:r w:rsidRPr="002E77A2">
              <w:t>No acceptable outcome provided.</w:t>
            </w:r>
          </w:p>
          <w:p w14:paraId="5416E361" w14:textId="77777777" w:rsidR="00F86F19" w:rsidRPr="002E77A2" w:rsidRDefault="00F86F19" w:rsidP="003D56AC">
            <w:pPr>
              <w:pStyle w:val="TableTextCaps"/>
              <w:keepNext w:val="0"/>
              <w:keepLines w:val="0"/>
              <w:widowControl w:val="0"/>
            </w:pPr>
          </w:p>
          <w:p w14:paraId="0D1DDBA7" w14:textId="77777777" w:rsidR="00F86F19" w:rsidRPr="002E77A2" w:rsidRDefault="00F86F19" w:rsidP="003D56AC">
            <w:pPr>
              <w:widowControl w:val="0"/>
            </w:pPr>
          </w:p>
        </w:tc>
        <w:tc>
          <w:tcPr>
            <w:tcW w:w="4609" w:type="dxa"/>
            <w:tcBorders>
              <w:bottom w:val="single" w:sz="4" w:space="0" w:color="auto"/>
            </w:tcBorders>
          </w:tcPr>
          <w:p w14:paraId="4D806039" w14:textId="77777777" w:rsidR="00F86F19" w:rsidRPr="002E77A2" w:rsidRDefault="00F86F19" w:rsidP="003D56AC">
            <w:pPr>
              <w:pStyle w:val="TableTextCaps"/>
              <w:keepNext w:val="0"/>
              <w:keepLines w:val="0"/>
              <w:widowControl w:val="0"/>
            </w:pPr>
            <w:r>
              <w:t>N/A</w:t>
            </w:r>
          </w:p>
        </w:tc>
        <w:tc>
          <w:tcPr>
            <w:tcW w:w="3011" w:type="dxa"/>
            <w:gridSpan w:val="2"/>
            <w:tcBorders>
              <w:bottom w:val="single" w:sz="4" w:space="0" w:color="auto"/>
            </w:tcBorders>
          </w:tcPr>
          <w:p w14:paraId="50F83A48" w14:textId="77777777" w:rsidR="00F86F19" w:rsidRPr="002E77A2" w:rsidRDefault="00F86F19" w:rsidP="003D56AC">
            <w:pPr>
              <w:pStyle w:val="TableTextCaps"/>
              <w:keepNext w:val="0"/>
              <w:keepLines w:val="0"/>
              <w:widowControl w:val="0"/>
            </w:pPr>
          </w:p>
        </w:tc>
      </w:tr>
      <w:tr w:rsidR="00F86F19" w:rsidRPr="002E77A2" w14:paraId="09F86C6F" w14:textId="77777777" w:rsidTr="003D56AC">
        <w:tc>
          <w:tcPr>
            <w:tcW w:w="6951" w:type="dxa"/>
            <w:gridSpan w:val="2"/>
            <w:tcBorders>
              <w:bottom w:val="single" w:sz="4" w:space="0" w:color="auto"/>
            </w:tcBorders>
          </w:tcPr>
          <w:p w14:paraId="10230FC7" w14:textId="77777777" w:rsidR="00F86F19" w:rsidRPr="002E77A2" w:rsidRDefault="00F86F19" w:rsidP="003D56AC">
            <w:pPr>
              <w:pStyle w:val="TableHeader3WatermelonLeft9pt"/>
              <w:widowControl w:val="0"/>
            </w:pPr>
            <w:r w:rsidRPr="002E77A2">
              <w:t>Rehabilitation</w:t>
            </w:r>
          </w:p>
        </w:tc>
        <w:tc>
          <w:tcPr>
            <w:tcW w:w="4609" w:type="dxa"/>
            <w:tcBorders>
              <w:bottom w:val="single" w:sz="4" w:space="0" w:color="auto"/>
            </w:tcBorders>
          </w:tcPr>
          <w:p w14:paraId="2C21068F" w14:textId="77777777" w:rsidR="00F86F19" w:rsidRPr="002E77A2" w:rsidRDefault="00F86F19" w:rsidP="003D56AC">
            <w:pPr>
              <w:pStyle w:val="TableHeader3WatermelonLeft9pt"/>
              <w:widowControl w:val="0"/>
            </w:pPr>
          </w:p>
        </w:tc>
        <w:tc>
          <w:tcPr>
            <w:tcW w:w="3011" w:type="dxa"/>
            <w:gridSpan w:val="2"/>
            <w:tcBorders>
              <w:bottom w:val="single" w:sz="4" w:space="0" w:color="auto"/>
            </w:tcBorders>
          </w:tcPr>
          <w:p w14:paraId="0A055772" w14:textId="77777777" w:rsidR="00F86F19" w:rsidRPr="002E77A2" w:rsidRDefault="00F86F19" w:rsidP="003D56AC">
            <w:pPr>
              <w:pStyle w:val="TableHeader3WatermelonLeft9pt"/>
              <w:widowControl w:val="0"/>
            </w:pPr>
          </w:p>
        </w:tc>
      </w:tr>
      <w:tr w:rsidR="00F86F19" w14:paraId="00BFA58D" w14:textId="77777777" w:rsidTr="003D56AC">
        <w:tc>
          <w:tcPr>
            <w:tcW w:w="3492" w:type="dxa"/>
            <w:tcBorders>
              <w:bottom w:val="single" w:sz="18" w:space="0" w:color="auto"/>
            </w:tcBorders>
          </w:tcPr>
          <w:p w14:paraId="1A64A4C2" w14:textId="77777777" w:rsidR="00F86F19" w:rsidRPr="002E77A2" w:rsidRDefault="00F86F19" w:rsidP="003D56AC">
            <w:pPr>
              <w:pStyle w:val="TableTextCaps"/>
              <w:keepNext w:val="0"/>
              <w:keepLines w:val="0"/>
              <w:widowControl w:val="0"/>
            </w:pPr>
            <w:r w:rsidRPr="002E77A2">
              <w:t>PO26</w:t>
            </w:r>
          </w:p>
          <w:p w14:paraId="2211766D" w14:textId="77777777" w:rsidR="00F86F19" w:rsidRPr="002E77A2" w:rsidRDefault="00F86F19" w:rsidP="003D56AC">
            <w:pPr>
              <w:pStyle w:val="TableText9"/>
              <w:keepLines w:val="0"/>
              <w:widowControl w:val="0"/>
              <w:rPr>
                <w:lang w:val="en-GB"/>
              </w:rPr>
            </w:pPr>
            <w:r w:rsidRPr="002E77A2">
              <w:t>Disturbed, cleared or modified areas are rehabilitated where they form part of</w:t>
            </w:r>
            <w:r w:rsidRPr="002E77A2">
              <w:rPr>
                <w:lang w:val="en-GB"/>
              </w:rPr>
              <w:t>:</w:t>
            </w:r>
          </w:p>
          <w:p w14:paraId="12F9062C" w14:textId="77777777" w:rsidR="00F86F19" w:rsidRPr="00E15B7D" w:rsidRDefault="00F86F19" w:rsidP="003D56AC">
            <w:pPr>
              <w:pStyle w:val="TableText9Alpha"/>
              <w:numPr>
                <w:ilvl w:val="0"/>
                <w:numId w:val="50"/>
              </w:numPr>
              <w:tabs>
                <w:tab w:val="clear" w:pos="340"/>
              </w:tabs>
            </w:pPr>
            <w:r w:rsidRPr="00E15B7D">
              <w:lastRenderedPageBreak/>
              <w:t>an ecological corridor; or</w:t>
            </w:r>
          </w:p>
          <w:p w14:paraId="766E7FE7" w14:textId="77777777" w:rsidR="00F86F19" w:rsidRPr="00E15B7D" w:rsidRDefault="00F86F19" w:rsidP="003D56AC">
            <w:pPr>
              <w:pStyle w:val="TableText9Alpha"/>
              <w:tabs>
                <w:tab w:val="clear" w:pos="340"/>
              </w:tabs>
            </w:pPr>
            <w:r w:rsidRPr="00E15B7D">
              <w:t>matters of environmental significance and associated buffers; or</w:t>
            </w:r>
          </w:p>
          <w:p w14:paraId="082DAA6C" w14:textId="77777777" w:rsidR="00F86F19" w:rsidRPr="002E77A2" w:rsidRDefault="00F86F19" w:rsidP="003D56AC">
            <w:pPr>
              <w:pStyle w:val="TableText9Alpha"/>
              <w:tabs>
                <w:tab w:val="clear" w:pos="340"/>
              </w:tabs>
            </w:pPr>
            <w:r w:rsidRPr="00E15B7D">
              <w:t>areas identified within an Ecological Site Assessment as requiring rehabilitation.</w:t>
            </w:r>
          </w:p>
          <w:p w14:paraId="5AEF9B1E" w14:textId="77777777" w:rsidR="00F86F19" w:rsidRPr="002E77A2" w:rsidRDefault="00F86F19" w:rsidP="003D56AC">
            <w:pPr>
              <w:pStyle w:val="Note8pt"/>
              <w:keepLines w:val="0"/>
              <w:widowControl w:val="0"/>
            </w:pPr>
            <w:r w:rsidRPr="002E77A2">
              <w:rPr>
                <w:lang w:val="en-GB"/>
              </w:rPr>
              <w:t>Note:</w:t>
            </w:r>
            <w:r w:rsidRPr="002E77A2">
              <w:rPr>
                <w:lang w:val="en-GB"/>
              </w:rPr>
              <w:tab/>
              <w:t xml:space="preserve">A Rehabilitation Management Plan prepared in accordance with the </w:t>
            </w:r>
            <w:r w:rsidRPr="002E77A2">
              <w:rPr>
                <w:rStyle w:val="TableText8ItalicBoldChar"/>
              </w:rPr>
              <w:t>South East Queensland Ecological Restoration Framework</w:t>
            </w:r>
            <w:r w:rsidRPr="002E77A2">
              <w:rPr>
                <w:lang w:val="en-GB"/>
              </w:rPr>
              <w:t xml:space="preserve"> </w:t>
            </w:r>
            <w:r>
              <w:rPr>
                <w:lang w:val="en-GB"/>
              </w:rPr>
              <w:t xml:space="preserve">and SC6.8 City Plan policy – Environmental management plans </w:t>
            </w:r>
            <w:r w:rsidRPr="002E77A2">
              <w:rPr>
                <w:lang w:val="en-GB"/>
              </w:rPr>
              <w:t>is Council's preferred method for addressing this outcome.</w:t>
            </w:r>
          </w:p>
        </w:tc>
        <w:tc>
          <w:tcPr>
            <w:tcW w:w="3459" w:type="dxa"/>
            <w:tcBorders>
              <w:bottom w:val="single" w:sz="18" w:space="0" w:color="auto"/>
            </w:tcBorders>
          </w:tcPr>
          <w:p w14:paraId="351EBC58" w14:textId="77777777" w:rsidR="00F86F19" w:rsidRPr="002E77A2" w:rsidRDefault="00F86F19" w:rsidP="003D56AC">
            <w:pPr>
              <w:pStyle w:val="TableTextCaps"/>
              <w:keepNext w:val="0"/>
              <w:keepLines w:val="0"/>
              <w:widowControl w:val="0"/>
            </w:pPr>
            <w:r w:rsidRPr="002E77A2">
              <w:lastRenderedPageBreak/>
              <w:t>AO26</w:t>
            </w:r>
          </w:p>
          <w:p w14:paraId="772C4BC4" w14:textId="77777777" w:rsidR="00F86F19" w:rsidRDefault="00F86F19" w:rsidP="003D56AC">
            <w:pPr>
              <w:pStyle w:val="TableText9"/>
              <w:keepLines w:val="0"/>
              <w:widowControl w:val="0"/>
            </w:pPr>
            <w:r w:rsidRPr="002E77A2">
              <w:rPr>
                <w:lang w:val="en-GB"/>
              </w:rPr>
              <w:t>No acceptable outcome provided.</w:t>
            </w:r>
          </w:p>
        </w:tc>
        <w:tc>
          <w:tcPr>
            <w:tcW w:w="4609" w:type="dxa"/>
            <w:tcBorders>
              <w:bottom w:val="single" w:sz="18" w:space="0" w:color="auto"/>
            </w:tcBorders>
          </w:tcPr>
          <w:p w14:paraId="79638933" w14:textId="77777777" w:rsidR="00F86F19" w:rsidRPr="002E77A2" w:rsidRDefault="00F86F19" w:rsidP="003D56AC">
            <w:pPr>
              <w:pStyle w:val="TableTextCaps"/>
              <w:keepNext w:val="0"/>
              <w:keepLines w:val="0"/>
              <w:widowControl w:val="0"/>
            </w:pPr>
            <w:r>
              <w:t>N/A</w:t>
            </w:r>
          </w:p>
        </w:tc>
        <w:tc>
          <w:tcPr>
            <w:tcW w:w="3011" w:type="dxa"/>
            <w:gridSpan w:val="2"/>
            <w:tcBorders>
              <w:bottom w:val="single" w:sz="18" w:space="0" w:color="auto"/>
            </w:tcBorders>
          </w:tcPr>
          <w:p w14:paraId="7A93520D" w14:textId="77777777" w:rsidR="00F86F19" w:rsidRPr="002E77A2" w:rsidRDefault="00F86F19" w:rsidP="003D56AC">
            <w:pPr>
              <w:pStyle w:val="TableTextCaps"/>
              <w:keepNext w:val="0"/>
              <w:keepLines w:val="0"/>
              <w:widowControl w:val="0"/>
            </w:pPr>
          </w:p>
        </w:tc>
      </w:tr>
    </w:tbl>
    <w:p w14:paraId="533ECA31" w14:textId="77777777" w:rsidR="00F86F19" w:rsidRPr="00971DAF" w:rsidRDefault="00F86F19" w:rsidP="003D56AC">
      <w:pPr>
        <w:pStyle w:val="tinyline"/>
        <w:widowControl w:val="0"/>
      </w:pPr>
    </w:p>
    <w:p w14:paraId="2ADFADF1" w14:textId="77777777" w:rsidR="00F86F19" w:rsidRPr="005353E2" w:rsidRDefault="00F86F19" w:rsidP="003D56AC"/>
    <w:p w14:paraId="6220CA52" w14:textId="77777777" w:rsidR="00F86F19" w:rsidRDefault="00F86F19" w:rsidP="003D56AC">
      <w:pPr>
        <w:pStyle w:val="CityPlanTitle"/>
        <w:spacing w:before="60"/>
        <w:ind w:right="-170"/>
      </w:pPr>
      <w:r>
        <w:t>City Plan code template</w:t>
      </w:r>
      <w:r w:rsidRPr="008F706A">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E1DFDB"/>
        <w:tblLook w:val="04A0" w:firstRow="1" w:lastRow="0" w:firstColumn="1" w:lastColumn="0" w:noHBand="0" w:noVBand="1"/>
      </w:tblPr>
      <w:tblGrid>
        <w:gridCol w:w="14410"/>
      </w:tblGrid>
      <w:tr w:rsidR="00F86F19" w14:paraId="6E632629" w14:textId="77777777" w:rsidTr="00F86F19">
        <w:tc>
          <w:tcPr>
            <w:tcW w:w="14850" w:type="dxa"/>
            <w:shd w:val="clear" w:color="auto" w:fill="E1DFDB"/>
          </w:tcPr>
          <w:p w14:paraId="1EFE887A" w14:textId="77777777" w:rsidR="00F86F19" w:rsidRPr="00F86F19" w:rsidRDefault="00F86F19" w:rsidP="003D56AC">
            <w:pPr>
              <w:pStyle w:val="Body1"/>
              <w:rPr>
                <w:sz w:val="22"/>
                <w:szCs w:val="22"/>
              </w:rPr>
            </w:pPr>
            <w:r w:rsidRPr="00F86F19">
              <w:rPr>
                <w:sz w:val="22"/>
                <w:szCs w:val="22"/>
              </w:rPr>
              <w:t xml:space="preserve">This code template supports the preparation of a development application against either the acceptable outcome(s) or performance outcome(s) contained in the code. Development assessment rules are outlined in </w:t>
            </w:r>
            <w:r w:rsidRPr="00F86F19">
              <w:rPr>
                <w:b/>
                <w:sz w:val="22"/>
                <w:szCs w:val="22"/>
              </w:rPr>
              <w:t>Section 5.3.3</w:t>
            </w:r>
            <w:r w:rsidRPr="00F86F19">
              <w:rPr>
                <w:sz w:val="22"/>
                <w:szCs w:val="22"/>
              </w:rPr>
              <w:t xml:space="preserve"> of the City Plan.</w:t>
            </w:r>
          </w:p>
          <w:p w14:paraId="25C67E3F" w14:textId="77777777" w:rsidR="00F86F19" w:rsidRPr="00F86F19" w:rsidRDefault="00F86F19" w:rsidP="003D56AC">
            <w:pPr>
              <w:pStyle w:val="Body1"/>
              <w:rPr>
                <w:b/>
                <w:sz w:val="22"/>
                <w:szCs w:val="22"/>
              </w:rPr>
            </w:pPr>
            <w:r w:rsidRPr="00F86F19">
              <w:rPr>
                <w:b/>
                <w:sz w:val="22"/>
                <w:szCs w:val="22"/>
              </w:rPr>
              <w:t>Please note:</w:t>
            </w:r>
          </w:p>
          <w:p w14:paraId="4AE60D21" w14:textId="77777777" w:rsidR="00F86F19" w:rsidRPr="00F86F19" w:rsidRDefault="00F86F19" w:rsidP="003D56AC">
            <w:pPr>
              <w:pStyle w:val="Body1"/>
              <w:rPr>
                <w:sz w:val="22"/>
                <w:szCs w:val="22"/>
              </w:rPr>
            </w:pPr>
            <w:r w:rsidRPr="00F86F19">
              <w:rPr>
                <w:sz w:val="22"/>
                <w:szCs w:val="22"/>
              </w:rPr>
              <w:t>For assessment against the overall outcomes, refer to the appropriate code.</w:t>
            </w:r>
          </w:p>
          <w:p w14:paraId="76928772" w14:textId="77777777" w:rsidR="00F86F19" w:rsidRPr="00F86F19" w:rsidRDefault="00F86F19" w:rsidP="003D56AC">
            <w:pPr>
              <w:pStyle w:val="Note8pt"/>
              <w:rPr>
                <w:sz w:val="20"/>
                <w:szCs w:val="22"/>
              </w:rPr>
            </w:pPr>
            <w:r w:rsidRPr="00F86F19">
              <w:rPr>
                <w:sz w:val="20"/>
              </w:rPr>
              <w:t xml:space="preserve">Note:  The whole of the planning scheme is identified as the assessment benchmark for impact assessable development. This specifically includes assessment of impact assessable development against this strategic framework. The strategic framework may contain intentions and requirements that are additional to and not necessarily repeated in zone, overlay or other codes. In particular, the performance outcomes in zone codes address only a limited number of aspects, predominantly related to </w:t>
            </w:r>
            <w:proofErr w:type="spellStart"/>
            <w:r w:rsidRPr="00F86F19">
              <w:rPr>
                <w:sz w:val="20"/>
              </w:rPr>
              <w:t>built</w:t>
            </w:r>
            <w:proofErr w:type="spellEnd"/>
            <w:r w:rsidRPr="00F86F19">
              <w:rPr>
                <w:sz w:val="20"/>
              </w:rPr>
              <w:t xml:space="preserve"> form. Development that is impact assessable must also be assessed against the overall outcomes of the code as well as the strategic framework.</w:t>
            </w:r>
          </w:p>
        </w:tc>
      </w:tr>
    </w:tbl>
    <w:p w14:paraId="6CBBD593" w14:textId="77777777" w:rsidR="00F86F19" w:rsidRDefault="00F86F19" w:rsidP="003D56AC">
      <w:pPr>
        <w:pStyle w:val="Heading3QPP"/>
      </w:pPr>
      <w:r>
        <w:lastRenderedPageBreak/>
        <w:t>Landslide hazard overlay code</w:t>
      </w:r>
    </w:p>
    <w:p w14:paraId="7CFD4AC8" w14:textId="77777777" w:rsidR="00F86F19" w:rsidRDefault="00F86F19" w:rsidP="003D56AC">
      <w:pPr>
        <w:pStyle w:val="Heading4QPP"/>
        <w:spacing w:before="180"/>
      </w:pPr>
      <w:r w:rsidRPr="00957EE1">
        <w:t>Application</w:t>
      </w:r>
    </w:p>
    <w:p w14:paraId="1C2AC788" w14:textId="77777777" w:rsidR="00F86F19" w:rsidRDefault="00F86F19" w:rsidP="003D56AC">
      <w:pPr>
        <w:pStyle w:val="Body1"/>
      </w:pPr>
      <w:r w:rsidRPr="008F3F6F">
        <w:t xml:space="preserve">This code applies to assessing </w:t>
      </w:r>
      <w:r w:rsidRPr="008F3F6F">
        <w:rPr>
          <w:color w:val="000000"/>
        </w:rPr>
        <w:t xml:space="preserve">material change of use, reconfiguring a lot or operational work for </w:t>
      </w:r>
      <w:r w:rsidRPr="008F3F6F">
        <w:t xml:space="preserve">development located on any lot partially or completely </w:t>
      </w:r>
      <w:r w:rsidRPr="008F3F6F">
        <w:rPr>
          <w:color w:val="000000"/>
        </w:rPr>
        <w:t xml:space="preserve">subject to </w:t>
      </w:r>
      <w:r w:rsidRPr="008F3F6F">
        <w:t xml:space="preserve">the Landslide hazard overlay and identified within </w:t>
      </w:r>
      <w:r w:rsidRPr="008F3F6F">
        <w:rPr>
          <w:rStyle w:val="Body1BoldChar"/>
        </w:rPr>
        <w:t>Part 5.10 Categories of development and assessment – Overlays</w:t>
      </w:r>
      <w:r w:rsidRPr="008F3F6F">
        <w:t xml:space="preserve">. </w:t>
      </w:r>
    </w:p>
    <w:p w14:paraId="30355D09" w14:textId="77777777" w:rsidR="00F86F19" w:rsidRPr="00283F1C" w:rsidRDefault="00F86F19" w:rsidP="003D56AC">
      <w:pPr>
        <w:pStyle w:val="Body1"/>
      </w:pPr>
      <w:r w:rsidRPr="008F3F6F">
        <w:t xml:space="preserve">When using this code, reference should be made to </w:t>
      </w:r>
      <w:r w:rsidRPr="008F3F6F">
        <w:rPr>
          <w:rStyle w:val="Body1BoldChar"/>
        </w:rPr>
        <w:t>Section 5.3.2</w:t>
      </w:r>
      <w:r w:rsidRPr="008F3F6F">
        <w:t xml:space="preserve"> and, where applicable, </w:t>
      </w:r>
      <w:r w:rsidRPr="008F3F6F">
        <w:rPr>
          <w:rStyle w:val="Body1BoldChar"/>
        </w:rPr>
        <w:t>Section 5.3.3,</w:t>
      </w:r>
      <w:r w:rsidRPr="008F3F6F">
        <w:t xml:space="preserve"> in </w:t>
      </w:r>
      <w:r w:rsidRPr="008F3F6F">
        <w:rPr>
          <w:rStyle w:val="Body1BoldChar"/>
        </w:rPr>
        <w:t>Part 5</w:t>
      </w:r>
      <w:r w:rsidRPr="008F3F6F">
        <w:t>.</w:t>
      </w:r>
    </w:p>
    <w:p w14:paraId="0A3EF7B1" w14:textId="77777777" w:rsidR="00F86F19" w:rsidRPr="008F3F6F" w:rsidRDefault="00F86F19" w:rsidP="003D56AC">
      <w:pPr>
        <w:pStyle w:val="Heading4QPP"/>
        <w:numPr>
          <w:ilvl w:val="0"/>
          <w:numId w:val="0"/>
        </w:numPr>
        <w:tabs>
          <w:tab w:val="left" w:pos="1021"/>
        </w:tabs>
        <w:ind w:left="1021" w:hanging="1021"/>
      </w:pPr>
      <w:r w:rsidRPr="008F3F6F">
        <w:t>8.2.1</w:t>
      </w:r>
      <w:r>
        <w:t>1</w:t>
      </w:r>
      <w:r w:rsidRPr="008F3F6F">
        <w:t>.2</w:t>
      </w:r>
      <w:r w:rsidRPr="008F3F6F">
        <w:tab/>
        <w:t>Purpose</w:t>
      </w:r>
    </w:p>
    <w:p w14:paraId="2CB0F77A" w14:textId="77777777" w:rsidR="00F86F19" w:rsidRPr="008F3F6F" w:rsidRDefault="00F86F19" w:rsidP="003D56AC">
      <w:pPr>
        <w:pStyle w:val="Body1Number"/>
        <w:numPr>
          <w:ilvl w:val="0"/>
          <w:numId w:val="0"/>
        </w:numPr>
        <w:tabs>
          <w:tab w:val="left" w:pos="567"/>
        </w:tabs>
        <w:ind w:left="567" w:hanging="567"/>
      </w:pPr>
      <w:r w:rsidRPr="008F3F6F">
        <w:rPr>
          <w:sz w:val="18"/>
        </w:rPr>
        <w:t>(1)</w:t>
      </w:r>
      <w:r w:rsidRPr="008F3F6F">
        <w:rPr>
          <w:sz w:val="18"/>
        </w:rPr>
        <w:tab/>
      </w:r>
      <w:r w:rsidRPr="008F3F6F">
        <w:t>The Landslide hazard overlay code deals with areas of land identified in the local government area as having landslide potential. It applies, at a minimum, to development that:</w:t>
      </w:r>
    </w:p>
    <w:p w14:paraId="1C12C350" w14:textId="77777777" w:rsidR="00F86F19" w:rsidRPr="008F3F6F" w:rsidRDefault="00F86F19" w:rsidP="003D56AC">
      <w:pPr>
        <w:pStyle w:val="Body2Alpha"/>
        <w:numPr>
          <w:ilvl w:val="0"/>
          <w:numId w:val="0"/>
        </w:numPr>
        <w:tabs>
          <w:tab w:val="left" w:pos="1134"/>
        </w:tabs>
        <w:ind w:left="1134" w:hanging="567"/>
      </w:pPr>
      <w:r w:rsidRPr="008F3F6F">
        <w:t>(a)</w:t>
      </w:r>
      <w:r w:rsidRPr="008F3F6F">
        <w:tab/>
        <w:t>increases the number of people living and working in the natural hazard management area, except where the premises are occupied on a short term or intermittent basis; or</w:t>
      </w:r>
    </w:p>
    <w:p w14:paraId="16DB8C30" w14:textId="77777777" w:rsidR="00F86F19" w:rsidRPr="008F3F6F" w:rsidRDefault="00F86F19" w:rsidP="003D56AC">
      <w:pPr>
        <w:pStyle w:val="Body2Alpha"/>
        <w:numPr>
          <w:ilvl w:val="0"/>
          <w:numId w:val="0"/>
        </w:numPr>
        <w:tabs>
          <w:tab w:val="left" w:pos="1134"/>
        </w:tabs>
        <w:ind w:left="1134" w:hanging="567"/>
      </w:pPr>
      <w:r w:rsidRPr="008F3F6F">
        <w:t>(b)</w:t>
      </w:r>
      <w:r w:rsidRPr="008F3F6F">
        <w:tab/>
        <w:t>involves institutional uses where evacuating people may be difficult; or</w:t>
      </w:r>
    </w:p>
    <w:p w14:paraId="7F9DC2C8" w14:textId="77777777" w:rsidR="00F86F19" w:rsidRPr="008F3F6F" w:rsidRDefault="00F86F19" w:rsidP="003D56AC">
      <w:pPr>
        <w:pStyle w:val="Body2Alpha"/>
        <w:numPr>
          <w:ilvl w:val="0"/>
          <w:numId w:val="0"/>
        </w:numPr>
        <w:tabs>
          <w:tab w:val="left" w:pos="1134"/>
        </w:tabs>
        <w:ind w:left="1134" w:hanging="567"/>
      </w:pPr>
      <w:r w:rsidRPr="008F3F6F">
        <w:t>(c)</w:t>
      </w:r>
      <w:r w:rsidRPr="008F3F6F">
        <w:tab/>
        <w:t>involves the manufacture or storage of hazardous materials in bulk.</w:t>
      </w:r>
    </w:p>
    <w:p w14:paraId="62467F72" w14:textId="77777777" w:rsidR="00F86F19" w:rsidRPr="008F3F6F" w:rsidRDefault="00F86F19" w:rsidP="003D56AC">
      <w:pPr>
        <w:pStyle w:val="Body1Number"/>
        <w:numPr>
          <w:ilvl w:val="0"/>
          <w:numId w:val="0"/>
        </w:numPr>
        <w:tabs>
          <w:tab w:val="left" w:pos="567"/>
        </w:tabs>
        <w:ind w:left="567" w:hanging="567"/>
      </w:pPr>
      <w:r w:rsidRPr="008F3F6F">
        <w:rPr>
          <w:sz w:val="18"/>
        </w:rPr>
        <w:t>(2)</w:t>
      </w:r>
      <w:r w:rsidRPr="008F3F6F">
        <w:rPr>
          <w:sz w:val="18"/>
        </w:rPr>
        <w:tab/>
      </w:r>
      <w:r w:rsidRPr="008F3F6F">
        <w:t>The purpose of the Landslide hazard overlay code is to regulate development which occurs on land or part of any land containing steep slopes or unstable slopes.</w:t>
      </w:r>
    </w:p>
    <w:p w14:paraId="45941DF1" w14:textId="77777777" w:rsidR="00F86F19" w:rsidRPr="008F3F6F" w:rsidRDefault="00F86F19" w:rsidP="003D56AC">
      <w:pPr>
        <w:pStyle w:val="Body1Number"/>
        <w:numPr>
          <w:ilvl w:val="0"/>
          <w:numId w:val="0"/>
        </w:numPr>
        <w:tabs>
          <w:tab w:val="left" w:pos="567"/>
        </w:tabs>
        <w:ind w:left="567" w:hanging="567"/>
      </w:pPr>
      <w:r w:rsidRPr="008F3F6F">
        <w:rPr>
          <w:sz w:val="18"/>
        </w:rPr>
        <w:t>(3)</w:t>
      </w:r>
      <w:r w:rsidRPr="008F3F6F">
        <w:rPr>
          <w:sz w:val="18"/>
        </w:rPr>
        <w:tab/>
      </w:r>
      <w:r w:rsidRPr="008F3F6F">
        <w:t>The purpose of the code will be achieved through the following overall outcomes:</w:t>
      </w:r>
    </w:p>
    <w:p w14:paraId="5E4D851C" w14:textId="77777777" w:rsidR="00F86F19" w:rsidRPr="008F706A" w:rsidRDefault="00F86F19" w:rsidP="003D56AC">
      <w:pPr>
        <w:pStyle w:val="Body2Alpha"/>
      </w:pPr>
      <w:r w:rsidRPr="008F706A">
        <w:t>The potential for erosion or landslide is minimised.</w:t>
      </w:r>
    </w:p>
    <w:p w14:paraId="5EF865DA" w14:textId="77777777" w:rsidR="00F86F19" w:rsidRPr="008F706A" w:rsidRDefault="00F86F19" w:rsidP="003D56AC">
      <w:pPr>
        <w:pStyle w:val="Body2Alpha"/>
      </w:pPr>
      <w:r w:rsidRPr="008F706A">
        <w:t>The risk of landslides damaging property or endangering persons is minimised.</w:t>
      </w:r>
    </w:p>
    <w:p w14:paraId="7A683E7F" w14:textId="77777777" w:rsidR="00F86F19" w:rsidRPr="008F706A" w:rsidRDefault="00F86F19" w:rsidP="003D56AC">
      <w:pPr>
        <w:pStyle w:val="Body2Alpha"/>
      </w:pPr>
      <w:r w:rsidRPr="008F706A">
        <w:t>Stormwater runoff and waste water disposal is effectively managed so that it does not increase landslide risk on the site or neighbouring sites.</w:t>
      </w:r>
    </w:p>
    <w:p w14:paraId="0C329A55" w14:textId="77777777" w:rsidR="00F86F19" w:rsidRPr="008F706A" w:rsidRDefault="00F86F19" w:rsidP="003D56AC">
      <w:pPr>
        <w:pStyle w:val="Body2Alpha"/>
      </w:pPr>
      <w:r w:rsidRPr="008F706A">
        <w:t>Erosion events on slopes exceeding an average gradient of 20% are minimised.</w:t>
      </w:r>
    </w:p>
    <w:p w14:paraId="0C575CAA" w14:textId="77777777" w:rsidR="00F86F19" w:rsidRPr="008F706A" w:rsidRDefault="00F86F19" w:rsidP="003D56AC">
      <w:pPr>
        <w:pStyle w:val="Body2Alpha"/>
      </w:pPr>
      <w:r w:rsidRPr="008F706A">
        <w:t>Safe and efficient vehicular access onto steeply sloping land is provided.</w:t>
      </w:r>
    </w:p>
    <w:p w14:paraId="0E8A9890" w14:textId="77777777" w:rsidR="00F86F19" w:rsidRPr="008F706A" w:rsidRDefault="00F86F19" w:rsidP="003D56AC">
      <w:pPr>
        <w:pStyle w:val="Body2Alpha"/>
      </w:pPr>
      <w:r w:rsidRPr="008F706A">
        <w:t xml:space="preserve">Development does not occur at the expense of other environmental values. </w:t>
      </w:r>
    </w:p>
    <w:p w14:paraId="760B85A1" w14:textId="77777777" w:rsidR="00F86F19" w:rsidRPr="008F706A" w:rsidRDefault="00F86F19" w:rsidP="003D56AC"/>
    <w:p w14:paraId="33126FF8" w14:textId="77777777" w:rsidR="00F86F19" w:rsidRDefault="00F86F19" w:rsidP="003D56AC">
      <w:pPr>
        <w:pStyle w:val="Heading4QPP"/>
        <w:spacing w:before="180"/>
      </w:pPr>
      <w:r w:rsidRPr="000B7875">
        <w:rPr>
          <w:rStyle w:val="Body2AlphaChar"/>
        </w:rPr>
        <w:t>Specific benchmarks for assessment</w:t>
      </w:r>
    </w:p>
    <w:p w14:paraId="655E47F2" w14:textId="77777777" w:rsidR="00F86F19" w:rsidRPr="008F3F6F" w:rsidRDefault="00F86F19" w:rsidP="003D56AC">
      <w:pPr>
        <w:pStyle w:val="TableTitleCentred105pt"/>
      </w:pPr>
      <w:r w:rsidRPr="008F3F6F">
        <w:t>Table 8.2.1</w:t>
      </w:r>
      <w:r>
        <w:t>1</w:t>
      </w:r>
      <w:r w:rsidRPr="008F3F6F">
        <w:t xml:space="preserve">-2: Landslide hazard overlay code – for assessable development </w:t>
      </w:r>
    </w:p>
    <w:tbl>
      <w:tblPr>
        <w:tblW w:w="0" w:type="auto"/>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3402"/>
        <w:gridCol w:w="4678"/>
        <w:gridCol w:w="3198"/>
      </w:tblGrid>
      <w:tr w:rsidR="00F86F19" w:rsidRPr="008F3F6F" w14:paraId="2160F8BE" w14:textId="77777777" w:rsidTr="003D56AC">
        <w:trPr>
          <w:tblHeader/>
        </w:trPr>
        <w:tc>
          <w:tcPr>
            <w:tcW w:w="3510" w:type="dxa"/>
            <w:tcBorders>
              <w:top w:val="single" w:sz="18" w:space="0" w:color="auto"/>
              <w:bottom w:val="single" w:sz="4" w:space="0" w:color="auto"/>
            </w:tcBorders>
            <w:shd w:val="clear" w:color="auto" w:fill="E1DFDB"/>
          </w:tcPr>
          <w:p w14:paraId="6CFAFA5C" w14:textId="77777777" w:rsidR="00F86F19" w:rsidRPr="008F3F6F" w:rsidRDefault="00F86F19" w:rsidP="003D56AC">
            <w:pPr>
              <w:pStyle w:val="TableHeader2BlackLeft10pt"/>
              <w:keepNext/>
              <w:keepLines/>
            </w:pPr>
            <w:r w:rsidRPr="008F3F6F">
              <w:t>Performance outcomes</w:t>
            </w:r>
          </w:p>
        </w:tc>
        <w:tc>
          <w:tcPr>
            <w:tcW w:w="3402" w:type="dxa"/>
            <w:tcBorders>
              <w:top w:val="single" w:sz="18" w:space="0" w:color="auto"/>
              <w:bottom w:val="single" w:sz="4" w:space="0" w:color="auto"/>
            </w:tcBorders>
            <w:shd w:val="clear" w:color="auto" w:fill="E1DFDB"/>
          </w:tcPr>
          <w:p w14:paraId="73638764" w14:textId="77777777" w:rsidR="00F86F19" w:rsidRPr="008F3F6F" w:rsidRDefault="00F86F19" w:rsidP="003D56AC">
            <w:pPr>
              <w:pStyle w:val="TableHeader2BlackLeft10pt"/>
              <w:keepNext/>
              <w:keepLines/>
            </w:pPr>
            <w:r w:rsidRPr="008F3F6F">
              <w:t>Acceptable outcomes</w:t>
            </w:r>
          </w:p>
        </w:tc>
        <w:tc>
          <w:tcPr>
            <w:tcW w:w="4678" w:type="dxa"/>
            <w:tcBorders>
              <w:top w:val="single" w:sz="18" w:space="0" w:color="auto"/>
              <w:bottom w:val="single" w:sz="4" w:space="0" w:color="auto"/>
            </w:tcBorders>
            <w:shd w:val="clear" w:color="auto" w:fill="E1DFDB"/>
          </w:tcPr>
          <w:p w14:paraId="4C4DFDCA" w14:textId="77777777" w:rsidR="00F86F19" w:rsidRPr="008F3F6F" w:rsidRDefault="00F86F19" w:rsidP="003D56AC">
            <w:pPr>
              <w:pStyle w:val="TableHeader2BlackLeft10pt"/>
              <w:keepNext/>
              <w:keepLines/>
            </w:pPr>
          </w:p>
        </w:tc>
        <w:tc>
          <w:tcPr>
            <w:tcW w:w="3198" w:type="dxa"/>
            <w:tcBorders>
              <w:top w:val="single" w:sz="18" w:space="0" w:color="auto"/>
              <w:bottom w:val="single" w:sz="4" w:space="0" w:color="auto"/>
            </w:tcBorders>
            <w:shd w:val="clear" w:color="auto" w:fill="E1DFDB"/>
          </w:tcPr>
          <w:p w14:paraId="670E0EF7" w14:textId="77777777" w:rsidR="00F86F19" w:rsidRPr="008F3F6F" w:rsidRDefault="00F86F19" w:rsidP="003D56AC">
            <w:pPr>
              <w:pStyle w:val="TableHeader2BlackLeft10pt"/>
              <w:keepNext/>
              <w:keepLines/>
            </w:pPr>
          </w:p>
        </w:tc>
      </w:tr>
      <w:tr w:rsidR="00F86F19" w:rsidRPr="008F3F6F" w14:paraId="1714F36E" w14:textId="77777777" w:rsidTr="003D56AC">
        <w:tblPrEx>
          <w:tblBorders>
            <w:left w:val="single" w:sz="4" w:space="0" w:color="auto"/>
            <w:right w:val="single" w:sz="4" w:space="0" w:color="auto"/>
          </w:tblBorders>
        </w:tblPrEx>
        <w:tc>
          <w:tcPr>
            <w:tcW w:w="3402" w:type="dxa"/>
            <w:gridSpan w:val="2"/>
            <w:tcBorders>
              <w:left w:val="nil"/>
              <w:right w:val="nil"/>
            </w:tcBorders>
            <w:shd w:val="clear" w:color="auto" w:fill="auto"/>
          </w:tcPr>
          <w:p w14:paraId="203350CA" w14:textId="77777777" w:rsidR="00F86F19" w:rsidRPr="008F3F6F" w:rsidRDefault="00F86F19" w:rsidP="003D56AC">
            <w:pPr>
              <w:pStyle w:val="TableHeader3WatermelonLeft9pt"/>
            </w:pPr>
            <w:r w:rsidRPr="008F3F6F">
              <w:t>Site slope constraints</w:t>
            </w:r>
          </w:p>
        </w:tc>
        <w:tc>
          <w:tcPr>
            <w:tcW w:w="4678" w:type="dxa"/>
            <w:tcBorders>
              <w:left w:val="nil"/>
              <w:right w:val="nil"/>
            </w:tcBorders>
          </w:tcPr>
          <w:p w14:paraId="6BAF1EF6" w14:textId="77777777" w:rsidR="00F86F19" w:rsidRPr="008F3F6F" w:rsidRDefault="00F86F19" w:rsidP="003D56AC">
            <w:pPr>
              <w:pStyle w:val="TableHeader3WatermelonLeft9pt"/>
            </w:pPr>
          </w:p>
        </w:tc>
        <w:tc>
          <w:tcPr>
            <w:tcW w:w="3198" w:type="dxa"/>
            <w:tcBorders>
              <w:left w:val="nil"/>
              <w:right w:val="nil"/>
            </w:tcBorders>
          </w:tcPr>
          <w:p w14:paraId="3843AB72" w14:textId="77777777" w:rsidR="00F86F19" w:rsidRPr="008F3F6F" w:rsidRDefault="00F86F19" w:rsidP="003D56AC">
            <w:pPr>
              <w:pStyle w:val="TableHeader3WatermelonLeft9pt"/>
            </w:pPr>
          </w:p>
        </w:tc>
      </w:tr>
      <w:tr w:rsidR="00F86F19" w:rsidRPr="008F3F6F" w14:paraId="7B4B87E1" w14:textId="77777777" w:rsidTr="003D56AC">
        <w:tblPrEx>
          <w:tblBorders>
            <w:left w:val="single" w:sz="4" w:space="0" w:color="auto"/>
            <w:right w:val="single" w:sz="4" w:space="0" w:color="auto"/>
          </w:tblBorders>
        </w:tblPrEx>
        <w:tc>
          <w:tcPr>
            <w:tcW w:w="3510" w:type="dxa"/>
            <w:tcBorders>
              <w:left w:val="nil"/>
            </w:tcBorders>
            <w:shd w:val="clear" w:color="auto" w:fill="auto"/>
          </w:tcPr>
          <w:p w14:paraId="19CB9396" w14:textId="77777777" w:rsidR="00F86F19" w:rsidRPr="008F3F6F" w:rsidRDefault="00F86F19" w:rsidP="003D56AC">
            <w:pPr>
              <w:pStyle w:val="TableTextCaps"/>
            </w:pPr>
            <w:r w:rsidRPr="008F3F6F">
              <w:lastRenderedPageBreak/>
              <w:t>po1</w:t>
            </w:r>
          </w:p>
          <w:p w14:paraId="31E9A60E" w14:textId="77777777" w:rsidR="00F86F19" w:rsidRDefault="00F86F19" w:rsidP="003D56AC">
            <w:pPr>
              <w:pStyle w:val="TableText9"/>
              <w:keepNext/>
            </w:pPr>
            <w:r w:rsidRPr="008F3F6F">
              <w:t>Development must be certified by an RPEQ as being responsive to the constraints of steeply sloping land.</w:t>
            </w:r>
          </w:p>
          <w:p w14:paraId="6B942247" w14:textId="77777777" w:rsidR="00F86F19" w:rsidRPr="008F3F6F" w:rsidRDefault="00F86F19" w:rsidP="003D56AC">
            <w:pPr>
              <w:pStyle w:val="TableText9"/>
              <w:keepNext/>
              <w:ind w:left="709" w:hanging="709"/>
            </w:pPr>
            <w:r>
              <w:rPr>
                <w:b/>
                <w:sz w:val="16"/>
              </w:rPr>
              <w:t xml:space="preserve">Note: </w:t>
            </w:r>
            <w:r>
              <w:rPr>
                <w:b/>
                <w:sz w:val="16"/>
              </w:rPr>
              <w:tab/>
              <w:t>For guidance on how to meet this performance outcome, refer to SC6.10 City Plan policy – Geotechnical stability assessment guideline.</w:t>
            </w:r>
          </w:p>
        </w:tc>
        <w:tc>
          <w:tcPr>
            <w:tcW w:w="3402" w:type="dxa"/>
            <w:tcBorders>
              <w:right w:val="nil"/>
            </w:tcBorders>
            <w:shd w:val="clear" w:color="auto" w:fill="auto"/>
          </w:tcPr>
          <w:p w14:paraId="2CF3EAAA" w14:textId="77777777" w:rsidR="00F86F19" w:rsidRPr="008F3F6F" w:rsidRDefault="00F86F19" w:rsidP="003D56AC">
            <w:pPr>
              <w:pStyle w:val="TableTextCaps"/>
            </w:pPr>
            <w:r w:rsidRPr="008F3F6F">
              <w:t>AO1</w:t>
            </w:r>
          </w:p>
          <w:p w14:paraId="247E52C0" w14:textId="77777777" w:rsidR="00F86F19" w:rsidRPr="008F3F6F" w:rsidRDefault="00F86F19" w:rsidP="003D56AC">
            <w:pPr>
              <w:pStyle w:val="TableText9"/>
              <w:keepNext/>
            </w:pPr>
            <w:r w:rsidRPr="008F3F6F">
              <w:t xml:space="preserve">Development is not to be undertaken on any lot partially or completely identified on the </w:t>
            </w:r>
            <w:r w:rsidRPr="008F3F6F">
              <w:rPr>
                <w:rStyle w:val="TableText9BoldChar"/>
              </w:rPr>
              <w:t>Landslide hazard overlay map</w:t>
            </w:r>
            <w:r w:rsidRPr="008F3F6F">
              <w:t>, unless certification is provided by an RPEQ, confirming that the proposed development is appropriate for the sloping nature of the site, and that the risk of landslide adversely affecting the subject lot, adjoining properties and the proposed development is at a low level.</w:t>
            </w:r>
          </w:p>
        </w:tc>
        <w:tc>
          <w:tcPr>
            <w:tcW w:w="4678" w:type="dxa"/>
            <w:tcBorders>
              <w:right w:val="nil"/>
            </w:tcBorders>
          </w:tcPr>
          <w:p w14:paraId="1D39652C" w14:textId="77777777" w:rsidR="00F86F19" w:rsidRPr="008F3F6F" w:rsidRDefault="00F86F19" w:rsidP="003D56AC">
            <w:pPr>
              <w:pStyle w:val="TableTextCaps"/>
            </w:pPr>
            <w:r>
              <w:rPr>
                <w:b w:val="0"/>
                <w:bCs/>
              </w:rPr>
              <w:t xml:space="preserve">COMPLIES- The new lot and building envelope will not be within the zone. </w:t>
            </w:r>
          </w:p>
        </w:tc>
        <w:tc>
          <w:tcPr>
            <w:tcW w:w="3198" w:type="dxa"/>
            <w:tcBorders>
              <w:right w:val="nil"/>
            </w:tcBorders>
          </w:tcPr>
          <w:p w14:paraId="3DEAFF28" w14:textId="77777777" w:rsidR="00F86F19" w:rsidRPr="008F3F6F" w:rsidRDefault="00F86F19" w:rsidP="003D56AC">
            <w:pPr>
              <w:pStyle w:val="TableTextCaps"/>
            </w:pPr>
          </w:p>
        </w:tc>
      </w:tr>
      <w:tr w:rsidR="00F86F19" w:rsidRPr="008F3F6F" w14:paraId="6C2A28C4" w14:textId="77777777" w:rsidTr="003D56AC">
        <w:tblPrEx>
          <w:tblBorders>
            <w:left w:val="single" w:sz="4" w:space="0" w:color="auto"/>
            <w:right w:val="single" w:sz="4" w:space="0" w:color="auto"/>
          </w:tblBorders>
        </w:tblPrEx>
        <w:tc>
          <w:tcPr>
            <w:tcW w:w="3402" w:type="dxa"/>
            <w:gridSpan w:val="2"/>
            <w:tcBorders>
              <w:left w:val="nil"/>
              <w:right w:val="nil"/>
            </w:tcBorders>
            <w:shd w:val="clear" w:color="auto" w:fill="auto"/>
          </w:tcPr>
          <w:p w14:paraId="1BA8C797" w14:textId="77777777" w:rsidR="00F86F19" w:rsidRPr="008F3F6F" w:rsidRDefault="00F86F19" w:rsidP="003D56AC">
            <w:pPr>
              <w:pStyle w:val="TableHeader3WatermelonLeft9pt"/>
            </w:pPr>
            <w:r w:rsidRPr="008F3F6F">
              <w:t>Stormwater drainage</w:t>
            </w:r>
          </w:p>
        </w:tc>
        <w:tc>
          <w:tcPr>
            <w:tcW w:w="4678" w:type="dxa"/>
            <w:tcBorders>
              <w:left w:val="nil"/>
              <w:right w:val="nil"/>
            </w:tcBorders>
          </w:tcPr>
          <w:p w14:paraId="34FDA148" w14:textId="77777777" w:rsidR="00F86F19" w:rsidRPr="008F3F6F" w:rsidRDefault="00F86F19" w:rsidP="003D56AC">
            <w:pPr>
              <w:pStyle w:val="TableHeader3WatermelonLeft9pt"/>
            </w:pPr>
          </w:p>
        </w:tc>
        <w:tc>
          <w:tcPr>
            <w:tcW w:w="3198" w:type="dxa"/>
            <w:tcBorders>
              <w:left w:val="nil"/>
              <w:right w:val="nil"/>
            </w:tcBorders>
          </w:tcPr>
          <w:p w14:paraId="01210E31" w14:textId="77777777" w:rsidR="00F86F19" w:rsidRPr="008F3F6F" w:rsidRDefault="00F86F19" w:rsidP="003D56AC">
            <w:pPr>
              <w:pStyle w:val="TableHeader3WatermelonLeft9pt"/>
            </w:pPr>
          </w:p>
        </w:tc>
      </w:tr>
      <w:tr w:rsidR="00F86F19" w:rsidRPr="008F3F6F" w14:paraId="1BCD9D23" w14:textId="77777777" w:rsidTr="003D56AC">
        <w:tblPrEx>
          <w:tblBorders>
            <w:left w:val="single" w:sz="4" w:space="0" w:color="auto"/>
            <w:right w:val="single" w:sz="4" w:space="0" w:color="auto"/>
          </w:tblBorders>
        </w:tblPrEx>
        <w:trPr>
          <w:trHeight w:val="615"/>
        </w:trPr>
        <w:tc>
          <w:tcPr>
            <w:tcW w:w="3510" w:type="dxa"/>
            <w:vMerge w:val="restart"/>
            <w:tcBorders>
              <w:left w:val="nil"/>
            </w:tcBorders>
            <w:shd w:val="clear" w:color="auto" w:fill="auto"/>
          </w:tcPr>
          <w:p w14:paraId="286AE589" w14:textId="77777777" w:rsidR="00F86F19" w:rsidRPr="008F3F6F" w:rsidRDefault="00F86F19" w:rsidP="003D56AC">
            <w:pPr>
              <w:pStyle w:val="TableTextCaps"/>
            </w:pPr>
            <w:r w:rsidRPr="008F3F6F">
              <w:t>po2</w:t>
            </w:r>
          </w:p>
          <w:p w14:paraId="27F4813A" w14:textId="77777777" w:rsidR="00F86F19" w:rsidRPr="008F3F6F" w:rsidRDefault="00F86F19" w:rsidP="003D56AC">
            <w:pPr>
              <w:pStyle w:val="TableText9"/>
              <w:keepNext/>
            </w:pPr>
            <w:r w:rsidRPr="008F3F6F">
              <w:t>Development must ensure that stormwater runoff does not increase the susceptibility of the site to landslide and does not cause any detriment to the natural environment or to any other lots.</w:t>
            </w:r>
          </w:p>
        </w:tc>
        <w:tc>
          <w:tcPr>
            <w:tcW w:w="3402" w:type="dxa"/>
            <w:tcBorders>
              <w:right w:val="nil"/>
            </w:tcBorders>
            <w:shd w:val="clear" w:color="auto" w:fill="auto"/>
          </w:tcPr>
          <w:p w14:paraId="6A0E5A58" w14:textId="77777777" w:rsidR="00F86F19" w:rsidRPr="008F3F6F" w:rsidRDefault="00F86F19" w:rsidP="003D56AC">
            <w:pPr>
              <w:pStyle w:val="TableTextCaps"/>
            </w:pPr>
            <w:r w:rsidRPr="008F3F6F">
              <w:t>AO2.1</w:t>
            </w:r>
          </w:p>
          <w:p w14:paraId="43ACDEB9" w14:textId="77777777" w:rsidR="00F86F19" w:rsidRPr="008F3F6F" w:rsidRDefault="00F86F19" w:rsidP="003D56AC">
            <w:pPr>
              <w:pStyle w:val="TableText9"/>
              <w:keepNext/>
            </w:pPr>
            <w:r w:rsidRPr="008F3F6F">
              <w:t>Stormwater drainage (including roof guttering and rainwater tank overflows) is managed to avoid an increase in on-site groundwater, ponding of water and water concentration into slopes and discharges to a lawful point of discharge.</w:t>
            </w:r>
          </w:p>
        </w:tc>
        <w:tc>
          <w:tcPr>
            <w:tcW w:w="4678" w:type="dxa"/>
            <w:tcBorders>
              <w:right w:val="nil"/>
            </w:tcBorders>
          </w:tcPr>
          <w:p w14:paraId="59E9499B" w14:textId="77777777" w:rsidR="00F86F19" w:rsidRPr="008F3F6F" w:rsidRDefault="00F86F19" w:rsidP="003D56AC">
            <w:pPr>
              <w:pStyle w:val="TableTextCaps"/>
            </w:pPr>
            <w:r>
              <w:rPr>
                <w:b w:val="0"/>
                <w:bCs/>
              </w:rPr>
              <w:t>will comply</w:t>
            </w:r>
          </w:p>
        </w:tc>
        <w:tc>
          <w:tcPr>
            <w:tcW w:w="3198" w:type="dxa"/>
            <w:tcBorders>
              <w:right w:val="nil"/>
            </w:tcBorders>
          </w:tcPr>
          <w:p w14:paraId="65B99673" w14:textId="77777777" w:rsidR="00F86F19" w:rsidRPr="008F3F6F" w:rsidRDefault="00F86F19" w:rsidP="003D56AC">
            <w:pPr>
              <w:pStyle w:val="TableTextCaps"/>
            </w:pPr>
          </w:p>
        </w:tc>
      </w:tr>
      <w:tr w:rsidR="00F86F19" w:rsidRPr="008F3F6F" w14:paraId="1338264B" w14:textId="77777777" w:rsidTr="003D56AC">
        <w:tblPrEx>
          <w:tblBorders>
            <w:left w:val="single" w:sz="4" w:space="0" w:color="auto"/>
            <w:right w:val="single" w:sz="4" w:space="0" w:color="auto"/>
          </w:tblBorders>
        </w:tblPrEx>
        <w:trPr>
          <w:trHeight w:val="525"/>
        </w:trPr>
        <w:tc>
          <w:tcPr>
            <w:tcW w:w="3510" w:type="dxa"/>
            <w:vMerge/>
            <w:tcBorders>
              <w:left w:val="nil"/>
            </w:tcBorders>
            <w:shd w:val="clear" w:color="auto" w:fill="auto"/>
          </w:tcPr>
          <w:p w14:paraId="3A11F5A6" w14:textId="77777777" w:rsidR="00F86F19" w:rsidRPr="008F3F6F" w:rsidRDefault="00F86F19" w:rsidP="003D56AC">
            <w:pPr>
              <w:pStyle w:val="TableTextCaps"/>
            </w:pPr>
          </w:p>
        </w:tc>
        <w:tc>
          <w:tcPr>
            <w:tcW w:w="3402" w:type="dxa"/>
            <w:tcBorders>
              <w:right w:val="nil"/>
            </w:tcBorders>
            <w:shd w:val="clear" w:color="auto" w:fill="auto"/>
          </w:tcPr>
          <w:p w14:paraId="5E09A20B" w14:textId="77777777" w:rsidR="00F86F19" w:rsidRPr="008F3F6F" w:rsidRDefault="00F86F19" w:rsidP="003D56AC">
            <w:pPr>
              <w:pStyle w:val="TableTextCaps"/>
            </w:pPr>
            <w:r w:rsidRPr="008F3F6F">
              <w:t>AO2.2</w:t>
            </w:r>
          </w:p>
          <w:p w14:paraId="329A5770" w14:textId="77777777" w:rsidR="00F86F19" w:rsidRPr="008F3F6F" w:rsidRDefault="00F86F19">
            <w:pPr>
              <w:pStyle w:val="TableText9"/>
              <w:keepNext/>
            </w:pPr>
            <w:r w:rsidRPr="008F3F6F">
              <w:t xml:space="preserve">Stormwater drainage is in accordance with </w:t>
            </w:r>
            <w:r w:rsidRPr="008F3F6F">
              <w:rPr>
                <w:rStyle w:val="TableText9BoldChar"/>
              </w:rPr>
              <w:t>SC6.</w:t>
            </w:r>
            <w:r>
              <w:rPr>
                <w:rStyle w:val="TableText9BoldChar"/>
              </w:rPr>
              <w:t>11</w:t>
            </w:r>
            <w:r w:rsidRPr="008F3F6F">
              <w:rPr>
                <w:rStyle w:val="TableText9BoldChar"/>
              </w:rPr>
              <w:t xml:space="preserve"> City Plan policy – Land development guidelines</w:t>
            </w:r>
            <w:r>
              <w:rPr>
                <w:rStyle w:val="TableText9BoldChar"/>
              </w:rPr>
              <w:t>, Section 4 – Stormwater drainage and water sensitive urban design</w:t>
            </w:r>
            <w:r w:rsidRPr="008F3F6F">
              <w:t>.</w:t>
            </w:r>
          </w:p>
        </w:tc>
        <w:tc>
          <w:tcPr>
            <w:tcW w:w="4678" w:type="dxa"/>
            <w:tcBorders>
              <w:right w:val="nil"/>
            </w:tcBorders>
          </w:tcPr>
          <w:p w14:paraId="66193C8D" w14:textId="77777777" w:rsidR="00F86F19" w:rsidRPr="008F3F6F" w:rsidRDefault="00F86F19" w:rsidP="003D56AC">
            <w:pPr>
              <w:pStyle w:val="TableTextCaps"/>
            </w:pPr>
            <w:r>
              <w:t>will comply</w:t>
            </w:r>
          </w:p>
        </w:tc>
        <w:tc>
          <w:tcPr>
            <w:tcW w:w="3198" w:type="dxa"/>
            <w:tcBorders>
              <w:right w:val="nil"/>
            </w:tcBorders>
          </w:tcPr>
          <w:p w14:paraId="7134D765" w14:textId="77777777" w:rsidR="00F86F19" w:rsidRPr="008F3F6F" w:rsidRDefault="00F86F19" w:rsidP="003D56AC">
            <w:pPr>
              <w:pStyle w:val="TableTextCaps"/>
            </w:pPr>
          </w:p>
        </w:tc>
      </w:tr>
      <w:tr w:rsidR="00F86F19" w:rsidRPr="008F3F6F" w14:paraId="7162B829" w14:textId="77777777" w:rsidTr="003D56AC">
        <w:tblPrEx>
          <w:tblBorders>
            <w:left w:val="single" w:sz="4" w:space="0" w:color="auto"/>
            <w:right w:val="single" w:sz="4" w:space="0" w:color="auto"/>
          </w:tblBorders>
        </w:tblPrEx>
        <w:tc>
          <w:tcPr>
            <w:tcW w:w="3402" w:type="dxa"/>
            <w:gridSpan w:val="2"/>
            <w:tcBorders>
              <w:left w:val="nil"/>
              <w:right w:val="nil"/>
            </w:tcBorders>
            <w:shd w:val="clear" w:color="auto" w:fill="auto"/>
          </w:tcPr>
          <w:p w14:paraId="6C21D499" w14:textId="77777777" w:rsidR="00F86F19" w:rsidRPr="008F3F6F" w:rsidRDefault="00F86F19" w:rsidP="003D56AC">
            <w:pPr>
              <w:pStyle w:val="TableHeader3WatermelonLeft9pt"/>
            </w:pPr>
            <w:r w:rsidRPr="008F3F6F">
              <w:t>Cut and fill work</w:t>
            </w:r>
          </w:p>
        </w:tc>
        <w:tc>
          <w:tcPr>
            <w:tcW w:w="4678" w:type="dxa"/>
            <w:tcBorders>
              <w:left w:val="nil"/>
              <w:right w:val="nil"/>
            </w:tcBorders>
          </w:tcPr>
          <w:p w14:paraId="68E5EB1D" w14:textId="77777777" w:rsidR="00F86F19" w:rsidRPr="008F3F6F" w:rsidRDefault="00F86F19" w:rsidP="003D56AC">
            <w:pPr>
              <w:pStyle w:val="TableHeader3WatermelonLeft9pt"/>
            </w:pPr>
          </w:p>
        </w:tc>
        <w:tc>
          <w:tcPr>
            <w:tcW w:w="3198" w:type="dxa"/>
            <w:tcBorders>
              <w:left w:val="nil"/>
              <w:right w:val="nil"/>
            </w:tcBorders>
          </w:tcPr>
          <w:p w14:paraId="5779A95A" w14:textId="77777777" w:rsidR="00F86F19" w:rsidRPr="008F3F6F" w:rsidRDefault="00F86F19" w:rsidP="003D56AC">
            <w:pPr>
              <w:pStyle w:val="TableHeader3WatermelonLeft9pt"/>
            </w:pPr>
          </w:p>
        </w:tc>
      </w:tr>
      <w:tr w:rsidR="00F86F19" w:rsidRPr="008F3F6F" w14:paraId="6C6DA9A0" w14:textId="77777777" w:rsidTr="003D56AC">
        <w:tblPrEx>
          <w:tblBorders>
            <w:left w:val="single" w:sz="4" w:space="0" w:color="auto"/>
            <w:right w:val="single" w:sz="4" w:space="0" w:color="auto"/>
          </w:tblBorders>
        </w:tblPrEx>
        <w:trPr>
          <w:trHeight w:val="645"/>
        </w:trPr>
        <w:tc>
          <w:tcPr>
            <w:tcW w:w="3510" w:type="dxa"/>
            <w:vMerge w:val="restart"/>
            <w:tcBorders>
              <w:left w:val="nil"/>
            </w:tcBorders>
            <w:shd w:val="clear" w:color="auto" w:fill="auto"/>
          </w:tcPr>
          <w:p w14:paraId="733FEE42" w14:textId="77777777" w:rsidR="00F86F19" w:rsidRPr="008F3F6F" w:rsidRDefault="00F86F19" w:rsidP="003D56AC">
            <w:pPr>
              <w:pStyle w:val="TableTextCaps"/>
            </w:pPr>
            <w:r w:rsidRPr="008F3F6F">
              <w:lastRenderedPageBreak/>
              <w:t>Po3</w:t>
            </w:r>
          </w:p>
          <w:p w14:paraId="76A4536F" w14:textId="77777777" w:rsidR="00F86F19" w:rsidRPr="008F3F6F" w:rsidRDefault="00F86F19" w:rsidP="003D56AC">
            <w:pPr>
              <w:pStyle w:val="TableText9"/>
              <w:keepNext/>
            </w:pPr>
            <w:r w:rsidRPr="008F3F6F">
              <w:t>Cut and fill work must not adversely affect slope stability or create erosion potential.</w:t>
            </w:r>
          </w:p>
        </w:tc>
        <w:tc>
          <w:tcPr>
            <w:tcW w:w="3402" w:type="dxa"/>
            <w:tcBorders>
              <w:right w:val="nil"/>
            </w:tcBorders>
            <w:shd w:val="clear" w:color="auto" w:fill="auto"/>
          </w:tcPr>
          <w:p w14:paraId="1921B41A" w14:textId="77777777" w:rsidR="00F86F19" w:rsidRPr="008F3F6F" w:rsidRDefault="00F86F19" w:rsidP="003D56AC">
            <w:pPr>
              <w:pStyle w:val="TableTextCaps"/>
            </w:pPr>
            <w:r w:rsidRPr="008F3F6F">
              <w:t>AO3.1</w:t>
            </w:r>
          </w:p>
          <w:p w14:paraId="3D06F6C7" w14:textId="77777777" w:rsidR="00F86F19" w:rsidRPr="008F3F6F" w:rsidRDefault="00F86F19" w:rsidP="003D56AC">
            <w:pPr>
              <w:pStyle w:val="TableText9"/>
              <w:keepNext/>
            </w:pPr>
            <w:r w:rsidRPr="008F3F6F">
              <w:t>Cuts and fills should be minimised. The height of cut and/or fill, whether retained or not, does not exceed:</w:t>
            </w:r>
          </w:p>
          <w:p w14:paraId="4F360603" w14:textId="77777777" w:rsidR="00F86F19" w:rsidRPr="008F3F6F" w:rsidRDefault="00F86F19" w:rsidP="003D56AC">
            <w:pPr>
              <w:pStyle w:val="TableText9Alpha"/>
              <w:numPr>
                <w:ilvl w:val="0"/>
                <w:numId w:val="0"/>
              </w:numPr>
              <w:tabs>
                <w:tab w:val="left" w:pos="340"/>
              </w:tabs>
              <w:ind w:left="340" w:hanging="340"/>
            </w:pPr>
            <w:r w:rsidRPr="008F3F6F">
              <w:t>(a)</w:t>
            </w:r>
            <w:r w:rsidRPr="008F3F6F">
              <w:tab/>
              <w:t>900mm adjoining a public area (e.g. roads, public open space areas);</w:t>
            </w:r>
          </w:p>
          <w:p w14:paraId="66917322" w14:textId="77777777" w:rsidR="00F86F19" w:rsidRPr="008F3F6F" w:rsidRDefault="00F86F19" w:rsidP="003D56AC">
            <w:pPr>
              <w:pStyle w:val="TableText9Alpha"/>
              <w:numPr>
                <w:ilvl w:val="0"/>
                <w:numId w:val="0"/>
              </w:numPr>
              <w:tabs>
                <w:tab w:val="left" w:pos="340"/>
              </w:tabs>
              <w:ind w:left="340" w:hanging="340"/>
            </w:pPr>
            <w:r w:rsidRPr="008F3F6F">
              <w:t>(b)</w:t>
            </w:r>
            <w:r w:rsidRPr="008F3F6F">
              <w:tab/>
              <w:t>1200mm adjoining a residential site;</w:t>
            </w:r>
          </w:p>
          <w:p w14:paraId="74FADB94" w14:textId="77777777" w:rsidR="00F86F19" w:rsidRPr="008F3F6F" w:rsidRDefault="00F86F19" w:rsidP="003D56AC">
            <w:pPr>
              <w:pStyle w:val="TableText9Alpha"/>
              <w:numPr>
                <w:ilvl w:val="0"/>
                <w:numId w:val="0"/>
              </w:numPr>
              <w:tabs>
                <w:tab w:val="left" w:pos="340"/>
              </w:tabs>
              <w:ind w:left="340" w:hanging="340"/>
            </w:pPr>
            <w:r w:rsidRPr="008F3F6F">
              <w:t>(c)</w:t>
            </w:r>
            <w:r w:rsidRPr="008F3F6F">
              <w:tab/>
              <w:t>2500mm adjoining a non-residential site.</w:t>
            </w:r>
          </w:p>
          <w:p w14:paraId="56C6C31C" w14:textId="77777777" w:rsidR="00F86F19" w:rsidRPr="008F3F6F" w:rsidRDefault="00F86F19" w:rsidP="003D56AC">
            <w:pPr>
              <w:pStyle w:val="ANDOR"/>
            </w:pPr>
            <w:r w:rsidRPr="008F3F6F">
              <w:t>OR</w:t>
            </w:r>
          </w:p>
          <w:p w14:paraId="2237FD3D" w14:textId="77777777" w:rsidR="00F86F19" w:rsidRPr="008F3F6F" w:rsidRDefault="00F86F19" w:rsidP="003D56AC">
            <w:pPr>
              <w:pStyle w:val="TableText9"/>
              <w:keepNext/>
            </w:pPr>
            <w:r w:rsidRPr="008F3F6F">
              <w:t xml:space="preserve">Cuts greater than 900mm height are separated by terraces with a minimum width of 1.2m or equal to the height of the cut, whichever is greater, that incorporates drainage provisions in accordance with Council’s </w:t>
            </w:r>
            <w:r w:rsidRPr="008F3F6F">
              <w:rPr>
                <w:rStyle w:val="TableText9BoldChar"/>
              </w:rPr>
              <w:t>SC6.</w:t>
            </w:r>
            <w:r>
              <w:rPr>
                <w:rStyle w:val="TableText9BoldChar"/>
              </w:rPr>
              <w:t>11</w:t>
            </w:r>
            <w:r w:rsidRPr="008F3F6F">
              <w:rPr>
                <w:rStyle w:val="TableText9BoldChar"/>
              </w:rPr>
              <w:t xml:space="preserve"> City Plan policy – Land development guidelines</w:t>
            </w:r>
            <w:r>
              <w:rPr>
                <w:rStyle w:val="TableText9BoldChar"/>
              </w:rPr>
              <w:t xml:space="preserve">, Section 3 – Change to ground level standards </w:t>
            </w:r>
            <w:r w:rsidRPr="00A22E31">
              <w:rPr>
                <w:rStyle w:val="TableText9BoldChar"/>
                <w:rFonts w:cs="Arial"/>
              </w:rPr>
              <w:t>and</w:t>
            </w:r>
            <w:r>
              <w:rPr>
                <w:rStyle w:val="TableText9BoldChar"/>
              </w:rPr>
              <w:t xml:space="preserve"> Section 4 – Stormwater drainage and water sensitive urban design</w:t>
            </w:r>
            <w:r w:rsidRPr="008F3F6F">
              <w:t>.</w:t>
            </w:r>
          </w:p>
        </w:tc>
        <w:tc>
          <w:tcPr>
            <w:tcW w:w="4678" w:type="dxa"/>
            <w:tcBorders>
              <w:right w:val="nil"/>
            </w:tcBorders>
          </w:tcPr>
          <w:p w14:paraId="58FACE7F" w14:textId="77777777" w:rsidR="00F86F19" w:rsidRPr="008F3F6F" w:rsidRDefault="00F86F19" w:rsidP="003D56AC">
            <w:pPr>
              <w:pStyle w:val="TableTextCaps"/>
            </w:pPr>
            <w:r>
              <w:t>n/a</w:t>
            </w:r>
          </w:p>
        </w:tc>
        <w:tc>
          <w:tcPr>
            <w:tcW w:w="3198" w:type="dxa"/>
            <w:tcBorders>
              <w:right w:val="nil"/>
            </w:tcBorders>
          </w:tcPr>
          <w:p w14:paraId="28D0C6F7" w14:textId="77777777" w:rsidR="00F86F19" w:rsidRPr="008F3F6F" w:rsidRDefault="00F86F19" w:rsidP="003D56AC">
            <w:pPr>
              <w:pStyle w:val="TableTextCaps"/>
            </w:pPr>
          </w:p>
        </w:tc>
      </w:tr>
      <w:tr w:rsidR="00F86F19" w:rsidRPr="008F3F6F" w14:paraId="4DB55B0D" w14:textId="77777777" w:rsidTr="003D56AC">
        <w:tblPrEx>
          <w:tblBorders>
            <w:left w:val="single" w:sz="4" w:space="0" w:color="auto"/>
            <w:right w:val="single" w:sz="4" w:space="0" w:color="auto"/>
          </w:tblBorders>
        </w:tblPrEx>
        <w:trPr>
          <w:trHeight w:val="540"/>
        </w:trPr>
        <w:tc>
          <w:tcPr>
            <w:tcW w:w="3510" w:type="dxa"/>
            <w:vMerge/>
            <w:tcBorders>
              <w:left w:val="nil"/>
            </w:tcBorders>
            <w:shd w:val="clear" w:color="auto" w:fill="auto"/>
          </w:tcPr>
          <w:p w14:paraId="46114C4C" w14:textId="77777777" w:rsidR="00F86F19" w:rsidRPr="008F3F6F" w:rsidRDefault="00F86F19" w:rsidP="003D56AC">
            <w:pPr>
              <w:pStyle w:val="TableTextCaps"/>
              <w:keepNext w:val="0"/>
              <w:keepLines w:val="0"/>
            </w:pPr>
          </w:p>
        </w:tc>
        <w:tc>
          <w:tcPr>
            <w:tcW w:w="3402" w:type="dxa"/>
            <w:tcBorders>
              <w:right w:val="nil"/>
            </w:tcBorders>
            <w:shd w:val="clear" w:color="auto" w:fill="auto"/>
          </w:tcPr>
          <w:p w14:paraId="20A8CC1D" w14:textId="77777777" w:rsidR="00F86F19" w:rsidRPr="008F3F6F" w:rsidRDefault="00F86F19" w:rsidP="003D56AC">
            <w:pPr>
              <w:pStyle w:val="TableTextCaps"/>
              <w:keepNext w:val="0"/>
              <w:keepLines w:val="0"/>
            </w:pPr>
            <w:r w:rsidRPr="008F3F6F">
              <w:t>AO3.2</w:t>
            </w:r>
          </w:p>
          <w:p w14:paraId="06AB3979" w14:textId="77777777" w:rsidR="00F86F19" w:rsidRPr="008F3F6F" w:rsidRDefault="00F86F19" w:rsidP="003D56AC">
            <w:pPr>
              <w:pStyle w:val="TableText9"/>
            </w:pPr>
            <w:r w:rsidRPr="008F3F6F">
              <w:t>No crest of any cut or toe of any fill, or any part of any retaining wall or structure, is located closer than 600mm to any boundary of the lot, unless the prior approval of both landowners and the Council, or its delegate, has been obtained.</w:t>
            </w:r>
          </w:p>
        </w:tc>
        <w:tc>
          <w:tcPr>
            <w:tcW w:w="4678" w:type="dxa"/>
            <w:tcBorders>
              <w:right w:val="nil"/>
            </w:tcBorders>
          </w:tcPr>
          <w:p w14:paraId="71C88EA0" w14:textId="77777777" w:rsidR="00F86F19" w:rsidRPr="008F3F6F" w:rsidRDefault="00F86F19" w:rsidP="003D56AC">
            <w:pPr>
              <w:pStyle w:val="TableTextCaps"/>
              <w:keepNext w:val="0"/>
              <w:keepLines w:val="0"/>
            </w:pPr>
            <w:r>
              <w:t>n/a</w:t>
            </w:r>
          </w:p>
        </w:tc>
        <w:tc>
          <w:tcPr>
            <w:tcW w:w="3198" w:type="dxa"/>
            <w:tcBorders>
              <w:right w:val="nil"/>
            </w:tcBorders>
          </w:tcPr>
          <w:p w14:paraId="36148EC1" w14:textId="77777777" w:rsidR="00F86F19" w:rsidRPr="008F3F6F" w:rsidRDefault="00F86F19" w:rsidP="003D56AC">
            <w:pPr>
              <w:pStyle w:val="TableTextCaps"/>
              <w:keepNext w:val="0"/>
              <w:keepLines w:val="0"/>
            </w:pPr>
          </w:p>
        </w:tc>
      </w:tr>
      <w:tr w:rsidR="00F86F19" w:rsidRPr="008F3F6F" w14:paraId="0E0A4139" w14:textId="77777777" w:rsidTr="003D56AC">
        <w:tblPrEx>
          <w:tblBorders>
            <w:left w:val="single" w:sz="4" w:space="0" w:color="auto"/>
            <w:right w:val="single" w:sz="4" w:space="0" w:color="auto"/>
          </w:tblBorders>
        </w:tblPrEx>
        <w:trPr>
          <w:trHeight w:val="129"/>
        </w:trPr>
        <w:tc>
          <w:tcPr>
            <w:tcW w:w="3510" w:type="dxa"/>
            <w:vMerge/>
            <w:tcBorders>
              <w:left w:val="nil"/>
            </w:tcBorders>
            <w:shd w:val="clear" w:color="auto" w:fill="auto"/>
          </w:tcPr>
          <w:p w14:paraId="4172F2DD" w14:textId="77777777" w:rsidR="00F86F19" w:rsidRPr="008F3F6F" w:rsidRDefault="00F86F19" w:rsidP="003D56AC">
            <w:pPr>
              <w:pStyle w:val="TableTextCaps"/>
              <w:keepNext w:val="0"/>
              <w:keepLines w:val="0"/>
            </w:pPr>
          </w:p>
        </w:tc>
        <w:tc>
          <w:tcPr>
            <w:tcW w:w="3402" w:type="dxa"/>
            <w:tcBorders>
              <w:right w:val="nil"/>
            </w:tcBorders>
            <w:shd w:val="clear" w:color="auto" w:fill="auto"/>
          </w:tcPr>
          <w:p w14:paraId="71DBECC3" w14:textId="77777777" w:rsidR="00F86F19" w:rsidRPr="008F3F6F" w:rsidRDefault="00F86F19" w:rsidP="003D56AC">
            <w:pPr>
              <w:pStyle w:val="TableTextCaps"/>
              <w:keepNext w:val="0"/>
              <w:keepLines w:val="0"/>
            </w:pPr>
            <w:r w:rsidRPr="008F3F6F">
              <w:t>AO3.3</w:t>
            </w:r>
          </w:p>
          <w:p w14:paraId="1D16E4EF" w14:textId="77777777" w:rsidR="00F86F19" w:rsidRPr="008F3F6F" w:rsidRDefault="00F86F19" w:rsidP="003D56AC">
            <w:pPr>
              <w:pStyle w:val="TableText9"/>
            </w:pPr>
            <w:r w:rsidRPr="008F3F6F">
              <w:lastRenderedPageBreak/>
              <w:t xml:space="preserve">Cut and/or fill on slopes steeper than 1V:2H (26º) are retained at the time of earthworks by retaining structures or other stabilisation methods, in accordance with </w:t>
            </w:r>
            <w:r w:rsidRPr="008F3F6F">
              <w:rPr>
                <w:rStyle w:val="TableText9BoldChar"/>
              </w:rPr>
              <w:t>SC6.</w:t>
            </w:r>
            <w:r>
              <w:rPr>
                <w:rStyle w:val="TableText9BoldChar"/>
              </w:rPr>
              <w:t>11</w:t>
            </w:r>
            <w:r w:rsidRPr="008F3F6F">
              <w:rPr>
                <w:rStyle w:val="TableText9BoldChar"/>
              </w:rPr>
              <w:t xml:space="preserve"> City Plan policy – Land development guidelines</w:t>
            </w:r>
            <w:r>
              <w:rPr>
                <w:rStyle w:val="TableText9BoldChar"/>
              </w:rPr>
              <w:t>, Section 3 – Change to ground level standards</w:t>
            </w:r>
            <w:r w:rsidRPr="008F3F6F">
              <w:t>.</w:t>
            </w:r>
          </w:p>
        </w:tc>
        <w:tc>
          <w:tcPr>
            <w:tcW w:w="4678" w:type="dxa"/>
            <w:tcBorders>
              <w:right w:val="nil"/>
            </w:tcBorders>
          </w:tcPr>
          <w:p w14:paraId="1259747A" w14:textId="77777777" w:rsidR="00F86F19" w:rsidRPr="008F3F6F" w:rsidRDefault="00F86F19" w:rsidP="003D56AC">
            <w:pPr>
              <w:pStyle w:val="TableTextCaps"/>
              <w:keepNext w:val="0"/>
              <w:keepLines w:val="0"/>
            </w:pPr>
            <w:r>
              <w:lastRenderedPageBreak/>
              <w:t>n/a</w:t>
            </w:r>
          </w:p>
        </w:tc>
        <w:tc>
          <w:tcPr>
            <w:tcW w:w="3198" w:type="dxa"/>
            <w:tcBorders>
              <w:right w:val="nil"/>
            </w:tcBorders>
          </w:tcPr>
          <w:p w14:paraId="0CD62305" w14:textId="77777777" w:rsidR="00F86F19" w:rsidRPr="008F3F6F" w:rsidRDefault="00F86F19" w:rsidP="003D56AC">
            <w:pPr>
              <w:pStyle w:val="TableTextCaps"/>
              <w:keepNext w:val="0"/>
              <w:keepLines w:val="0"/>
            </w:pPr>
          </w:p>
        </w:tc>
      </w:tr>
      <w:tr w:rsidR="00F86F19" w:rsidRPr="008F3F6F" w14:paraId="28F2C8D6" w14:textId="77777777" w:rsidTr="003D56AC">
        <w:tblPrEx>
          <w:tblBorders>
            <w:left w:val="single" w:sz="4" w:space="0" w:color="auto"/>
            <w:right w:val="single" w:sz="4" w:space="0" w:color="auto"/>
          </w:tblBorders>
        </w:tblPrEx>
        <w:trPr>
          <w:trHeight w:val="585"/>
        </w:trPr>
        <w:tc>
          <w:tcPr>
            <w:tcW w:w="3510" w:type="dxa"/>
            <w:vMerge/>
            <w:tcBorders>
              <w:left w:val="nil"/>
            </w:tcBorders>
            <w:shd w:val="clear" w:color="auto" w:fill="auto"/>
          </w:tcPr>
          <w:p w14:paraId="3A74E958" w14:textId="77777777" w:rsidR="00F86F19" w:rsidRPr="008F3F6F" w:rsidRDefault="00F86F19" w:rsidP="003D56AC">
            <w:pPr>
              <w:pStyle w:val="TableTextCaps"/>
              <w:keepNext w:val="0"/>
              <w:keepLines w:val="0"/>
            </w:pPr>
          </w:p>
        </w:tc>
        <w:tc>
          <w:tcPr>
            <w:tcW w:w="3402" w:type="dxa"/>
            <w:tcBorders>
              <w:right w:val="nil"/>
            </w:tcBorders>
            <w:shd w:val="clear" w:color="auto" w:fill="auto"/>
          </w:tcPr>
          <w:p w14:paraId="3228B34E" w14:textId="77777777" w:rsidR="00F86F19" w:rsidRPr="008F3F6F" w:rsidRDefault="00F86F19" w:rsidP="003D56AC">
            <w:pPr>
              <w:pStyle w:val="TableTextCaps"/>
              <w:keepNext w:val="0"/>
              <w:keepLines w:val="0"/>
            </w:pPr>
            <w:r w:rsidRPr="008F3F6F">
              <w:t>AO3.4</w:t>
            </w:r>
          </w:p>
          <w:p w14:paraId="5E73851C" w14:textId="77777777" w:rsidR="00F86F19" w:rsidRPr="008F3F6F" w:rsidRDefault="00F86F19" w:rsidP="003D56AC">
            <w:pPr>
              <w:pStyle w:val="TableText9"/>
            </w:pPr>
            <w:r w:rsidRPr="008F3F6F">
              <w:t xml:space="preserve">All retaining walls on lots identified on the </w:t>
            </w:r>
            <w:r w:rsidRPr="008F3F6F">
              <w:rPr>
                <w:rStyle w:val="TableText9BoldChar"/>
              </w:rPr>
              <w:t>Landslide hazard overlay map</w:t>
            </w:r>
            <w:r w:rsidRPr="008F3F6F">
              <w:t xml:space="preserve"> are designed and certified by an RPEQ as not adversely affecting the site’s overall stability. Boulder walls must not be used as retaining walls on sites steeper than 20%.</w:t>
            </w:r>
          </w:p>
        </w:tc>
        <w:tc>
          <w:tcPr>
            <w:tcW w:w="4678" w:type="dxa"/>
            <w:tcBorders>
              <w:right w:val="nil"/>
            </w:tcBorders>
          </w:tcPr>
          <w:p w14:paraId="10C671D8" w14:textId="77777777" w:rsidR="00F86F19" w:rsidRPr="008F3F6F" w:rsidRDefault="00F86F19" w:rsidP="003D56AC">
            <w:pPr>
              <w:pStyle w:val="TableTextCaps"/>
              <w:keepNext w:val="0"/>
              <w:keepLines w:val="0"/>
            </w:pPr>
            <w:r>
              <w:t>n/a</w:t>
            </w:r>
          </w:p>
        </w:tc>
        <w:tc>
          <w:tcPr>
            <w:tcW w:w="3198" w:type="dxa"/>
            <w:tcBorders>
              <w:right w:val="nil"/>
            </w:tcBorders>
          </w:tcPr>
          <w:p w14:paraId="280A29D0" w14:textId="77777777" w:rsidR="00F86F19" w:rsidRPr="008F3F6F" w:rsidRDefault="00F86F19" w:rsidP="003D56AC">
            <w:pPr>
              <w:pStyle w:val="TableTextCaps"/>
              <w:keepNext w:val="0"/>
              <w:keepLines w:val="0"/>
            </w:pPr>
          </w:p>
        </w:tc>
      </w:tr>
      <w:tr w:rsidR="00F86F19" w:rsidRPr="008F3F6F" w14:paraId="0132571D" w14:textId="77777777" w:rsidTr="003D56AC">
        <w:tblPrEx>
          <w:tblBorders>
            <w:left w:val="single" w:sz="4" w:space="0" w:color="auto"/>
            <w:right w:val="single" w:sz="4" w:space="0" w:color="auto"/>
          </w:tblBorders>
        </w:tblPrEx>
        <w:trPr>
          <w:trHeight w:val="510"/>
        </w:trPr>
        <w:tc>
          <w:tcPr>
            <w:tcW w:w="3510" w:type="dxa"/>
            <w:tcBorders>
              <w:left w:val="nil"/>
            </w:tcBorders>
            <w:shd w:val="clear" w:color="auto" w:fill="auto"/>
          </w:tcPr>
          <w:p w14:paraId="050F7D08" w14:textId="77777777" w:rsidR="00F86F19" w:rsidRPr="008F3F6F" w:rsidRDefault="00F86F19" w:rsidP="003D56AC">
            <w:pPr>
              <w:pStyle w:val="TableTextCaps"/>
            </w:pPr>
          </w:p>
        </w:tc>
        <w:tc>
          <w:tcPr>
            <w:tcW w:w="3402" w:type="dxa"/>
            <w:tcBorders>
              <w:right w:val="nil"/>
            </w:tcBorders>
            <w:shd w:val="clear" w:color="auto" w:fill="auto"/>
          </w:tcPr>
          <w:p w14:paraId="3E3C53BA" w14:textId="77777777" w:rsidR="00F86F19" w:rsidRPr="008F3F6F" w:rsidRDefault="00F86F19" w:rsidP="003D56AC">
            <w:pPr>
              <w:pStyle w:val="TableTextCaps"/>
              <w:keepNext w:val="0"/>
              <w:keepLines w:val="0"/>
            </w:pPr>
            <w:r w:rsidRPr="008F3F6F">
              <w:t>AO3.5</w:t>
            </w:r>
          </w:p>
          <w:p w14:paraId="2B64ECC6" w14:textId="77777777" w:rsidR="00F86F19" w:rsidRPr="008F3F6F" w:rsidRDefault="00F86F19">
            <w:pPr>
              <w:pStyle w:val="TableText9"/>
            </w:pPr>
            <w:r w:rsidRPr="008F3F6F">
              <w:t xml:space="preserve">Non-retained cut and/or fill on slopes are stabilised and protected against scour and erosion by suitable measures, such as grassing, dense landscaping or other protective measures, in accordance with </w:t>
            </w:r>
            <w:r w:rsidRPr="008F3F6F">
              <w:rPr>
                <w:rStyle w:val="TableText9BoldChar"/>
              </w:rPr>
              <w:t>SC6.</w:t>
            </w:r>
            <w:r>
              <w:rPr>
                <w:rStyle w:val="TableText9BoldChar"/>
              </w:rPr>
              <w:t>11</w:t>
            </w:r>
            <w:r w:rsidRPr="008F3F6F">
              <w:rPr>
                <w:rStyle w:val="TableText9BoldChar"/>
              </w:rPr>
              <w:t xml:space="preserve"> City Plan policy – Land development guidelines</w:t>
            </w:r>
            <w:r>
              <w:rPr>
                <w:rStyle w:val="TableText9BoldChar"/>
              </w:rPr>
              <w:t>, Section 3 – Change to ground level standards</w:t>
            </w:r>
            <w:r w:rsidRPr="008F3F6F">
              <w:t>.</w:t>
            </w:r>
          </w:p>
        </w:tc>
        <w:tc>
          <w:tcPr>
            <w:tcW w:w="4678" w:type="dxa"/>
            <w:tcBorders>
              <w:right w:val="nil"/>
            </w:tcBorders>
          </w:tcPr>
          <w:p w14:paraId="59DC387A" w14:textId="77777777" w:rsidR="00F86F19" w:rsidRPr="008F3F6F" w:rsidRDefault="00F86F19" w:rsidP="003D56AC">
            <w:pPr>
              <w:pStyle w:val="TableTextCaps"/>
              <w:keepNext w:val="0"/>
              <w:keepLines w:val="0"/>
            </w:pPr>
            <w:r>
              <w:t>n/a</w:t>
            </w:r>
          </w:p>
        </w:tc>
        <w:tc>
          <w:tcPr>
            <w:tcW w:w="3198" w:type="dxa"/>
            <w:tcBorders>
              <w:right w:val="nil"/>
            </w:tcBorders>
          </w:tcPr>
          <w:p w14:paraId="706F8446" w14:textId="77777777" w:rsidR="00F86F19" w:rsidRPr="008F3F6F" w:rsidRDefault="00F86F19" w:rsidP="003D56AC">
            <w:pPr>
              <w:pStyle w:val="TableTextCaps"/>
              <w:keepNext w:val="0"/>
              <w:keepLines w:val="0"/>
            </w:pPr>
          </w:p>
        </w:tc>
      </w:tr>
      <w:tr w:rsidR="00F86F19" w:rsidRPr="008F3F6F" w14:paraId="7616E6B7" w14:textId="77777777" w:rsidTr="003D56AC">
        <w:tblPrEx>
          <w:tblBorders>
            <w:left w:val="single" w:sz="4" w:space="0" w:color="auto"/>
            <w:right w:val="single" w:sz="4" w:space="0" w:color="auto"/>
          </w:tblBorders>
        </w:tblPrEx>
        <w:tc>
          <w:tcPr>
            <w:tcW w:w="3402" w:type="dxa"/>
            <w:gridSpan w:val="2"/>
            <w:tcBorders>
              <w:left w:val="nil"/>
              <w:right w:val="nil"/>
            </w:tcBorders>
            <w:shd w:val="clear" w:color="auto" w:fill="auto"/>
          </w:tcPr>
          <w:p w14:paraId="03449362" w14:textId="77777777" w:rsidR="00F86F19" w:rsidRPr="008F3F6F" w:rsidRDefault="00F86F19" w:rsidP="003D56AC">
            <w:pPr>
              <w:pStyle w:val="TableHeader3WatermelonLeft9pt"/>
            </w:pPr>
            <w:r w:rsidRPr="008F3F6F">
              <w:t>Wastewater</w:t>
            </w:r>
          </w:p>
        </w:tc>
        <w:tc>
          <w:tcPr>
            <w:tcW w:w="4678" w:type="dxa"/>
            <w:tcBorders>
              <w:left w:val="nil"/>
              <w:right w:val="nil"/>
            </w:tcBorders>
          </w:tcPr>
          <w:p w14:paraId="78D6D1A5" w14:textId="77777777" w:rsidR="00F86F19" w:rsidRPr="008F3F6F" w:rsidRDefault="00F86F19" w:rsidP="003D56AC">
            <w:pPr>
              <w:pStyle w:val="TableHeader3WatermelonLeft9pt"/>
            </w:pPr>
          </w:p>
        </w:tc>
        <w:tc>
          <w:tcPr>
            <w:tcW w:w="3198" w:type="dxa"/>
            <w:tcBorders>
              <w:left w:val="nil"/>
              <w:right w:val="nil"/>
            </w:tcBorders>
          </w:tcPr>
          <w:p w14:paraId="6435915F" w14:textId="77777777" w:rsidR="00F86F19" w:rsidRPr="008F3F6F" w:rsidRDefault="00F86F19" w:rsidP="003D56AC">
            <w:pPr>
              <w:pStyle w:val="TableHeader3WatermelonLeft9pt"/>
            </w:pPr>
          </w:p>
        </w:tc>
      </w:tr>
      <w:tr w:rsidR="00F86F19" w:rsidRPr="008F3F6F" w14:paraId="00F781DE" w14:textId="77777777" w:rsidTr="003D56AC">
        <w:tblPrEx>
          <w:tblBorders>
            <w:left w:val="single" w:sz="4" w:space="0" w:color="auto"/>
            <w:right w:val="single" w:sz="4" w:space="0" w:color="auto"/>
          </w:tblBorders>
        </w:tblPrEx>
        <w:tc>
          <w:tcPr>
            <w:tcW w:w="3510" w:type="dxa"/>
            <w:tcBorders>
              <w:left w:val="nil"/>
            </w:tcBorders>
            <w:shd w:val="clear" w:color="auto" w:fill="auto"/>
          </w:tcPr>
          <w:p w14:paraId="679DE853" w14:textId="77777777" w:rsidR="00F86F19" w:rsidRPr="008F3F6F" w:rsidRDefault="00F86F19" w:rsidP="003D56AC">
            <w:pPr>
              <w:pStyle w:val="TableTextCaps"/>
            </w:pPr>
            <w:r w:rsidRPr="008F3F6F">
              <w:lastRenderedPageBreak/>
              <w:t>PO4</w:t>
            </w:r>
          </w:p>
          <w:p w14:paraId="2FE69D15" w14:textId="77777777" w:rsidR="00F86F19" w:rsidRPr="008F3F6F" w:rsidRDefault="00F86F19" w:rsidP="003D56AC">
            <w:pPr>
              <w:pStyle w:val="TableText9"/>
            </w:pPr>
            <w:r w:rsidRPr="008F3F6F">
              <w:t>Wastewater disposal must not create or increase the likelihood of instability on the site or neighbouring sites.</w:t>
            </w:r>
          </w:p>
        </w:tc>
        <w:tc>
          <w:tcPr>
            <w:tcW w:w="3402" w:type="dxa"/>
            <w:tcBorders>
              <w:right w:val="nil"/>
            </w:tcBorders>
            <w:shd w:val="clear" w:color="auto" w:fill="auto"/>
          </w:tcPr>
          <w:p w14:paraId="3D24FBCE" w14:textId="77777777" w:rsidR="00F86F19" w:rsidRPr="008F3F6F" w:rsidRDefault="00F86F19" w:rsidP="003D56AC">
            <w:pPr>
              <w:pStyle w:val="TableTextCaps"/>
            </w:pPr>
            <w:r w:rsidRPr="008F3F6F">
              <w:t>AO4</w:t>
            </w:r>
          </w:p>
          <w:p w14:paraId="4EDCEB1F" w14:textId="77777777" w:rsidR="00F86F19" w:rsidRPr="008F3F6F" w:rsidRDefault="00F86F19" w:rsidP="003D56AC">
            <w:pPr>
              <w:pStyle w:val="TableText9"/>
            </w:pPr>
            <w:r w:rsidRPr="008F3F6F">
              <w:t>All wastewater is disposed of via connection to sewerage reticulation.</w:t>
            </w:r>
          </w:p>
          <w:p w14:paraId="0C34E393" w14:textId="77777777" w:rsidR="00F86F19" w:rsidRPr="008F3F6F" w:rsidRDefault="00F86F19" w:rsidP="003D56AC">
            <w:pPr>
              <w:pStyle w:val="ANDOR"/>
            </w:pPr>
            <w:r w:rsidRPr="008F3F6F">
              <w:t>OR</w:t>
            </w:r>
          </w:p>
          <w:p w14:paraId="640B33AD" w14:textId="77777777" w:rsidR="00F86F19" w:rsidRPr="008F3F6F" w:rsidRDefault="00F86F19" w:rsidP="003D56AC">
            <w:pPr>
              <w:pStyle w:val="TableText9"/>
            </w:pPr>
            <w:r w:rsidRPr="008F3F6F">
              <w:t>Where sewerage reticulation is not available on site, effluent disposal areas are located so as to not cause potential instability. Subsurface disposal of effluent is not to be used.</w:t>
            </w:r>
          </w:p>
        </w:tc>
        <w:tc>
          <w:tcPr>
            <w:tcW w:w="4678" w:type="dxa"/>
            <w:tcBorders>
              <w:right w:val="nil"/>
            </w:tcBorders>
          </w:tcPr>
          <w:p w14:paraId="1CCA534F" w14:textId="77777777" w:rsidR="00F86F19" w:rsidRPr="008F3F6F" w:rsidRDefault="00F86F19" w:rsidP="003D56AC">
            <w:pPr>
              <w:pStyle w:val="TableTextCaps"/>
            </w:pPr>
            <w:r>
              <w:t>COMPLIES</w:t>
            </w:r>
          </w:p>
        </w:tc>
        <w:tc>
          <w:tcPr>
            <w:tcW w:w="3198" w:type="dxa"/>
            <w:tcBorders>
              <w:right w:val="nil"/>
            </w:tcBorders>
          </w:tcPr>
          <w:p w14:paraId="18EAC0EA" w14:textId="77777777" w:rsidR="00F86F19" w:rsidRPr="008F3F6F" w:rsidRDefault="00F86F19" w:rsidP="003D56AC">
            <w:pPr>
              <w:pStyle w:val="TableTextCaps"/>
            </w:pPr>
          </w:p>
        </w:tc>
      </w:tr>
      <w:tr w:rsidR="00F86F19" w:rsidRPr="008F3F6F" w14:paraId="07F1262B" w14:textId="77777777" w:rsidTr="003D56AC">
        <w:tblPrEx>
          <w:tblBorders>
            <w:left w:val="single" w:sz="4" w:space="0" w:color="auto"/>
            <w:right w:val="single" w:sz="4" w:space="0" w:color="auto"/>
          </w:tblBorders>
        </w:tblPrEx>
        <w:tc>
          <w:tcPr>
            <w:tcW w:w="3402" w:type="dxa"/>
            <w:gridSpan w:val="2"/>
            <w:tcBorders>
              <w:left w:val="nil"/>
              <w:right w:val="nil"/>
            </w:tcBorders>
            <w:shd w:val="clear" w:color="auto" w:fill="auto"/>
          </w:tcPr>
          <w:p w14:paraId="323DBF3F" w14:textId="77777777" w:rsidR="00F86F19" w:rsidRPr="008F3F6F" w:rsidRDefault="00F86F19" w:rsidP="003D56AC">
            <w:pPr>
              <w:pStyle w:val="TableHeader3WatermelonLeft9pt"/>
            </w:pPr>
            <w:r w:rsidRPr="008F3F6F">
              <w:t>Slope constraints and stability</w:t>
            </w:r>
          </w:p>
        </w:tc>
        <w:tc>
          <w:tcPr>
            <w:tcW w:w="4678" w:type="dxa"/>
            <w:tcBorders>
              <w:left w:val="nil"/>
              <w:right w:val="nil"/>
            </w:tcBorders>
          </w:tcPr>
          <w:p w14:paraId="05DEA411" w14:textId="77777777" w:rsidR="00F86F19" w:rsidRPr="008F3F6F" w:rsidRDefault="00F86F19" w:rsidP="003D56AC">
            <w:pPr>
              <w:pStyle w:val="TableHeader3WatermelonLeft9pt"/>
            </w:pPr>
          </w:p>
        </w:tc>
        <w:tc>
          <w:tcPr>
            <w:tcW w:w="3198" w:type="dxa"/>
            <w:tcBorders>
              <w:left w:val="nil"/>
              <w:right w:val="nil"/>
            </w:tcBorders>
          </w:tcPr>
          <w:p w14:paraId="4948C66D" w14:textId="77777777" w:rsidR="00F86F19" w:rsidRPr="008F3F6F" w:rsidRDefault="00F86F19" w:rsidP="003D56AC">
            <w:pPr>
              <w:pStyle w:val="TableHeader3WatermelonLeft9pt"/>
            </w:pPr>
          </w:p>
        </w:tc>
      </w:tr>
      <w:tr w:rsidR="00F86F19" w:rsidRPr="008F3F6F" w14:paraId="2C94B196" w14:textId="77777777" w:rsidTr="003D56AC">
        <w:tblPrEx>
          <w:tblBorders>
            <w:left w:val="single" w:sz="4" w:space="0" w:color="auto"/>
            <w:right w:val="single" w:sz="4" w:space="0" w:color="auto"/>
          </w:tblBorders>
        </w:tblPrEx>
        <w:trPr>
          <w:trHeight w:val="379"/>
        </w:trPr>
        <w:tc>
          <w:tcPr>
            <w:tcW w:w="3510" w:type="dxa"/>
            <w:tcBorders>
              <w:left w:val="nil"/>
            </w:tcBorders>
            <w:shd w:val="clear" w:color="auto" w:fill="auto"/>
          </w:tcPr>
          <w:p w14:paraId="49520441" w14:textId="77777777" w:rsidR="00F86F19" w:rsidRPr="008F3F6F" w:rsidRDefault="00F86F19" w:rsidP="003D56AC">
            <w:pPr>
              <w:pStyle w:val="TableTextCaps"/>
              <w:keepNext w:val="0"/>
              <w:keepLines w:val="0"/>
            </w:pPr>
            <w:r w:rsidRPr="008F3F6F">
              <w:t>Po5</w:t>
            </w:r>
          </w:p>
          <w:p w14:paraId="6A7A1A23" w14:textId="77777777" w:rsidR="00F86F19" w:rsidRDefault="00F86F19" w:rsidP="003D56AC">
            <w:pPr>
              <w:pStyle w:val="TableText9"/>
              <w:keepLines w:val="0"/>
            </w:pPr>
            <w:r w:rsidRPr="008F3F6F">
              <w:t xml:space="preserve">Development on any lot partially or completely mapped as moderate, high or very high landslide hazard, as identified on the </w:t>
            </w:r>
            <w:r w:rsidRPr="008F3F6F">
              <w:rPr>
                <w:rStyle w:val="TableText9BoldChar"/>
              </w:rPr>
              <w:t>Landslide hazard overlay map,</w:t>
            </w:r>
            <w:r w:rsidRPr="008F3F6F">
              <w:t xml:space="preserve"> is supported by an RPEQ certified geotechnical report, which adequately assesses and documents the site’s geotechnical stability and constraints, and incorporates necessary mitigation measures so that the level of landslide risk to property and persons is low.</w:t>
            </w:r>
          </w:p>
          <w:p w14:paraId="69499976" w14:textId="77777777" w:rsidR="00F86F19" w:rsidRPr="008F3F6F" w:rsidRDefault="00F86F19" w:rsidP="003D56AC">
            <w:pPr>
              <w:pStyle w:val="TableText9"/>
              <w:keepLines w:val="0"/>
              <w:ind w:left="709" w:hanging="709"/>
            </w:pPr>
            <w:r>
              <w:rPr>
                <w:b/>
                <w:sz w:val="16"/>
              </w:rPr>
              <w:t>Note:</w:t>
            </w:r>
            <w:r>
              <w:rPr>
                <w:b/>
                <w:sz w:val="16"/>
              </w:rPr>
              <w:tab/>
              <w:t>A geotechnical stability assessment report prepared in accordance with SC6.10 City Plan policy – Geotechnical stability assessment guidelines is Council’s preferred method for addressing this performance outcome.</w:t>
            </w:r>
          </w:p>
        </w:tc>
        <w:tc>
          <w:tcPr>
            <w:tcW w:w="3402" w:type="dxa"/>
            <w:tcBorders>
              <w:right w:val="nil"/>
            </w:tcBorders>
            <w:shd w:val="clear" w:color="auto" w:fill="auto"/>
          </w:tcPr>
          <w:p w14:paraId="47914186" w14:textId="77777777" w:rsidR="00F86F19" w:rsidRPr="008F3F6F" w:rsidRDefault="00F86F19" w:rsidP="003D56AC">
            <w:pPr>
              <w:pStyle w:val="TableTextCaps"/>
              <w:keepNext w:val="0"/>
              <w:keepLines w:val="0"/>
            </w:pPr>
            <w:r w:rsidRPr="008F3F6F">
              <w:t>AO5</w:t>
            </w:r>
          </w:p>
          <w:p w14:paraId="2A8B7C9C" w14:textId="77777777" w:rsidR="00F86F19" w:rsidRPr="008F3F6F" w:rsidRDefault="00F86F19" w:rsidP="003D56AC">
            <w:pPr>
              <w:pStyle w:val="TableText9"/>
              <w:keepLines w:val="0"/>
            </w:pPr>
            <w:r w:rsidRPr="008F3F6F">
              <w:t>A geotechnical stability assessment report, which is prepared and certified by an RPEQ, includes:</w:t>
            </w:r>
          </w:p>
          <w:p w14:paraId="443838B9" w14:textId="77777777" w:rsidR="00F86F19" w:rsidRPr="008F3F6F" w:rsidRDefault="00F86F19" w:rsidP="003D56AC">
            <w:pPr>
              <w:pStyle w:val="TableText9Alpha"/>
              <w:keepNext w:val="0"/>
              <w:keepLines w:val="0"/>
              <w:numPr>
                <w:ilvl w:val="0"/>
                <w:numId w:val="0"/>
              </w:numPr>
              <w:tabs>
                <w:tab w:val="left" w:pos="340"/>
              </w:tabs>
              <w:ind w:left="340" w:hanging="340"/>
            </w:pPr>
            <w:r w:rsidRPr="008F3F6F">
              <w:t>(a)</w:t>
            </w:r>
            <w:r w:rsidRPr="008F3F6F">
              <w:tab/>
              <w:t>the following information:</w:t>
            </w:r>
          </w:p>
          <w:p w14:paraId="3BE4F90F" w14:textId="77777777" w:rsidR="00F86F19" w:rsidRPr="008F3F6F" w:rsidRDefault="00F86F19" w:rsidP="003D56AC">
            <w:pPr>
              <w:pStyle w:val="TableText9Roman"/>
              <w:keepLines w:val="0"/>
              <w:numPr>
                <w:ilvl w:val="0"/>
                <w:numId w:val="0"/>
              </w:numPr>
              <w:tabs>
                <w:tab w:val="left" w:pos="907"/>
              </w:tabs>
              <w:ind w:left="907" w:hanging="567"/>
            </w:pPr>
            <w:r w:rsidRPr="008F3F6F">
              <w:t>(</w:t>
            </w:r>
            <w:proofErr w:type="spellStart"/>
            <w:r w:rsidRPr="008F3F6F">
              <w:t>i</w:t>
            </w:r>
            <w:proofErr w:type="spellEnd"/>
            <w:r w:rsidRPr="008F3F6F">
              <w:t>)</w:t>
            </w:r>
            <w:r w:rsidRPr="008F3F6F">
              <w:tab/>
              <w:t>boundary dimensions;</w:t>
            </w:r>
          </w:p>
          <w:p w14:paraId="5A3384D9" w14:textId="77777777" w:rsidR="00F86F19" w:rsidRPr="008F3F6F" w:rsidRDefault="00F86F19" w:rsidP="003D56AC">
            <w:pPr>
              <w:pStyle w:val="TableText9Roman"/>
              <w:keepLines w:val="0"/>
              <w:numPr>
                <w:ilvl w:val="0"/>
                <w:numId w:val="0"/>
              </w:numPr>
              <w:tabs>
                <w:tab w:val="left" w:pos="907"/>
              </w:tabs>
              <w:ind w:left="907" w:hanging="567"/>
            </w:pPr>
            <w:r w:rsidRPr="008F3F6F">
              <w:t>(ii)</w:t>
            </w:r>
            <w:r w:rsidRPr="008F3F6F">
              <w:tab/>
              <w:t>location of easements;</w:t>
            </w:r>
          </w:p>
          <w:p w14:paraId="057C4EDB" w14:textId="77777777" w:rsidR="00F86F19" w:rsidRPr="008F3F6F" w:rsidRDefault="00F86F19" w:rsidP="003D56AC">
            <w:pPr>
              <w:pStyle w:val="TableText9Roman"/>
              <w:keepLines w:val="0"/>
              <w:numPr>
                <w:ilvl w:val="0"/>
                <w:numId w:val="0"/>
              </w:numPr>
              <w:tabs>
                <w:tab w:val="left" w:pos="907"/>
              </w:tabs>
              <w:ind w:left="907" w:hanging="567"/>
            </w:pPr>
            <w:r w:rsidRPr="008F3F6F">
              <w:t>(iii)</w:t>
            </w:r>
            <w:r w:rsidRPr="008F3F6F">
              <w:tab/>
              <w:t>existing and proposed services, such as sewer, stormwater, gas, electricity, telephone, and other utility services;</w:t>
            </w:r>
          </w:p>
          <w:p w14:paraId="0CE9C8C1" w14:textId="77777777" w:rsidR="00F86F19" w:rsidRPr="008F3F6F" w:rsidRDefault="00F86F19" w:rsidP="003D56AC">
            <w:pPr>
              <w:pStyle w:val="TableText9Roman"/>
              <w:keepLines w:val="0"/>
              <w:numPr>
                <w:ilvl w:val="0"/>
                <w:numId w:val="0"/>
              </w:numPr>
              <w:tabs>
                <w:tab w:val="left" w:pos="907"/>
              </w:tabs>
              <w:ind w:left="907" w:hanging="567"/>
            </w:pPr>
            <w:r w:rsidRPr="008F3F6F">
              <w:t>(iv)</w:t>
            </w:r>
            <w:r w:rsidRPr="008F3F6F">
              <w:tab/>
              <w:t>contour lines to AHD (500mm vertical intervals);</w:t>
            </w:r>
          </w:p>
          <w:p w14:paraId="7FC7597E" w14:textId="77777777" w:rsidR="00F86F19" w:rsidRPr="008F3F6F" w:rsidRDefault="00F86F19" w:rsidP="003D56AC">
            <w:pPr>
              <w:pStyle w:val="TableText9Roman"/>
              <w:keepLines w:val="0"/>
              <w:numPr>
                <w:ilvl w:val="0"/>
                <w:numId w:val="0"/>
              </w:numPr>
              <w:tabs>
                <w:tab w:val="left" w:pos="907"/>
              </w:tabs>
              <w:ind w:left="907" w:hanging="567"/>
            </w:pPr>
            <w:r w:rsidRPr="008F3F6F">
              <w:t>(v)</w:t>
            </w:r>
            <w:r w:rsidRPr="008F3F6F">
              <w:tab/>
              <w:t>street front kerb locations, crossovers, side gully pit locations, driveway locations and slope;</w:t>
            </w:r>
          </w:p>
          <w:p w14:paraId="1DC13E9F" w14:textId="77777777" w:rsidR="00F86F19" w:rsidRPr="008F3F6F" w:rsidRDefault="00F86F19" w:rsidP="003D56AC">
            <w:pPr>
              <w:pStyle w:val="TableText9Roman"/>
              <w:keepLines w:val="0"/>
              <w:numPr>
                <w:ilvl w:val="0"/>
                <w:numId w:val="0"/>
              </w:numPr>
              <w:tabs>
                <w:tab w:val="left" w:pos="907"/>
              </w:tabs>
              <w:ind w:left="907" w:hanging="567"/>
            </w:pPr>
            <w:r w:rsidRPr="008F3F6F">
              <w:t>(vi)</w:t>
            </w:r>
            <w:r w:rsidRPr="008F3F6F">
              <w:tab/>
              <w:t>off-street parking locations, building locations and setback dimensions;</w:t>
            </w:r>
          </w:p>
          <w:p w14:paraId="198C1961" w14:textId="77777777" w:rsidR="00F86F19" w:rsidRPr="008F3F6F" w:rsidRDefault="00F86F19" w:rsidP="003D56AC">
            <w:pPr>
              <w:pStyle w:val="TableText9Roman"/>
              <w:keepLines w:val="0"/>
              <w:numPr>
                <w:ilvl w:val="0"/>
                <w:numId w:val="0"/>
              </w:numPr>
              <w:tabs>
                <w:tab w:val="left" w:pos="907"/>
              </w:tabs>
              <w:ind w:left="907" w:hanging="567"/>
            </w:pPr>
            <w:r w:rsidRPr="008F3F6F">
              <w:t>(vii)</w:t>
            </w:r>
            <w:r w:rsidRPr="008F3F6F">
              <w:tab/>
              <w:t>earthwork details and building pad levels;</w:t>
            </w:r>
          </w:p>
          <w:p w14:paraId="2EB659E2" w14:textId="77777777" w:rsidR="00F86F19" w:rsidRPr="008F3F6F" w:rsidRDefault="00F86F19" w:rsidP="003D56AC">
            <w:pPr>
              <w:pStyle w:val="TableText9Roman"/>
              <w:keepLines w:val="0"/>
              <w:numPr>
                <w:ilvl w:val="0"/>
                <w:numId w:val="0"/>
              </w:numPr>
              <w:tabs>
                <w:tab w:val="left" w:pos="907"/>
              </w:tabs>
              <w:ind w:left="907" w:hanging="567"/>
            </w:pPr>
            <w:r w:rsidRPr="008F3F6F">
              <w:lastRenderedPageBreak/>
              <w:t>(viii)</w:t>
            </w:r>
            <w:r w:rsidRPr="008F3F6F">
              <w:tab/>
              <w:t>retaining wall locations, type, extent, height, and offset from boundaries;</w:t>
            </w:r>
          </w:p>
          <w:p w14:paraId="24A2FD0F" w14:textId="77777777" w:rsidR="00F86F19" w:rsidRPr="008F3F6F" w:rsidRDefault="00F86F19" w:rsidP="003D56AC">
            <w:pPr>
              <w:pStyle w:val="TableText9Roman"/>
              <w:keepLines w:val="0"/>
              <w:numPr>
                <w:ilvl w:val="0"/>
                <w:numId w:val="0"/>
              </w:numPr>
              <w:tabs>
                <w:tab w:val="left" w:pos="907"/>
              </w:tabs>
              <w:ind w:left="907" w:hanging="567"/>
            </w:pPr>
            <w:r w:rsidRPr="008F3F6F">
              <w:t>(ix)</w:t>
            </w:r>
            <w:r w:rsidRPr="008F3F6F">
              <w:tab/>
              <w:t>existing and proposed onsite drainage systems;</w:t>
            </w:r>
          </w:p>
          <w:p w14:paraId="1BD2E6A4" w14:textId="77777777" w:rsidR="00F86F19" w:rsidRPr="008F3F6F" w:rsidRDefault="00F86F19" w:rsidP="003D56AC">
            <w:pPr>
              <w:pStyle w:val="TableText9Roman"/>
              <w:keepLines w:val="0"/>
              <w:numPr>
                <w:ilvl w:val="0"/>
                <w:numId w:val="0"/>
              </w:numPr>
              <w:tabs>
                <w:tab w:val="left" w:pos="907"/>
              </w:tabs>
              <w:ind w:left="907" w:hanging="567"/>
            </w:pPr>
            <w:r w:rsidRPr="008F3F6F">
              <w:t>(x)</w:t>
            </w:r>
            <w:r w:rsidRPr="008F3F6F">
              <w:tab/>
              <w:t>identification of trees to be removed or retained;</w:t>
            </w:r>
          </w:p>
          <w:p w14:paraId="04E6F248" w14:textId="77777777" w:rsidR="00F86F19" w:rsidRPr="008F3F6F" w:rsidRDefault="00F86F19" w:rsidP="003D56AC">
            <w:pPr>
              <w:pStyle w:val="TableText9Roman"/>
              <w:keepLines w:val="0"/>
              <w:numPr>
                <w:ilvl w:val="0"/>
                <w:numId w:val="0"/>
              </w:numPr>
              <w:tabs>
                <w:tab w:val="left" w:pos="907"/>
              </w:tabs>
              <w:ind w:left="907" w:hanging="567"/>
            </w:pPr>
            <w:r w:rsidRPr="008F3F6F">
              <w:t>(xi)</w:t>
            </w:r>
            <w:r w:rsidRPr="008F3F6F">
              <w:tab/>
              <w:t>fencing extent, location, height and depth;</w:t>
            </w:r>
          </w:p>
          <w:p w14:paraId="2AE95953" w14:textId="77777777" w:rsidR="00F86F19" w:rsidRPr="008F3F6F" w:rsidRDefault="00F86F19" w:rsidP="003D56AC">
            <w:pPr>
              <w:pStyle w:val="TableText9Roman"/>
              <w:keepLines w:val="0"/>
              <w:numPr>
                <w:ilvl w:val="0"/>
                <w:numId w:val="0"/>
              </w:numPr>
              <w:tabs>
                <w:tab w:val="left" w:pos="907"/>
              </w:tabs>
              <w:ind w:left="907" w:hanging="567"/>
            </w:pPr>
            <w:r w:rsidRPr="008F3F6F">
              <w:t>(xii)</w:t>
            </w:r>
            <w:r w:rsidRPr="008F3F6F">
              <w:tab/>
              <w:t>swimming pool location, level and depth;</w:t>
            </w:r>
          </w:p>
          <w:p w14:paraId="55147C39" w14:textId="77777777" w:rsidR="00F86F19" w:rsidRPr="008F3F6F" w:rsidRDefault="00F86F19" w:rsidP="003D56AC">
            <w:pPr>
              <w:pStyle w:val="TableText9Roman"/>
              <w:keepLines w:val="0"/>
              <w:numPr>
                <w:ilvl w:val="0"/>
                <w:numId w:val="0"/>
              </w:numPr>
              <w:tabs>
                <w:tab w:val="left" w:pos="907"/>
              </w:tabs>
              <w:ind w:left="907" w:hanging="567"/>
            </w:pPr>
            <w:r w:rsidRPr="008F3F6F">
              <w:t>(xiii)</w:t>
            </w:r>
            <w:r w:rsidRPr="008F3F6F">
              <w:tab/>
              <w:t>ancillary structures, such as pergolas and sheds;</w:t>
            </w:r>
          </w:p>
          <w:p w14:paraId="0DEE83F5" w14:textId="77777777" w:rsidR="00F86F19" w:rsidRPr="008F3F6F" w:rsidRDefault="00F86F19" w:rsidP="003D56AC">
            <w:pPr>
              <w:pStyle w:val="TableText9Roman"/>
              <w:keepLines w:val="0"/>
              <w:numPr>
                <w:ilvl w:val="0"/>
                <w:numId w:val="0"/>
              </w:numPr>
              <w:tabs>
                <w:tab w:val="left" w:pos="907"/>
              </w:tabs>
              <w:ind w:left="907" w:hanging="567"/>
            </w:pPr>
            <w:r w:rsidRPr="008F3F6F">
              <w:t>(xiv)</w:t>
            </w:r>
            <w:r w:rsidRPr="008F3F6F">
              <w:tab/>
              <w:t>landscaping, lawn areas, paved areas, mass planting areas and trees;</w:t>
            </w:r>
          </w:p>
          <w:p w14:paraId="1248FB0A" w14:textId="77777777" w:rsidR="00F86F19" w:rsidRPr="008F3F6F" w:rsidRDefault="00F86F19" w:rsidP="003D56AC">
            <w:pPr>
              <w:pStyle w:val="TableText9Roman"/>
              <w:keepLines w:val="0"/>
              <w:numPr>
                <w:ilvl w:val="0"/>
                <w:numId w:val="0"/>
              </w:numPr>
              <w:tabs>
                <w:tab w:val="left" w:pos="907"/>
              </w:tabs>
              <w:ind w:left="907" w:hanging="567"/>
            </w:pPr>
            <w:r w:rsidRPr="008F3F6F">
              <w:t>(xv)</w:t>
            </w:r>
            <w:r w:rsidRPr="008F3F6F">
              <w:tab/>
              <w:t>slope angles;</w:t>
            </w:r>
          </w:p>
          <w:p w14:paraId="14D3687B" w14:textId="77777777" w:rsidR="00F86F19" w:rsidRPr="008F3F6F" w:rsidRDefault="00F86F19" w:rsidP="003D56AC">
            <w:pPr>
              <w:pStyle w:val="TableText9Roman"/>
              <w:keepLines w:val="0"/>
              <w:numPr>
                <w:ilvl w:val="0"/>
                <w:numId w:val="0"/>
              </w:numPr>
              <w:tabs>
                <w:tab w:val="left" w:pos="907"/>
              </w:tabs>
              <w:ind w:left="907" w:hanging="567"/>
            </w:pPr>
            <w:r w:rsidRPr="008F3F6F">
              <w:t>(xvi)</w:t>
            </w:r>
            <w:r w:rsidRPr="008F3F6F">
              <w:tab/>
              <w:t>slope shape and features;</w:t>
            </w:r>
          </w:p>
          <w:p w14:paraId="0D5BF2DB" w14:textId="77777777" w:rsidR="00F86F19" w:rsidRPr="008F3F6F" w:rsidRDefault="00F86F19" w:rsidP="003D56AC">
            <w:pPr>
              <w:pStyle w:val="TableText9Roman"/>
              <w:keepLines w:val="0"/>
              <w:numPr>
                <w:ilvl w:val="0"/>
                <w:numId w:val="0"/>
              </w:numPr>
              <w:tabs>
                <w:tab w:val="left" w:pos="907"/>
              </w:tabs>
              <w:ind w:left="907" w:hanging="567"/>
            </w:pPr>
            <w:r w:rsidRPr="008F3F6F">
              <w:t>(xvii)</w:t>
            </w:r>
            <w:r w:rsidRPr="008F3F6F">
              <w:tab/>
              <w:t>parent rock type/soil type;</w:t>
            </w:r>
          </w:p>
          <w:p w14:paraId="1B806991" w14:textId="77777777" w:rsidR="00F86F19" w:rsidRPr="008F3F6F" w:rsidRDefault="00F86F19" w:rsidP="003D56AC">
            <w:pPr>
              <w:pStyle w:val="TableText9Roman"/>
              <w:keepLines w:val="0"/>
              <w:numPr>
                <w:ilvl w:val="0"/>
                <w:numId w:val="0"/>
              </w:numPr>
              <w:tabs>
                <w:tab w:val="left" w:pos="907"/>
              </w:tabs>
              <w:ind w:left="907" w:hanging="567"/>
            </w:pPr>
            <w:r w:rsidRPr="008F3F6F">
              <w:t>(xviii)</w:t>
            </w:r>
            <w:r w:rsidRPr="008F3F6F">
              <w:tab/>
              <w:t>engineering properties of sub-surface materials;</w:t>
            </w:r>
          </w:p>
          <w:p w14:paraId="285EA762" w14:textId="77777777" w:rsidR="00F86F19" w:rsidRPr="008F3F6F" w:rsidRDefault="00F86F19" w:rsidP="003D56AC">
            <w:pPr>
              <w:pStyle w:val="TableText9Roman"/>
              <w:keepLines w:val="0"/>
              <w:numPr>
                <w:ilvl w:val="0"/>
                <w:numId w:val="0"/>
              </w:numPr>
              <w:tabs>
                <w:tab w:val="left" w:pos="907"/>
              </w:tabs>
              <w:ind w:left="907" w:hanging="567"/>
            </w:pPr>
            <w:r w:rsidRPr="008F3F6F">
              <w:t>(xix)</w:t>
            </w:r>
            <w:r w:rsidRPr="008F3F6F">
              <w:tab/>
              <w:t>concentration of surface water;</w:t>
            </w:r>
          </w:p>
          <w:p w14:paraId="52482DEC" w14:textId="77777777" w:rsidR="00F86F19" w:rsidRPr="008F3F6F" w:rsidRDefault="00F86F19" w:rsidP="003D56AC">
            <w:pPr>
              <w:pStyle w:val="TableText9Roman"/>
              <w:keepLines w:val="0"/>
              <w:numPr>
                <w:ilvl w:val="0"/>
                <w:numId w:val="0"/>
              </w:numPr>
              <w:tabs>
                <w:tab w:val="left" w:pos="907"/>
              </w:tabs>
              <w:ind w:left="907" w:hanging="567"/>
            </w:pPr>
            <w:r w:rsidRPr="008F3F6F">
              <w:t>(xx)</w:t>
            </w:r>
            <w:r w:rsidRPr="008F3F6F">
              <w:tab/>
              <w:t>concentration of ground water;</w:t>
            </w:r>
          </w:p>
          <w:p w14:paraId="36168FFA" w14:textId="77777777" w:rsidR="00F86F19" w:rsidRPr="008F3F6F" w:rsidRDefault="00F86F19" w:rsidP="003D56AC">
            <w:pPr>
              <w:pStyle w:val="TableText9Roman"/>
              <w:keepLines w:val="0"/>
              <w:numPr>
                <w:ilvl w:val="0"/>
                <w:numId w:val="0"/>
              </w:numPr>
              <w:tabs>
                <w:tab w:val="left" w:pos="907"/>
              </w:tabs>
              <w:ind w:left="907" w:hanging="567"/>
            </w:pPr>
            <w:r w:rsidRPr="008F3F6F">
              <w:t>(xxi)</w:t>
            </w:r>
            <w:r w:rsidRPr="008F3F6F">
              <w:tab/>
              <w:t>evidence of instability on the site and adjoining areas;</w:t>
            </w:r>
          </w:p>
          <w:p w14:paraId="1A9E2A1D" w14:textId="77777777" w:rsidR="00F86F19" w:rsidRPr="008F3F6F" w:rsidRDefault="00F86F19" w:rsidP="003D56AC">
            <w:pPr>
              <w:pStyle w:val="TableText9Roman"/>
              <w:keepLines w:val="0"/>
              <w:numPr>
                <w:ilvl w:val="0"/>
                <w:numId w:val="0"/>
              </w:numPr>
              <w:tabs>
                <w:tab w:val="left" w:pos="907"/>
              </w:tabs>
              <w:ind w:left="907" w:hanging="567"/>
            </w:pPr>
            <w:r w:rsidRPr="008F3F6F">
              <w:t>(xxii)</w:t>
            </w:r>
            <w:r w:rsidRPr="008F3F6F">
              <w:tab/>
              <w:t>history of instability on the site and adjoining areas; and</w:t>
            </w:r>
          </w:p>
          <w:p w14:paraId="40C2482B" w14:textId="77777777" w:rsidR="00F86F19" w:rsidRPr="008F3F6F" w:rsidRDefault="00F86F19" w:rsidP="003D56AC">
            <w:pPr>
              <w:pStyle w:val="TableText9Roman"/>
              <w:keepLines w:val="0"/>
              <w:numPr>
                <w:ilvl w:val="0"/>
                <w:numId w:val="0"/>
              </w:numPr>
              <w:tabs>
                <w:tab w:val="left" w:pos="907"/>
              </w:tabs>
              <w:ind w:left="907" w:hanging="567"/>
            </w:pPr>
            <w:r w:rsidRPr="008F3F6F">
              <w:t>(xxiii)</w:t>
            </w:r>
            <w:r w:rsidRPr="008F3F6F">
              <w:tab/>
              <w:t>geotechnical model of the site.</w:t>
            </w:r>
          </w:p>
          <w:p w14:paraId="785764D9" w14:textId="77777777" w:rsidR="00F86F19" w:rsidRPr="008F3F6F" w:rsidRDefault="00F86F19" w:rsidP="003D56AC">
            <w:pPr>
              <w:pStyle w:val="TableText9Alpha"/>
              <w:keepNext w:val="0"/>
              <w:keepLines w:val="0"/>
              <w:numPr>
                <w:ilvl w:val="0"/>
                <w:numId w:val="0"/>
              </w:numPr>
              <w:tabs>
                <w:tab w:val="left" w:pos="340"/>
              </w:tabs>
              <w:ind w:left="340" w:hanging="340"/>
            </w:pPr>
            <w:r w:rsidRPr="008F3F6F">
              <w:t>(b)</w:t>
            </w:r>
            <w:r w:rsidRPr="008F3F6F">
              <w:tab/>
              <w:t>a site-specific landslip susceptibility frequency analysis, including analysis of each proposed lot;</w:t>
            </w:r>
          </w:p>
          <w:p w14:paraId="4BC4C0C2" w14:textId="77777777" w:rsidR="00F86F19" w:rsidRPr="008F3F6F" w:rsidRDefault="00F86F19" w:rsidP="003D56AC">
            <w:pPr>
              <w:pStyle w:val="TableText9Alpha"/>
              <w:keepNext w:val="0"/>
              <w:keepLines w:val="0"/>
              <w:numPr>
                <w:ilvl w:val="0"/>
                <w:numId w:val="0"/>
              </w:numPr>
              <w:tabs>
                <w:tab w:val="left" w:pos="340"/>
              </w:tabs>
              <w:ind w:left="340" w:hanging="340"/>
            </w:pPr>
            <w:r w:rsidRPr="008F3F6F">
              <w:lastRenderedPageBreak/>
              <w:t>(c)</w:t>
            </w:r>
            <w:r w:rsidRPr="008F3F6F">
              <w:tab/>
              <w:t xml:space="preserve">if the outcome of the landslip susceptibility frequency analysis is moderate or higher, a risk assessment in accordance with the </w:t>
            </w:r>
            <w:r w:rsidRPr="008F3F6F">
              <w:rPr>
                <w:rStyle w:val="TableText9ItalicChar"/>
              </w:rPr>
              <w:t>AGS Landslide Risk Management 2007 Guidelines</w:t>
            </w:r>
            <w:r w:rsidRPr="008F3F6F">
              <w:t>;</w:t>
            </w:r>
          </w:p>
          <w:p w14:paraId="5623A9EB" w14:textId="77777777" w:rsidR="00F86F19" w:rsidRPr="008F3F6F" w:rsidRDefault="00F86F19" w:rsidP="003D56AC">
            <w:pPr>
              <w:pStyle w:val="TableText9Alpha"/>
              <w:keepNext w:val="0"/>
              <w:keepLines w:val="0"/>
              <w:numPr>
                <w:ilvl w:val="0"/>
                <w:numId w:val="0"/>
              </w:numPr>
              <w:tabs>
                <w:tab w:val="left" w:pos="340"/>
              </w:tabs>
              <w:ind w:left="340" w:hanging="340"/>
            </w:pPr>
            <w:r w:rsidRPr="008F3F6F">
              <w:t>(d)</w:t>
            </w:r>
            <w:r w:rsidRPr="008F3F6F">
              <w:tab/>
              <w:t>an assessment of the suitability of the site for the proposed development having regard to (a) – (c);</w:t>
            </w:r>
          </w:p>
          <w:p w14:paraId="313A753D" w14:textId="77777777" w:rsidR="00F86F19" w:rsidRPr="008F3F6F" w:rsidRDefault="00F86F19" w:rsidP="003D56AC">
            <w:pPr>
              <w:pStyle w:val="TableText9Alpha"/>
              <w:keepNext w:val="0"/>
              <w:keepLines w:val="0"/>
              <w:numPr>
                <w:ilvl w:val="0"/>
                <w:numId w:val="0"/>
              </w:numPr>
              <w:tabs>
                <w:tab w:val="left" w:pos="340"/>
              </w:tabs>
              <w:ind w:left="340" w:hanging="340"/>
            </w:pPr>
            <w:r w:rsidRPr="008F3F6F">
              <w:t>(e)</w:t>
            </w:r>
            <w:r w:rsidRPr="008F3F6F">
              <w:tab/>
              <w:t xml:space="preserve">a foundation investigation report that determines the site classification for the lot/each proposed lot in accordance with </w:t>
            </w:r>
            <w:r w:rsidRPr="008F3F6F">
              <w:rPr>
                <w:rStyle w:val="TableText9ItalicChar"/>
              </w:rPr>
              <w:t>AS 2870</w:t>
            </w:r>
            <w:r>
              <w:rPr>
                <w:rStyle w:val="TableText9ItalicChar"/>
              </w:rPr>
              <w:t>-2011</w:t>
            </w:r>
            <w:r w:rsidRPr="008F3F6F">
              <w:rPr>
                <w:rStyle w:val="TableText9ItalicChar"/>
              </w:rPr>
              <w:t xml:space="preserve"> Residential </w:t>
            </w:r>
            <w:r>
              <w:rPr>
                <w:rStyle w:val="TableText9ItalicChar"/>
              </w:rPr>
              <w:t>s</w:t>
            </w:r>
            <w:r w:rsidRPr="008F3F6F">
              <w:rPr>
                <w:rStyle w:val="TableText9ItalicChar"/>
              </w:rPr>
              <w:t xml:space="preserve">labs and </w:t>
            </w:r>
            <w:r>
              <w:rPr>
                <w:rStyle w:val="TableText9ItalicChar"/>
              </w:rPr>
              <w:t>f</w:t>
            </w:r>
            <w:r w:rsidRPr="008F3F6F">
              <w:rPr>
                <w:rStyle w:val="TableText9ItalicChar"/>
              </w:rPr>
              <w:t>ootings</w:t>
            </w:r>
            <w:r w:rsidRPr="008F3F6F">
              <w:t xml:space="preserve"> and provides recommendations for foundation design;</w:t>
            </w:r>
          </w:p>
          <w:p w14:paraId="2AB068F9" w14:textId="77777777" w:rsidR="00F86F19" w:rsidRPr="008F3F6F" w:rsidRDefault="00F86F19" w:rsidP="003D56AC">
            <w:pPr>
              <w:pStyle w:val="TableText9Alpha"/>
              <w:keepNext w:val="0"/>
              <w:keepLines w:val="0"/>
              <w:numPr>
                <w:ilvl w:val="0"/>
                <w:numId w:val="0"/>
              </w:numPr>
              <w:tabs>
                <w:tab w:val="left" w:pos="340"/>
              </w:tabs>
              <w:ind w:left="340" w:hanging="340"/>
            </w:pPr>
            <w:r w:rsidRPr="008F3F6F">
              <w:t>(f)</w:t>
            </w:r>
            <w:r w:rsidRPr="008F3F6F">
              <w:tab/>
              <w:t>identification of any areas on the lot/within proposed lots where development must not occur;</w:t>
            </w:r>
          </w:p>
          <w:p w14:paraId="4CB7DAB1" w14:textId="77777777" w:rsidR="00F86F19" w:rsidRPr="008F3F6F" w:rsidRDefault="00F86F19" w:rsidP="003D56AC">
            <w:pPr>
              <w:pStyle w:val="TableText9Alpha"/>
              <w:keepNext w:val="0"/>
              <w:keepLines w:val="0"/>
              <w:numPr>
                <w:ilvl w:val="0"/>
                <w:numId w:val="0"/>
              </w:numPr>
              <w:tabs>
                <w:tab w:val="left" w:pos="340"/>
              </w:tabs>
              <w:ind w:left="340" w:hanging="340"/>
            </w:pPr>
            <w:r w:rsidRPr="008F3F6F">
              <w:t>(g)</w:t>
            </w:r>
            <w:r w:rsidRPr="008F3F6F">
              <w:tab/>
              <w:t>certification from the RPEQ confirming that the site (and for subdivisions, each proposed lot) achieves a landslide risk rating of ‘low’ or better and the site/lot is suitable for its intended use; and</w:t>
            </w:r>
          </w:p>
          <w:p w14:paraId="444DA805" w14:textId="77777777" w:rsidR="00F86F19" w:rsidRPr="008F3F6F" w:rsidRDefault="00F86F19" w:rsidP="003D56AC">
            <w:pPr>
              <w:pStyle w:val="TableText9Alpha"/>
              <w:keepNext w:val="0"/>
              <w:keepLines w:val="0"/>
              <w:numPr>
                <w:ilvl w:val="0"/>
                <w:numId w:val="0"/>
              </w:numPr>
              <w:tabs>
                <w:tab w:val="left" w:pos="340"/>
              </w:tabs>
              <w:ind w:left="340" w:hanging="340"/>
            </w:pPr>
            <w:r w:rsidRPr="008F3F6F">
              <w:t>(h)</w:t>
            </w:r>
            <w:r w:rsidRPr="008F3F6F">
              <w:tab/>
              <w:t>recommendations for any necessary mitigation measures, construction measures and design changes to be implemented to ensure the stability of the site and adjoining areas is not adversely affected and to ensure long-term stability of the site.</w:t>
            </w:r>
          </w:p>
        </w:tc>
        <w:tc>
          <w:tcPr>
            <w:tcW w:w="4678" w:type="dxa"/>
            <w:tcBorders>
              <w:right w:val="nil"/>
            </w:tcBorders>
          </w:tcPr>
          <w:p w14:paraId="72339AFC" w14:textId="77777777" w:rsidR="00F86F19" w:rsidRPr="008F3F6F" w:rsidRDefault="00F86F19" w:rsidP="003D56AC">
            <w:pPr>
              <w:pStyle w:val="TableTextCaps"/>
              <w:keepNext w:val="0"/>
              <w:keepLines w:val="0"/>
            </w:pPr>
            <w:r>
              <w:lastRenderedPageBreak/>
              <w:t>N/A</w:t>
            </w:r>
          </w:p>
        </w:tc>
        <w:tc>
          <w:tcPr>
            <w:tcW w:w="3198" w:type="dxa"/>
            <w:tcBorders>
              <w:right w:val="nil"/>
            </w:tcBorders>
          </w:tcPr>
          <w:p w14:paraId="40CDA737" w14:textId="77777777" w:rsidR="00F86F19" w:rsidRPr="008F3F6F" w:rsidRDefault="00F86F19" w:rsidP="003D56AC">
            <w:pPr>
              <w:pStyle w:val="TableTextCaps"/>
              <w:keepNext w:val="0"/>
              <w:keepLines w:val="0"/>
            </w:pPr>
          </w:p>
        </w:tc>
      </w:tr>
      <w:tr w:rsidR="00F86F19" w:rsidRPr="008F3F6F" w14:paraId="5EE85B46" w14:textId="77777777" w:rsidTr="003D56AC">
        <w:tblPrEx>
          <w:tblBorders>
            <w:left w:val="single" w:sz="4" w:space="0" w:color="auto"/>
            <w:right w:val="single" w:sz="4" w:space="0" w:color="auto"/>
          </w:tblBorders>
        </w:tblPrEx>
        <w:tc>
          <w:tcPr>
            <w:tcW w:w="3402" w:type="dxa"/>
            <w:gridSpan w:val="2"/>
            <w:tcBorders>
              <w:left w:val="nil"/>
              <w:bottom w:val="single" w:sz="4" w:space="0" w:color="auto"/>
              <w:right w:val="nil"/>
            </w:tcBorders>
            <w:shd w:val="clear" w:color="auto" w:fill="auto"/>
          </w:tcPr>
          <w:p w14:paraId="5F6DA1B4" w14:textId="77777777" w:rsidR="00F86F19" w:rsidRPr="008F3F6F" w:rsidRDefault="00F86F19" w:rsidP="003D56AC">
            <w:pPr>
              <w:pStyle w:val="TableHeader3WatermelonLeft9pt"/>
            </w:pPr>
            <w:r w:rsidRPr="008F3F6F">
              <w:lastRenderedPageBreak/>
              <w:t>Access (for subdivision only)</w:t>
            </w:r>
          </w:p>
        </w:tc>
        <w:tc>
          <w:tcPr>
            <w:tcW w:w="4678" w:type="dxa"/>
            <w:tcBorders>
              <w:left w:val="nil"/>
              <w:bottom w:val="single" w:sz="4" w:space="0" w:color="auto"/>
              <w:right w:val="nil"/>
            </w:tcBorders>
          </w:tcPr>
          <w:p w14:paraId="0BE16AE8" w14:textId="77777777" w:rsidR="00F86F19" w:rsidRPr="008F3F6F" w:rsidRDefault="00F86F19" w:rsidP="003D56AC">
            <w:pPr>
              <w:pStyle w:val="TableHeader3WatermelonLeft9pt"/>
            </w:pPr>
          </w:p>
        </w:tc>
        <w:tc>
          <w:tcPr>
            <w:tcW w:w="3198" w:type="dxa"/>
            <w:tcBorders>
              <w:left w:val="nil"/>
              <w:bottom w:val="single" w:sz="4" w:space="0" w:color="auto"/>
              <w:right w:val="nil"/>
            </w:tcBorders>
          </w:tcPr>
          <w:p w14:paraId="61CF0B10" w14:textId="77777777" w:rsidR="00F86F19" w:rsidRPr="008F3F6F" w:rsidRDefault="00F86F19" w:rsidP="003D56AC">
            <w:pPr>
              <w:pStyle w:val="TableHeader3WatermelonLeft9pt"/>
            </w:pPr>
          </w:p>
        </w:tc>
      </w:tr>
      <w:tr w:rsidR="00F86F19" w:rsidRPr="008F3F6F" w14:paraId="6236E2BB" w14:textId="77777777" w:rsidTr="003D56AC">
        <w:tblPrEx>
          <w:tblBorders>
            <w:left w:val="single" w:sz="4" w:space="0" w:color="auto"/>
            <w:right w:val="single" w:sz="4" w:space="0" w:color="auto"/>
          </w:tblBorders>
        </w:tblPrEx>
        <w:trPr>
          <w:trHeight w:val="488"/>
        </w:trPr>
        <w:tc>
          <w:tcPr>
            <w:tcW w:w="3510" w:type="dxa"/>
            <w:tcBorders>
              <w:left w:val="nil"/>
              <w:bottom w:val="single" w:sz="4" w:space="0" w:color="auto"/>
            </w:tcBorders>
            <w:shd w:val="clear" w:color="auto" w:fill="auto"/>
          </w:tcPr>
          <w:p w14:paraId="13026CF1" w14:textId="77777777" w:rsidR="00F86F19" w:rsidRPr="008F3F6F" w:rsidRDefault="00F86F19" w:rsidP="003D56AC">
            <w:pPr>
              <w:pStyle w:val="TableTextCaps"/>
            </w:pPr>
            <w:r w:rsidRPr="008F3F6F">
              <w:lastRenderedPageBreak/>
              <w:t>PO6</w:t>
            </w:r>
          </w:p>
          <w:p w14:paraId="5F1A0B3A" w14:textId="77777777" w:rsidR="00F86F19" w:rsidRPr="008F3F6F" w:rsidRDefault="00F86F19" w:rsidP="003D56AC">
            <w:pPr>
              <w:pStyle w:val="TableText9"/>
            </w:pPr>
            <w:r w:rsidRPr="008F3F6F">
              <w:t>Development on steep slopes must ensure that safe and efficient access by vehicles and pedestrians can be achieved.</w:t>
            </w:r>
          </w:p>
        </w:tc>
        <w:tc>
          <w:tcPr>
            <w:tcW w:w="3402" w:type="dxa"/>
            <w:tcBorders>
              <w:bottom w:val="single" w:sz="4" w:space="0" w:color="auto"/>
              <w:right w:val="nil"/>
            </w:tcBorders>
            <w:shd w:val="clear" w:color="auto" w:fill="auto"/>
          </w:tcPr>
          <w:p w14:paraId="052D9A53" w14:textId="77777777" w:rsidR="00F86F19" w:rsidRPr="008F3F6F" w:rsidRDefault="00F86F19" w:rsidP="003D56AC">
            <w:pPr>
              <w:pStyle w:val="TableTextCaps"/>
            </w:pPr>
            <w:r w:rsidRPr="008F3F6F">
              <w:t>AO6</w:t>
            </w:r>
          </w:p>
          <w:p w14:paraId="418604FF" w14:textId="77777777" w:rsidR="00F86F19" w:rsidRPr="008F3F6F" w:rsidRDefault="00F86F19" w:rsidP="003D56AC">
            <w:pPr>
              <w:pStyle w:val="TableText9"/>
            </w:pPr>
            <w:r w:rsidRPr="008F3F6F">
              <w:t xml:space="preserve">The building envelope within every lot is accessible by a legal road access, in compliance with </w:t>
            </w:r>
            <w:r w:rsidRPr="008F3F6F">
              <w:rPr>
                <w:rStyle w:val="TableText9BoldChar"/>
              </w:rPr>
              <w:t>SC6.</w:t>
            </w:r>
            <w:r>
              <w:rPr>
                <w:rStyle w:val="TableText9BoldChar"/>
              </w:rPr>
              <w:t>11</w:t>
            </w:r>
            <w:r w:rsidRPr="008F3F6F">
              <w:rPr>
                <w:rStyle w:val="TableText9BoldChar"/>
              </w:rPr>
              <w:t xml:space="preserve"> City Plan policy – Land development guidelines</w:t>
            </w:r>
            <w:r>
              <w:rPr>
                <w:rStyle w:val="TableText9BoldChar"/>
              </w:rPr>
              <w:t>, Section 2 – Transport network standards</w:t>
            </w:r>
            <w:r w:rsidRPr="008F3F6F">
              <w:t>.</w:t>
            </w:r>
          </w:p>
        </w:tc>
        <w:tc>
          <w:tcPr>
            <w:tcW w:w="4678" w:type="dxa"/>
            <w:tcBorders>
              <w:bottom w:val="single" w:sz="4" w:space="0" w:color="auto"/>
              <w:right w:val="nil"/>
            </w:tcBorders>
          </w:tcPr>
          <w:p w14:paraId="4D7A6FDF" w14:textId="77777777" w:rsidR="00F86F19" w:rsidRPr="008F3F6F" w:rsidRDefault="00F86F19" w:rsidP="003D56AC">
            <w:pPr>
              <w:pStyle w:val="TableTextCaps"/>
            </w:pPr>
            <w:r>
              <w:t>COMPLES</w:t>
            </w:r>
          </w:p>
        </w:tc>
        <w:tc>
          <w:tcPr>
            <w:tcW w:w="3198" w:type="dxa"/>
            <w:tcBorders>
              <w:bottom w:val="single" w:sz="4" w:space="0" w:color="auto"/>
              <w:right w:val="nil"/>
            </w:tcBorders>
          </w:tcPr>
          <w:p w14:paraId="6D22918E" w14:textId="77777777" w:rsidR="00F86F19" w:rsidRPr="008F3F6F" w:rsidRDefault="00F86F19" w:rsidP="003D56AC">
            <w:pPr>
              <w:pStyle w:val="TableTextCaps"/>
            </w:pPr>
          </w:p>
        </w:tc>
      </w:tr>
      <w:tr w:rsidR="00F86F19" w:rsidRPr="008F3F6F" w14:paraId="12D67215" w14:textId="77777777" w:rsidTr="003D56AC">
        <w:tblPrEx>
          <w:tblBorders>
            <w:left w:val="single" w:sz="4" w:space="0" w:color="auto"/>
            <w:right w:val="single" w:sz="4" w:space="0" w:color="auto"/>
          </w:tblBorders>
        </w:tblPrEx>
        <w:trPr>
          <w:trHeight w:val="228"/>
        </w:trPr>
        <w:tc>
          <w:tcPr>
            <w:tcW w:w="3510" w:type="dxa"/>
            <w:tcBorders>
              <w:top w:val="single" w:sz="4" w:space="0" w:color="auto"/>
              <w:left w:val="nil"/>
              <w:bottom w:val="single" w:sz="4" w:space="0" w:color="auto"/>
            </w:tcBorders>
            <w:shd w:val="clear" w:color="auto" w:fill="auto"/>
          </w:tcPr>
          <w:p w14:paraId="6EA4FA5F" w14:textId="77777777" w:rsidR="00F86F19" w:rsidRPr="008F3F6F" w:rsidRDefault="00F86F19" w:rsidP="003D56AC">
            <w:pPr>
              <w:pStyle w:val="Heading3"/>
              <w:rPr>
                <w:color w:val="C4004B"/>
                <w:sz w:val="18"/>
                <w:szCs w:val="18"/>
              </w:rPr>
            </w:pPr>
            <w:r w:rsidRPr="008F3F6F">
              <w:rPr>
                <w:color w:val="C4004B"/>
                <w:sz w:val="18"/>
                <w:szCs w:val="18"/>
              </w:rPr>
              <w:t>Environmental values</w:t>
            </w:r>
          </w:p>
        </w:tc>
        <w:tc>
          <w:tcPr>
            <w:tcW w:w="3402" w:type="dxa"/>
            <w:tcBorders>
              <w:top w:val="single" w:sz="4" w:space="0" w:color="auto"/>
              <w:bottom w:val="single" w:sz="4" w:space="0" w:color="auto"/>
              <w:right w:val="nil"/>
            </w:tcBorders>
            <w:shd w:val="clear" w:color="auto" w:fill="auto"/>
          </w:tcPr>
          <w:p w14:paraId="4A25F191" w14:textId="77777777" w:rsidR="00F86F19" w:rsidRPr="008F3F6F" w:rsidRDefault="00F86F19" w:rsidP="003D56AC">
            <w:pPr>
              <w:pStyle w:val="TableTextCaps"/>
              <w:rPr>
                <w:color w:val="C4004B"/>
              </w:rPr>
            </w:pPr>
          </w:p>
        </w:tc>
        <w:tc>
          <w:tcPr>
            <w:tcW w:w="4678" w:type="dxa"/>
            <w:tcBorders>
              <w:top w:val="single" w:sz="4" w:space="0" w:color="auto"/>
              <w:bottom w:val="single" w:sz="4" w:space="0" w:color="auto"/>
              <w:right w:val="nil"/>
            </w:tcBorders>
          </w:tcPr>
          <w:p w14:paraId="2CB1269D" w14:textId="77777777" w:rsidR="00F86F19" w:rsidRPr="008F3F6F" w:rsidRDefault="00F86F19" w:rsidP="003D56AC">
            <w:pPr>
              <w:pStyle w:val="TableTextCaps"/>
              <w:rPr>
                <w:color w:val="C4004B"/>
              </w:rPr>
            </w:pPr>
          </w:p>
        </w:tc>
        <w:tc>
          <w:tcPr>
            <w:tcW w:w="3198" w:type="dxa"/>
            <w:tcBorders>
              <w:top w:val="single" w:sz="4" w:space="0" w:color="auto"/>
              <w:bottom w:val="single" w:sz="4" w:space="0" w:color="auto"/>
              <w:right w:val="nil"/>
            </w:tcBorders>
          </w:tcPr>
          <w:p w14:paraId="23230DD5" w14:textId="77777777" w:rsidR="00F86F19" w:rsidRPr="008F3F6F" w:rsidRDefault="00F86F19" w:rsidP="003D56AC">
            <w:pPr>
              <w:pStyle w:val="TableTextCaps"/>
              <w:rPr>
                <w:color w:val="C4004B"/>
              </w:rPr>
            </w:pPr>
          </w:p>
        </w:tc>
      </w:tr>
      <w:tr w:rsidR="00F86F19" w:rsidRPr="00D53C29" w14:paraId="312902DD" w14:textId="77777777" w:rsidTr="003D56AC">
        <w:tblPrEx>
          <w:tblBorders>
            <w:left w:val="single" w:sz="4" w:space="0" w:color="auto"/>
            <w:right w:val="single" w:sz="4" w:space="0" w:color="auto"/>
          </w:tblBorders>
        </w:tblPrEx>
        <w:trPr>
          <w:trHeight w:val="488"/>
        </w:trPr>
        <w:tc>
          <w:tcPr>
            <w:tcW w:w="3510" w:type="dxa"/>
            <w:tcBorders>
              <w:top w:val="single" w:sz="4" w:space="0" w:color="auto"/>
              <w:left w:val="nil"/>
              <w:bottom w:val="single" w:sz="12" w:space="0" w:color="auto"/>
            </w:tcBorders>
            <w:shd w:val="clear" w:color="auto" w:fill="auto"/>
          </w:tcPr>
          <w:p w14:paraId="47E350F7" w14:textId="77777777" w:rsidR="00F86F19" w:rsidRPr="008F3F6F" w:rsidRDefault="00F86F19" w:rsidP="003D56AC">
            <w:pPr>
              <w:pStyle w:val="TableTextCaps"/>
            </w:pPr>
            <w:r w:rsidRPr="008F3F6F">
              <w:t>po7</w:t>
            </w:r>
          </w:p>
          <w:p w14:paraId="76A5FC8D" w14:textId="77777777" w:rsidR="00F86F19" w:rsidRPr="008F3F6F" w:rsidRDefault="00F86F19" w:rsidP="003D56AC">
            <w:pPr>
              <w:spacing w:before="60" w:after="60"/>
              <w:rPr>
                <w:sz w:val="18"/>
                <w:szCs w:val="18"/>
              </w:rPr>
            </w:pPr>
            <w:r w:rsidRPr="008F3F6F">
              <w:rPr>
                <w:sz w:val="18"/>
                <w:szCs w:val="18"/>
              </w:rPr>
              <w:t xml:space="preserve">Works to mitigate landslide risks avoid adverse impact on </w:t>
            </w:r>
            <w:r>
              <w:rPr>
                <w:sz w:val="18"/>
                <w:szCs w:val="18"/>
              </w:rPr>
              <w:t>o</w:t>
            </w:r>
            <w:r w:rsidRPr="008F3F6F">
              <w:rPr>
                <w:sz w:val="18"/>
                <w:szCs w:val="18"/>
              </w:rPr>
              <w:t>ther environmental values.</w:t>
            </w:r>
          </w:p>
        </w:tc>
        <w:tc>
          <w:tcPr>
            <w:tcW w:w="3402" w:type="dxa"/>
            <w:tcBorders>
              <w:top w:val="single" w:sz="4" w:space="0" w:color="auto"/>
              <w:bottom w:val="single" w:sz="12" w:space="0" w:color="auto"/>
              <w:right w:val="nil"/>
            </w:tcBorders>
            <w:shd w:val="clear" w:color="auto" w:fill="auto"/>
          </w:tcPr>
          <w:p w14:paraId="58D6B1D8" w14:textId="77777777" w:rsidR="00F86F19" w:rsidRPr="008F3F6F" w:rsidRDefault="00F86F19" w:rsidP="003D56AC">
            <w:pPr>
              <w:pStyle w:val="TableTextCaps"/>
            </w:pPr>
            <w:r w:rsidRPr="008F3F6F">
              <w:t>AO7</w:t>
            </w:r>
          </w:p>
          <w:p w14:paraId="3F7198CA" w14:textId="77777777" w:rsidR="00F86F19" w:rsidRPr="001F3C61" w:rsidRDefault="00F86F19" w:rsidP="003D56AC">
            <w:pPr>
              <w:spacing w:before="60" w:after="60"/>
              <w:rPr>
                <w:sz w:val="18"/>
                <w:szCs w:val="18"/>
              </w:rPr>
            </w:pPr>
            <w:r w:rsidRPr="008F3F6F">
              <w:rPr>
                <w:sz w:val="18"/>
                <w:szCs w:val="18"/>
              </w:rPr>
              <w:t>No acceptable outcome is provided.</w:t>
            </w:r>
          </w:p>
        </w:tc>
        <w:tc>
          <w:tcPr>
            <w:tcW w:w="4678" w:type="dxa"/>
            <w:tcBorders>
              <w:top w:val="single" w:sz="4" w:space="0" w:color="auto"/>
              <w:bottom w:val="single" w:sz="12" w:space="0" w:color="auto"/>
              <w:right w:val="nil"/>
            </w:tcBorders>
          </w:tcPr>
          <w:p w14:paraId="03FF57C0" w14:textId="77777777" w:rsidR="00F86F19" w:rsidRPr="008F3F6F" w:rsidRDefault="00F86F19" w:rsidP="003D56AC">
            <w:pPr>
              <w:pStyle w:val="TableTextCaps"/>
            </w:pPr>
            <w:r>
              <w:t>COMPLIES</w:t>
            </w:r>
          </w:p>
        </w:tc>
        <w:tc>
          <w:tcPr>
            <w:tcW w:w="3198" w:type="dxa"/>
            <w:tcBorders>
              <w:top w:val="single" w:sz="4" w:space="0" w:color="auto"/>
              <w:bottom w:val="single" w:sz="12" w:space="0" w:color="auto"/>
              <w:right w:val="nil"/>
            </w:tcBorders>
          </w:tcPr>
          <w:p w14:paraId="75D61678" w14:textId="77777777" w:rsidR="00F86F19" w:rsidRPr="008F3F6F" w:rsidRDefault="00F86F19" w:rsidP="003D56AC">
            <w:pPr>
              <w:pStyle w:val="TableTextCaps"/>
            </w:pPr>
          </w:p>
        </w:tc>
      </w:tr>
    </w:tbl>
    <w:p w14:paraId="0D5FA923" w14:textId="77777777" w:rsidR="00F86F19" w:rsidRPr="002F0E1C" w:rsidRDefault="00F86F19" w:rsidP="003D56AC">
      <w:pPr>
        <w:pStyle w:val="TableTitleCentred105pt"/>
        <w:keepNext w:val="0"/>
        <w:keepLines w:val="0"/>
      </w:pPr>
    </w:p>
    <w:p w14:paraId="29E856D1" w14:textId="77777777" w:rsidR="00F86F19" w:rsidRPr="006F1A33" w:rsidRDefault="00F86F19" w:rsidP="003D56AC">
      <w:pPr>
        <w:pStyle w:val="TableTitleCentred105pt"/>
      </w:pPr>
    </w:p>
    <w:p w14:paraId="5157651E" w14:textId="77777777" w:rsidR="00F86F19" w:rsidRDefault="00F86F19" w:rsidP="003D56AC">
      <w:pPr>
        <w:pStyle w:val="CityPlanTitle"/>
        <w:tabs>
          <w:tab w:val="left" w:pos="5610"/>
        </w:tabs>
        <w:spacing w:before="60"/>
        <w:ind w:right="-170"/>
      </w:pPr>
      <w:r>
        <w:t>City Plan code template</w:t>
      </w:r>
      <w:r>
        <w:tab/>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E1DFDB"/>
        <w:tblLook w:val="04A0" w:firstRow="1" w:lastRow="0" w:firstColumn="1" w:lastColumn="0" w:noHBand="0" w:noVBand="1"/>
      </w:tblPr>
      <w:tblGrid>
        <w:gridCol w:w="14410"/>
      </w:tblGrid>
      <w:tr w:rsidR="00F86F19" w14:paraId="7B689B41" w14:textId="77777777" w:rsidTr="00F86F19">
        <w:tc>
          <w:tcPr>
            <w:tcW w:w="14850" w:type="dxa"/>
            <w:shd w:val="clear" w:color="auto" w:fill="E1DFDB"/>
          </w:tcPr>
          <w:p w14:paraId="20CF1DE5" w14:textId="77777777" w:rsidR="00F86F19" w:rsidRPr="00F86F19" w:rsidRDefault="00F86F19" w:rsidP="003D56AC">
            <w:pPr>
              <w:pStyle w:val="Body1"/>
              <w:rPr>
                <w:sz w:val="22"/>
                <w:szCs w:val="22"/>
              </w:rPr>
            </w:pPr>
            <w:r w:rsidRPr="00F86F19">
              <w:rPr>
                <w:sz w:val="22"/>
                <w:szCs w:val="22"/>
              </w:rPr>
              <w:t xml:space="preserve">This code template supports the preparation of a development application against either the acceptable outcome(s) or performance outcome(s) contained in the code. Development assessment rules are outlined in </w:t>
            </w:r>
            <w:r w:rsidRPr="00F86F19">
              <w:rPr>
                <w:b/>
                <w:sz w:val="22"/>
                <w:szCs w:val="22"/>
              </w:rPr>
              <w:t>Section 5.3.3</w:t>
            </w:r>
            <w:r w:rsidRPr="00F86F19">
              <w:rPr>
                <w:sz w:val="22"/>
                <w:szCs w:val="22"/>
              </w:rPr>
              <w:t xml:space="preserve"> of the City Plan.</w:t>
            </w:r>
          </w:p>
          <w:p w14:paraId="44BAA68B" w14:textId="77777777" w:rsidR="00F86F19" w:rsidRPr="00F86F19" w:rsidRDefault="00F86F19" w:rsidP="003D56AC">
            <w:pPr>
              <w:pStyle w:val="Body1"/>
              <w:rPr>
                <w:b/>
                <w:sz w:val="22"/>
                <w:szCs w:val="22"/>
              </w:rPr>
            </w:pPr>
            <w:r w:rsidRPr="00F86F19">
              <w:rPr>
                <w:b/>
                <w:sz w:val="22"/>
                <w:szCs w:val="22"/>
              </w:rPr>
              <w:t>Please note:</w:t>
            </w:r>
          </w:p>
          <w:p w14:paraId="4793FFDB" w14:textId="77777777" w:rsidR="00F86F19" w:rsidRPr="00F86F19" w:rsidRDefault="00F86F19" w:rsidP="003D56AC">
            <w:pPr>
              <w:pStyle w:val="Body1"/>
              <w:rPr>
                <w:sz w:val="22"/>
                <w:szCs w:val="22"/>
              </w:rPr>
            </w:pPr>
            <w:r w:rsidRPr="00F86F19">
              <w:rPr>
                <w:sz w:val="22"/>
                <w:szCs w:val="22"/>
              </w:rPr>
              <w:t>For assessment against the overall outcomes, refer to the appropriate code.</w:t>
            </w:r>
          </w:p>
          <w:p w14:paraId="13CB5AD7" w14:textId="77777777" w:rsidR="00F86F19" w:rsidRPr="00F86F19" w:rsidRDefault="00F86F19" w:rsidP="003D56AC">
            <w:pPr>
              <w:pStyle w:val="Note8pt"/>
              <w:rPr>
                <w:sz w:val="20"/>
                <w:szCs w:val="22"/>
              </w:rPr>
            </w:pPr>
            <w:r w:rsidRPr="00F86F19">
              <w:rPr>
                <w:sz w:val="20"/>
              </w:rPr>
              <w:t xml:space="preserve">Note:  The whole of the planning scheme is identified as the assessment benchmark for impact assessable development. This specifically includes assessment of impact assessable development against this strategic framework. The strategic framework may contain intentions and requirements that are additional to and not necessarily repeated in zone, overlay or other codes. In particular, the performance outcomes in zone codes address only a limited number of aspects, predominantly related to </w:t>
            </w:r>
            <w:proofErr w:type="spellStart"/>
            <w:r w:rsidRPr="00F86F19">
              <w:rPr>
                <w:sz w:val="20"/>
              </w:rPr>
              <w:t>built</w:t>
            </w:r>
            <w:proofErr w:type="spellEnd"/>
            <w:r w:rsidRPr="00F86F19">
              <w:rPr>
                <w:sz w:val="20"/>
              </w:rPr>
              <w:t xml:space="preserve"> form. Development that is impact assessable must also be assessed against the overall outcomes of the code as well as the strategic framework.</w:t>
            </w:r>
          </w:p>
        </w:tc>
      </w:tr>
    </w:tbl>
    <w:p w14:paraId="771912CF" w14:textId="77777777" w:rsidR="00F86F19" w:rsidRDefault="00F86F19" w:rsidP="003D56AC">
      <w:pPr>
        <w:pStyle w:val="Heading3QPP"/>
        <w:spacing w:before="180"/>
      </w:pPr>
      <w:r>
        <w:lastRenderedPageBreak/>
        <w:t>On-site sewerage facilities code</w:t>
      </w:r>
    </w:p>
    <w:p w14:paraId="17F37554" w14:textId="77777777" w:rsidR="00F86F19" w:rsidRPr="00F66A87" w:rsidRDefault="00F86F19" w:rsidP="003D56AC">
      <w:pPr>
        <w:pStyle w:val="Heading4QPP"/>
        <w:numPr>
          <w:ilvl w:val="0"/>
          <w:numId w:val="0"/>
        </w:numPr>
        <w:tabs>
          <w:tab w:val="left" w:pos="1021"/>
        </w:tabs>
        <w:ind w:left="1021" w:hanging="1021"/>
      </w:pPr>
      <w:r w:rsidRPr="00F66A87">
        <w:t>9.4.7.1</w:t>
      </w:r>
      <w:r w:rsidRPr="00F66A87">
        <w:tab/>
        <w:t>Application</w:t>
      </w:r>
    </w:p>
    <w:p w14:paraId="71E8E12B" w14:textId="77777777" w:rsidR="00F86F19" w:rsidRPr="00F66A87" w:rsidRDefault="00F86F19" w:rsidP="003D56AC">
      <w:pPr>
        <w:pStyle w:val="Body1"/>
      </w:pPr>
      <w:r w:rsidRPr="00F66A87">
        <w:t>This code applies to assessing material change of use</w:t>
      </w:r>
      <w:r>
        <w:t xml:space="preserve"> for</w:t>
      </w:r>
      <w:r w:rsidRPr="00F66A87">
        <w:t xml:space="preserve"> development </w:t>
      </w:r>
      <w:r>
        <w:t xml:space="preserve">on land not serviced by sewer infrastructure </w:t>
      </w:r>
      <w:r w:rsidRPr="00F66A87">
        <w:t xml:space="preserve">where indicated </w:t>
      </w:r>
      <w:r>
        <w:t>with</w:t>
      </w:r>
      <w:r w:rsidRPr="00F66A87">
        <w:t xml:space="preserve">in </w:t>
      </w:r>
      <w:r w:rsidRPr="008912D1">
        <w:rPr>
          <w:rStyle w:val="Body1BoldChar"/>
        </w:rPr>
        <w:t>Part 5 Table</w:t>
      </w:r>
      <w:r>
        <w:rPr>
          <w:rStyle w:val="Body1BoldChar"/>
        </w:rPr>
        <w:t>s</w:t>
      </w:r>
      <w:r w:rsidRPr="008912D1">
        <w:rPr>
          <w:rStyle w:val="Body1BoldChar"/>
        </w:rPr>
        <w:t xml:space="preserve"> of assessment</w:t>
      </w:r>
      <w:r w:rsidRPr="00F66A87">
        <w:t>.</w:t>
      </w:r>
    </w:p>
    <w:p w14:paraId="0E131DAB" w14:textId="77777777" w:rsidR="00F86F19" w:rsidRDefault="00F86F19" w:rsidP="003D56AC">
      <w:pPr>
        <w:pStyle w:val="Body1"/>
      </w:pPr>
      <w:r w:rsidRPr="00F66A87">
        <w:t xml:space="preserve">When using this code, reference should be made to </w:t>
      </w:r>
      <w:r w:rsidRPr="008912D1">
        <w:rPr>
          <w:rStyle w:val="Body1BoldChar"/>
        </w:rPr>
        <w:t xml:space="preserve">Section </w:t>
      </w:r>
      <w:r>
        <w:rPr>
          <w:rStyle w:val="Body1BoldChar"/>
        </w:rPr>
        <w:t>5.3.2</w:t>
      </w:r>
      <w:r w:rsidRPr="00F66A87">
        <w:t xml:space="preserve"> and</w:t>
      </w:r>
      <w:r>
        <w:t>,</w:t>
      </w:r>
      <w:r w:rsidRPr="00F66A87">
        <w:t xml:space="preserve"> where applicable, </w:t>
      </w:r>
      <w:r w:rsidRPr="008912D1">
        <w:rPr>
          <w:rStyle w:val="Body1BoldChar"/>
        </w:rPr>
        <w:t xml:space="preserve">Section </w:t>
      </w:r>
      <w:r>
        <w:rPr>
          <w:rStyle w:val="Body1BoldChar"/>
        </w:rPr>
        <w:t>5.3.3,</w:t>
      </w:r>
      <w:r w:rsidRPr="00F66A87">
        <w:t xml:space="preserve"> in </w:t>
      </w:r>
      <w:r w:rsidRPr="008912D1">
        <w:rPr>
          <w:rStyle w:val="Body1BoldChar"/>
        </w:rPr>
        <w:t xml:space="preserve">Part </w:t>
      </w:r>
      <w:r>
        <w:rPr>
          <w:rStyle w:val="Body1BoldChar"/>
        </w:rPr>
        <w:t>5</w:t>
      </w:r>
      <w:r w:rsidRPr="00F66A87">
        <w:t>.</w:t>
      </w:r>
    </w:p>
    <w:p w14:paraId="0E65E418" w14:textId="77777777" w:rsidR="00F86F19" w:rsidRPr="00F66A87" w:rsidRDefault="00F86F19" w:rsidP="003D56AC">
      <w:pPr>
        <w:pStyle w:val="Heading4QPP"/>
        <w:numPr>
          <w:ilvl w:val="0"/>
          <w:numId w:val="0"/>
        </w:numPr>
        <w:tabs>
          <w:tab w:val="left" w:pos="1021"/>
        </w:tabs>
        <w:ind w:left="1021" w:hanging="1021"/>
      </w:pPr>
      <w:r w:rsidRPr="00F66A87">
        <w:t>9.4.7.2</w:t>
      </w:r>
      <w:r w:rsidRPr="00F66A87">
        <w:tab/>
        <w:t>Purpose</w:t>
      </w:r>
    </w:p>
    <w:p w14:paraId="75EC1E51" w14:textId="77777777" w:rsidR="00F86F19" w:rsidRPr="00F66A87" w:rsidRDefault="00F86F19" w:rsidP="003D56AC">
      <w:pPr>
        <w:pStyle w:val="Body1Number"/>
        <w:numPr>
          <w:ilvl w:val="0"/>
          <w:numId w:val="0"/>
        </w:numPr>
        <w:tabs>
          <w:tab w:val="left" w:pos="567"/>
        </w:tabs>
        <w:ind w:left="567" w:hanging="567"/>
      </w:pPr>
      <w:r w:rsidRPr="00F66A87">
        <w:rPr>
          <w:sz w:val="18"/>
        </w:rPr>
        <w:t>(1)</w:t>
      </w:r>
      <w:r w:rsidRPr="00F66A87">
        <w:rPr>
          <w:sz w:val="18"/>
        </w:rPr>
        <w:tab/>
      </w:r>
      <w:r w:rsidRPr="00F66A87">
        <w:t xml:space="preserve">The purpose of the </w:t>
      </w:r>
      <w:r>
        <w:t>O</w:t>
      </w:r>
      <w:r w:rsidRPr="00F66A87">
        <w:t>n-site sewerage facilities code is to ensure that on-site sewerage facilities do not cause any environmental harm or health risk.</w:t>
      </w:r>
    </w:p>
    <w:p w14:paraId="7E541311" w14:textId="77777777" w:rsidR="00F86F19" w:rsidRPr="00F66A87" w:rsidRDefault="00F86F19" w:rsidP="003D56AC">
      <w:pPr>
        <w:pStyle w:val="Body1Number"/>
        <w:numPr>
          <w:ilvl w:val="0"/>
          <w:numId w:val="0"/>
        </w:numPr>
        <w:tabs>
          <w:tab w:val="left" w:pos="567"/>
        </w:tabs>
        <w:ind w:left="567" w:hanging="567"/>
      </w:pPr>
      <w:r w:rsidRPr="00F66A87">
        <w:rPr>
          <w:sz w:val="18"/>
        </w:rPr>
        <w:t>(2)</w:t>
      </w:r>
      <w:r w:rsidRPr="00F66A87">
        <w:rPr>
          <w:sz w:val="18"/>
        </w:rPr>
        <w:tab/>
      </w:r>
      <w:r w:rsidRPr="00F66A87">
        <w:t>The purpose of the code will be achieved throug</w:t>
      </w:r>
      <w:r>
        <w:t>h the following overall outcome</w:t>
      </w:r>
      <w:r w:rsidRPr="00F66A87">
        <w:t>:</w:t>
      </w:r>
    </w:p>
    <w:p w14:paraId="7A6C66F0" w14:textId="77777777" w:rsidR="00F86F19" w:rsidRPr="00F66A87" w:rsidRDefault="00F86F19" w:rsidP="003D56AC">
      <w:pPr>
        <w:pStyle w:val="Body2Alpha"/>
        <w:numPr>
          <w:ilvl w:val="0"/>
          <w:numId w:val="0"/>
        </w:numPr>
        <w:tabs>
          <w:tab w:val="left" w:pos="1134"/>
        </w:tabs>
        <w:ind w:left="1134" w:hanging="567"/>
      </w:pPr>
      <w:r w:rsidRPr="00F66A87">
        <w:t>(a)</w:t>
      </w:r>
      <w:r w:rsidRPr="00F66A87">
        <w:tab/>
        <w:t xml:space="preserve">On-site sewerage facilities are </w:t>
      </w:r>
      <w:r>
        <w:t xml:space="preserve">appropriately designed and located </w:t>
      </w:r>
      <w:r w:rsidRPr="00F66A87">
        <w:t>for wastewater disposal.</w:t>
      </w:r>
    </w:p>
    <w:p w14:paraId="2BB5F774" w14:textId="77777777" w:rsidR="00F86F19" w:rsidRDefault="00F86F19" w:rsidP="003D56AC">
      <w:pPr>
        <w:keepLines/>
        <w:spacing w:before="120" w:after="60"/>
        <w:sectPr w:rsidR="00F86F19" w:rsidSect="003D56AC">
          <w:headerReference w:type="default" r:id="rId33"/>
          <w:footerReference w:type="default" r:id="rId34"/>
          <w:pgSz w:w="16838" w:h="11906" w:orient="landscape"/>
          <w:pgMar w:top="1440" w:right="958" w:bottom="1440" w:left="1440" w:header="709" w:footer="709" w:gutter="0"/>
          <w:cols w:space="708"/>
          <w:docGrid w:linePitch="360"/>
        </w:sectPr>
      </w:pPr>
    </w:p>
    <w:p w14:paraId="7EE2F720" w14:textId="77777777" w:rsidR="00F86F19" w:rsidRPr="00F66A87" w:rsidRDefault="00F86F19" w:rsidP="003D56AC">
      <w:pPr>
        <w:pStyle w:val="Heading4QPP"/>
        <w:numPr>
          <w:ilvl w:val="0"/>
          <w:numId w:val="0"/>
        </w:numPr>
        <w:tabs>
          <w:tab w:val="left" w:pos="1021"/>
        </w:tabs>
        <w:ind w:left="1021" w:hanging="1021"/>
      </w:pPr>
      <w:r w:rsidRPr="00F66A87">
        <w:lastRenderedPageBreak/>
        <w:t>9.4.7.3</w:t>
      </w:r>
      <w:r w:rsidRPr="00F66A87">
        <w:tab/>
      </w:r>
      <w:r>
        <w:t>Specific benchmarks for assessment</w:t>
      </w:r>
    </w:p>
    <w:p w14:paraId="642F8C98" w14:textId="77777777" w:rsidR="00F86F19" w:rsidRDefault="00F86F19" w:rsidP="003D56AC">
      <w:pPr>
        <w:pStyle w:val="TableTitleCentred105pt"/>
        <w:keepNext w:val="0"/>
        <w:keepLines w:val="0"/>
      </w:pPr>
      <w:r w:rsidRPr="00F66A87">
        <w:t>Table 9.</w:t>
      </w:r>
      <w:r>
        <w:t>4.7-1</w:t>
      </w:r>
      <w:r w:rsidRPr="00F66A87">
        <w:t xml:space="preserve">:  On-site sewerage facilities code </w:t>
      </w:r>
      <w:r>
        <w:t>– for assessable development</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3445"/>
        <w:gridCol w:w="3324"/>
        <w:gridCol w:w="4693"/>
        <w:gridCol w:w="2978"/>
      </w:tblGrid>
      <w:tr w:rsidR="00F86F19" w14:paraId="01AE889B" w14:textId="77777777" w:rsidTr="003D56AC">
        <w:trPr>
          <w:tblHeader/>
        </w:trPr>
        <w:tc>
          <w:tcPr>
            <w:tcW w:w="3510" w:type="dxa"/>
            <w:tcBorders>
              <w:top w:val="single" w:sz="18" w:space="0" w:color="auto"/>
            </w:tcBorders>
            <w:shd w:val="clear" w:color="auto" w:fill="E1DFDB"/>
          </w:tcPr>
          <w:p w14:paraId="0F319ABC" w14:textId="77777777" w:rsidR="00F86F19" w:rsidRPr="00F97E4B" w:rsidRDefault="00F86F19" w:rsidP="003D56AC">
            <w:pPr>
              <w:pStyle w:val="TableHeaderBlackCentred9"/>
              <w:jc w:val="left"/>
              <w:rPr>
                <w:sz w:val="18"/>
                <w:szCs w:val="18"/>
              </w:rPr>
            </w:pPr>
            <w:r w:rsidRPr="00F97E4B">
              <w:rPr>
                <w:sz w:val="18"/>
                <w:szCs w:val="18"/>
              </w:rPr>
              <w:t>Performance outcomes</w:t>
            </w:r>
          </w:p>
        </w:tc>
        <w:tc>
          <w:tcPr>
            <w:tcW w:w="3402" w:type="dxa"/>
            <w:tcBorders>
              <w:top w:val="single" w:sz="18" w:space="0" w:color="auto"/>
            </w:tcBorders>
            <w:shd w:val="clear" w:color="auto" w:fill="E1DFDB"/>
          </w:tcPr>
          <w:p w14:paraId="7D09C6E8" w14:textId="77777777" w:rsidR="00F86F19" w:rsidRPr="00F97E4B" w:rsidRDefault="00F86F19" w:rsidP="003D56AC">
            <w:pPr>
              <w:pStyle w:val="TableHeaderBlackCentred9"/>
              <w:jc w:val="left"/>
              <w:rPr>
                <w:sz w:val="18"/>
                <w:szCs w:val="18"/>
              </w:rPr>
            </w:pPr>
            <w:r w:rsidRPr="00F97E4B">
              <w:rPr>
                <w:sz w:val="18"/>
                <w:szCs w:val="18"/>
              </w:rPr>
              <w:t>Acceptable outcomes</w:t>
            </w:r>
          </w:p>
        </w:tc>
        <w:tc>
          <w:tcPr>
            <w:tcW w:w="4820" w:type="dxa"/>
            <w:tcBorders>
              <w:top w:val="single" w:sz="18" w:space="0" w:color="auto"/>
            </w:tcBorders>
            <w:shd w:val="clear" w:color="auto" w:fill="E1DFDB"/>
          </w:tcPr>
          <w:p w14:paraId="7B209D5A" w14:textId="77777777" w:rsidR="00F86F19" w:rsidRPr="00F97E4B" w:rsidRDefault="00F86F19" w:rsidP="003D56AC">
            <w:pPr>
              <w:pStyle w:val="TableHeaderBlackCentred9"/>
              <w:jc w:val="left"/>
              <w:rPr>
                <w:sz w:val="18"/>
                <w:szCs w:val="18"/>
              </w:rPr>
            </w:pPr>
            <w:r w:rsidRPr="00F97E4B">
              <w:rPr>
                <w:sz w:val="18"/>
                <w:szCs w:val="18"/>
              </w:rPr>
              <w:t xml:space="preserve">Does the proposal meet the acceptable outcome? </w:t>
            </w:r>
          </w:p>
          <w:p w14:paraId="2D417544" w14:textId="77777777" w:rsidR="00F86F19" w:rsidRPr="00F97E4B" w:rsidRDefault="00F86F19" w:rsidP="003D56AC">
            <w:pPr>
              <w:pStyle w:val="TableHeaderBlackCentred9"/>
              <w:jc w:val="left"/>
              <w:rPr>
                <w:sz w:val="16"/>
                <w:szCs w:val="16"/>
              </w:rPr>
            </w:pPr>
            <w:r w:rsidRPr="00F97E4B">
              <w:rPr>
                <w:sz w:val="16"/>
                <w:szCs w:val="16"/>
              </w:rPr>
              <w:t xml:space="preserve">If not, justify how the proposal meets </w:t>
            </w:r>
            <w:r w:rsidRPr="00F97E4B">
              <w:rPr>
                <w:sz w:val="16"/>
                <w:szCs w:val="16"/>
                <w:u w:val="single"/>
              </w:rPr>
              <w:t>either</w:t>
            </w:r>
            <w:r w:rsidRPr="00F97E4B">
              <w:rPr>
                <w:sz w:val="16"/>
                <w:szCs w:val="16"/>
              </w:rPr>
              <w:t xml:space="preserve"> the performance outcome or overall outcome</w:t>
            </w:r>
          </w:p>
        </w:tc>
        <w:tc>
          <w:tcPr>
            <w:tcW w:w="3055" w:type="dxa"/>
            <w:tcBorders>
              <w:top w:val="single" w:sz="18" w:space="0" w:color="auto"/>
            </w:tcBorders>
            <w:shd w:val="clear" w:color="auto" w:fill="E1DFDB"/>
          </w:tcPr>
          <w:p w14:paraId="433C7703" w14:textId="77777777" w:rsidR="00F86F19" w:rsidRPr="00F97E4B" w:rsidRDefault="00F86F19" w:rsidP="003D56AC">
            <w:pPr>
              <w:pStyle w:val="TableHeaderBlackCentred9"/>
              <w:jc w:val="left"/>
              <w:rPr>
                <w:sz w:val="18"/>
                <w:szCs w:val="18"/>
              </w:rPr>
            </w:pPr>
            <w:r w:rsidRPr="00F97E4B">
              <w:rPr>
                <w:sz w:val="18"/>
                <w:szCs w:val="18"/>
              </w:rPr>
              <w:t xml:space="preserve">Internal </w:t>
            </w:r>
            <w:r>
              <w:rPr>
                <w:sz w:val="18"/>
                <w:szCs w:val="18"/>
              </w:rPr>
              <w:t>u</w:t>
            </w:r>
            <w:r w:rsidRPr="00F97E4B">
              <w:rPr>
                <w:sz w:val="18"/>
                <w:szCs w:val="18"/>
              </w:rPr>
              <w:t>se</w:t>
            </w:r>
            <w:r w:rsidRPr="00F97E4B">
              <w:rPr>
                <w:sz w:val="18"/>
                <w:szCs w:val="18"/>
              </w:rPr>
              <w:br/>
            </w:r>
          </w:p>
        </w:tc>
      </w:tr>
      <w:tr w:rsidR="00F86F19" w:rsidRPr="001B0899" w14:paraId="7343B5C2" w14:textId="77777777" w:rsidTr="003D56AC">
        <w:tc>
          <w:tcPr>
            <w:tcW w:w="14787" w:type="dxa"/>
            <w:gridSpan w:val="4"/>
            <w:shd w:val="clear" w:color="auto" w:fill="auto"/>
          </w:tcPr>
          <w:p w14:paraId="1FBB65F9" w14:textId="77777777" w:rsidR="00F86F19" w:rsidRPr="00F66A87" w:rsidRDefault="00F86F19" w:rsidP="003D56AC">
            <w:pPr>
              <w:pStyle w:val="TableHeader3WatermelonLeft9pt"/>
            </w:pPr>
            <w:r w:rsidRPr="00F66A87">
              <w:t xml:space="preserve">Design and </w:t>
            </w:r>
            <w:r>
              <w:t>s</w:t>
            </w:r>
            <w:r w:rsidRPr="00F66A87">
              <w:t>iting</w:t>
            </w:r>
          </w:p>
        </w:tc>
      </w:tr>
      <w:tr w:rsidR="00F86F19" w:rsidRPr="001B0899" w14:paraId="63C1EB69" w14:textId="77777777" w:rsidTr="003D56AC">
        <w:trPr>
          <w:trHeight w:val="540"/>
        </w:trPr>
        <w:tc>
          <w:tcPr>
            <w:tcW w:w="3510" w:type="dxa"/>
            <w:tcBorders>
              <w:top w:val="single" w:sz="2" w:space="0" w:color="auto"/>
              <w:bottom w:val="single" w:sz="4" w:space="0" w:color="auto"/>
            </w:tcBorders>
            <w:shd w:val="clear" w:color="auto" w:fill="auto"/>
          </w:tcPr>
          <w:p w14:paraId="07A0BC15" w14:textId="77777777" w:rsidR="00F86F19" w:rsidRPr="00885B60" w:rsidRDefault="00F86F19" w:rsidP="003D56AC">
            <w:pPr>
              <w:pStyle w:val="TableTextCaps"/>
              <w:keepNext w:val="0"/>
              <w:keepLines w:val="0"/>
            </w:pPr>
            <w:r w:rsidRPr="00885B60">
              <w:t>po</w:t>
            </w:r>
            <w:r>
              <w:t>1</w:t>
            </w:r>
          </w:p>
          <w:p w14:paraId="3C5C149F" w14:textId="77777777" w:rsidR="00F86F19" w:rsidRPr="00F66A87" w:rsidRDefault="00F86F19" w:rsidP="003D56AC">
            <w:pPr>
              <w:pStyle w:val="TableText9"/>
              <w:keepNext/>
            </w:pPr>
            <w:r w:rsidRPr="00F66A87">
              <w:t xml:space="preserve">Development on land </w:t>
            </w:r>
            <w:r>
              <w:t xml:space="preserve">not serviced by sewer infrastructure </w:t>
            </w:r>
            <w:r w:rsidRPr="00F66A87">
              <w:t>has a suitable on-site wastewater disposal area that complies with:</w:t>
            </w:r>
          </w:p>
          <w:p w14:paraId="338FEAEF" w14:textId="77777777" w:rsidR="00F86F19" w:rsidRPr="00F66A87" w:rsidRDefault="00F86F19" w:rsidP="003D56AC">
            <w:pPr>
              <w:pStyle w:val="TableText9Alpha"/>
              <w:keepNext w:val="0"/>
              <w:keepLines w:val="0"/>
            </w:pPr>
            <w:r w:rsidRPr="00BF7128">
              <w:rPr>
                <w:rStyle w:val="TableText9ItalicChar"/>
              </w:rPr>
              <w:t>Queensland Plumbing and Wastewater Code</w:t>
            </w:r>
            <w:r w:rsidRPr="00F66A87">
              <w:t>;</w:t>
            </w:r>
          </w:p>
          <w:p w14:paraId="33349E21" w14:textId="77777777" w:rsidR="00F86F19" w:rsidRPr="00F66A87" w:rsidRDefault="00F86F19" w:rsidP="003D56AC">
            <w:pPr>
              <w:pStyle w:val="TableText9Alpha"/>
              <w:keepNext w:val="0"/>
              <w:keepLines w:val="0"/>
            </w:pPr>
            <w:r w:rsidRPr="00BF7128">
              <w:rPr>
                <w:rStyle w:val="TableText9ItalicChar"/>
              </w:rPr>
              <w:t>AS/NZS 1547</w:t>
            </w:r>
            <w:r>
              <w:rPr>
                <w:rStyle w:val="TableText9ItalicChar"/>
              </w:rPr>
              <w:t>:2012</w:t>
            </w:r>
            <w:r w:rsidRPr="00BF7128">
              <w:rPr>
                <w:rStyle w:val="TableText9ItalicChar"/>
              </w:rPr>
              <w:t xml:space="preserve"> – On-</w:t>
            </w:r>
            <w:r>
              <w:rPr>
                <w:rStyle w:val="TableText9ItalicChar"/>
              </w:rPr>
              <w:t>s</w:t>
            </w:r>
            <w:r w:rsidRPr="00BF7128">
              <w:rPr>
                <w:rStyle w:val="TableText9ItalicChar"/>
              </w:rPr>
              <w:t xml:space="preserve">ite </w:t>
            </w:r>
            <w:r>
              <w:rPr>
                <w:rStyle w:val="TableText9ItalicChar"/>
              </w:rPr>
              <w:t>d</w:t>
            </w:r>
            <w:r w:rsidRPr="00BF7128">
              <w:rPr>
                <w:rStyle w:val="TableText9ItalicChar"/>
              </w:rPr>
              <w:t xml:space="preserve">omestic </w:t>
            </w:r>
            <w:r>
              <w:rPr>
                <w:rStyle w:val="TableText9ItalicChar"/>
              </w:rPr>
              <w:t>w</w:t>
            </w:r>
            <w:r w:rsidRPr="00BF7128">
              <w:rPr>
                <w:rStyle w:val="TableText9ItalicChar"/>
              </w:rPr>
              <w:t xml:space="preserve">astewater </w:t>
            </w:r>
            <w:r>
              <w:rPr>
                <w:rStyle w:val="TableText9ItalicChar"/>
              </w:rPr>
              <w:t>m</w:t>
            </w:r>
            <w:r w:rsidRPr="00BF7128">
              <w:rPr>
                <w:rStyle w:val="TableText9ItalicChar"/>
              </w:rPr>
              <w:t>anagement</w:t>
            </w:r>
            <w:r w:rsidRPr="00F66A87">
              <w:t>; and</w:t>
            </w:r>
          </w:p>
          <w:p w14:paraId="04A32086" w14:textId="77777777" w:rsidR="00F86F19" w:rsidRPr="00F66A87" w:rsidRDefault="00F86F19" w:rsidP="003D56AC">
            <w:pPr>
              <w:pStyle w:val="TableText9Alpha"/>
              <w:keepNext w:val="0"/>
              <w:keepLines w:val="0"/>
            </w:pPr>
            <w:r w:rsidRPr="00690052">
              <w:rPr>
                <w:i/>
              </w:rPr>
              <w:t xml:space="preserve">AS/NZ 1546.1:2008 On-site domestic wastewater treatment units – Part 1: Septic tanks, AS/NZS 1546.2:2008 On-site domestic wastewater treatment units Part 2: Waterless composting toilets </w:t>
            </w:r>
            <w:r w:rsidRPr="000065AB">
              <w:t>and</w:t>
            </w:r>
            <w:r w:rsidRPr="00690052">
              <w:rPr>
                <w:i/>
              </w:rPr>
              <w:t xml:space="preserve"> AS/NZS 1546.3:2008 On-site domestic wastewater treatment units – Part 3: Aerated wastewater treatment systems.</w:t>
            </w:r>
            <w:r>
              <w:rPr>
                <w:i/>
              </w:rPr>
              <w:t xml:space="preserve"> </w:t>
            </w:r>
          </w:p>
          <w:p w14:paraId="01236191" w14:textId="77777777" w:rsidR="00F86F19" w:rsidRPr="00885B60" w:rsidRDefault="00F86F19" w:rsidP="003D56AC">
            <w:pPr>
              <w:pStyle w:val="TableText8Bold"/>
              <w:keepLines w:val="0"/>
            </w:pPr>
            <w:r>
              <w:t>Editor’s n</w:t>
            </w:r>
            <w:r w:rsidRPr="00F66A87">
              <w:t xml:space="preserve">ote: an Effluent Disposal Report prepared by a </w:t>
            </w:r>
            <w:r>
              <w:t>Council</w:t>
            </w:r>
            <w:r w:rsidRPr="00F66A87">
              <w:t xml:space="preserve"> registered person is Council</w:t>
            </w:r>
            <w:r>
              <w:rPr>
                <w:rFonts w:hint="eastAsia"/>
              </w:rPr>
              <w:t>’</w:t>
            </w:r>
            <w:r w:rsidRPr="00F66A87">
              <w:t>s preferred method of addressing the above outcome.</w:t>
            </w:r>
          </w:p>
        </w:tc>
        <w:tc>
          <w:tcPr>
            <w:tcW w:w="3402" w:type="dxa"/>
            <w:tcBorders>
              <w:top w:val="single" w:sz="2" w:space="0" w:color="auto"/>
              <w:bottom w:val="single" w:sz="4" w:space="0" w:color="auto"/>
            </w:tcBorders>
            <w:shd w:val="clear" w:color="auto" w:fill="auto"/>
          </w:tcPr>
          <w:p w14:paraId="4562A395" w14:textId="77777777" w:rsidR="00F86F19" w:rsidRPr="00885B60" w:rsidRDefault="00F86F19" w:rsidP="003D56AC">
            <w:pPr>
              <w:pStyle w:val="TableTextCaps"/>
              <w:keepNext w:val="0"/>
              <w:keepLines w:val="0"/>
            </w:pPr>
            <w:r w:rsidRPr="00885B60">
              <w:t>AO</w:t>
            </w:r>
            <w:r>
              <w:t>1</w:t>
            </w:r>
          </w:p>
          <w:p w14:paraId="742A75E6" w14:textId="77777777" w:rsidR="00F86F19" w:rsidRPr="00885B60" w:rsidRDefault="00F86F19" w:rsidP="003D56AC">
            <w:pPr>
              <w:pStyle w:val="TableText9"/>
              <w:keepLines w:val="0"/>
            </w:pPr>
            <w:r w:rsidRPr="00F66A87">
              <w:t>No acceptable outcome provided.</w:t>
            </w:r>
          </w:p>
        </w:tc>
        <w:tc>
          <w:tcPr>
            <w:tcW w:w="4820" w:type="dxa"/>
            <w:tcBorders>
              <w:top w:val="single" w:sz="2" w:space="0" w:color="auto"/>
              <w:bottom w:val="single" w:sz="4" w:space="0" w:color="auto"/>
            </w:tcBorders>
          </w:tcPr>
          <w:p w14:paraId="1BF9FE01" w14:textId="77777777" w:rsidR="00F86F19" w:rsidRPr="00885B60" w:rsidRDefault="00F86F19" w:rsidP="003D56AC">
            <w:pPr>
              <w:pStyle w:val="TableTextCaps"/>
              <w:keepNext w:val="0"/>
              <w:keepLines w:val="0"/>
            </w:pPr>
            <w:r>
              <w:rPr>
                <w:b w:val="0"/>
                <w:bCs/>
              </w:rPr>
              <w:t>COMPLIES</w:t>
            </w:r>
          </w:p>
        </w:tc>
        <w:tc>
          <w:tcPr>
            <w:tcW w:w="3055" w:type="dxa"/>
            <w:tcBorders>
              <w:top w:val="single" w:sz="2" w:space="0" w:color="auto"/>
              <w:bottom w:val="single" w:sz="4" w:space="0" w:color="auto"/>
            </w:tcBorders>
          </w:tcPr>
          <w:p w14:paraId="6092332B" w14:textId="77777777" w:rsidR="00F86F19" w:rsidRPr="00885B60" w:rsidRDefault="00F86F19" w:rsidP="003D56AC">
            <w:pPr>
              <w:pStyle w:val="TableTextCaps"/>
              <w:keepNext w:val="0"/>
              <w:keepLines w:val="0"/>
            </w:pPr>
          </w:p>
        </w:tc>
      </w:tr>
      <w:tr w:rsidR="00F86F19" w:rsidRPr="001B0899" w14:paraId="1D2CCA7B" w14:textId="77777777" w:rsidTr="003D56AC">
        <w:trPr>
          <w:trHeight w:val="540"/>
        </w:trPr>
        <w:tc>
          <w:tcPr>
            <w:tcW w:w="3510" w:type="dxa"/>
            <w:tcBorders>
              <w:top w:val="single" w:sz="4" w:space="0" w:color="auto"/>
              <w:bottom w:val="single" w:sz="18" w:space="0" w:color="auto"/>
            </w:tcBorders>
            <w:shd w:val="clear" w:color="auto" w:fill="auto"/>
          </w:tcPr>
          <w:p w14:paraId="2170FF7A" w14:textId="77777777" w:rsidR="00F86F19" w:rsidRPr="00885B60" w:rsidRDefault="00F86F19" w:rsidP="003D56AC">
            <w:pPr>
              <w:pStyle w:val="TableTextCaps"/>
              <w:keepNext w:val="0"/>
              <w:keepLines w:val="0"/>
            </w:pPr>
            <w:r w:rsidRPr="00885B60">
              <w:t>po</w:t>
            </w:r>
            <w:r>
              <w:t>2</w:t>
            </w:r>
          </w:p>
          <w:p w14:paraId="0705A71E" w14:textId="77777777" w:rsidR="00F86F19" w:rsidRPr="00885B60" w:rsidRDefault="00F86F19" w:rsidP="003D56AC">
            <w:pPr>
              <w:pStyle w:val="TableText9"/>
              <w:keepLines w:val="0"/>
            </w:pPr>
            <w:r w:rsidRPr="00F66A87">
              <w:t xml:space="preserve">The on-site sewerage facility is provided on the same lot as the proposed </w:t>
            </w:r>
            <w:r w:rsidRPr="007A47EA">
              <w:t>development</w:t>
            </w:r>
            <w:r w:rsidRPr="00F66A87">
              <w:t>.</w:t>
            </w:r>
          </w:p>
        </w:tc>
        <w:tc>
          <w:tcPr>
            <w:tcW w:w="3402" w:type="dxa"/>
            <w:tcBorders>
              <w:top w:val="single" w:sz="4" w:space="0" w:color="auto"/>
              <w:bottom w:val="single" w:sz="18" w:space="0" w:color="auto"/>
            </w:tcBorders>
            <w:shd w:val="clear" w:color="auto" w:fill="auto"/>
          </w:tcPr>
          <w:p w14:paraId="7EE8DB6C" w14:textId="77777777" w:rsidR="00F86F19" w:rsidRPr="00885B60" w:rsidRDefault="00F86F19" w:rsidP="003D56AC">
            <w:pPr>
              <w:pStyle w:val="TableTextCaps"/>
              <w:keepNext w:val="0"/>
              <w:keepLines w:val="0"/>
            </w:pPr>
            <w:r w:rsidRPr="00885B60">
              <w:t>AO</w:t>
            </w:r>
            <w:r>
              <w:t>2</w:t>
            </w:r>
          </w:p>
          <w:p w14:paraId="4636C0E9" w14:textId="77777777" w:rsidR="00F86F19" w:rsidRPr="00885B60" w:rsidRDefault="00F86F19" w:rsidP="003D56AC">
            <w:pPr>
              <w:pStyle w:val="TableText9"/>
              <w:keepLines w:val="0"/>
            </w:pPr>
            <w:r w:rsidRPr="00F66A87">
              <w:t>No acceptable outcome provided.</w:t>
            </w:r>
          </w:p>
        </w:tc>
        <w:tc>
          <w:tcPr>
            <w:tcW w:w="4820" w:type="dxa"/>
            <w:tcBorders>
              <w:top w:val="single" w:sz="4" w:space="0" w:color="auto"/>
              <w:bottom w:val="single" w:sz="18" w:space="0" w:color="auto"/>
            </w:tcBorders>
          </w:tcPr>
          <w:p w14:paraId="3D937C18" w14:textId="77777777" w:rsidR="00F86F19" w:rsidRPr="00885B60" w:rsidRDefault="00F86F19" w:rsidP="003D56AC">
            <w:pPr>
              <w:pStyle w:val="TableTextCaps"/>
              <w:keepNext w:val="0"/>
              <w:keepLines w:val="0"/>
            </w:pPr>
            <w:r>
              <w:rPr>
                <w:b w:val="0"/>
                <w:bCs/>
              </w:rPr>
              <w:t>COMPLIES</w:t>
            </w:r>
          </w:p>
        </w:tc>
        <w:tc>
          <w:tcPr>
            <w:tcW w:w="3055" w:type="dxa"/>
            <w:tcBorders>
              <w:top w:val="single" w:sz="4" w:space="0" w:color="auto"/>
              <w:bottom w:val="single" w:sz="18" w:space="0" w:color="auto"/>
            </w:tcBorders>
          </w:tcPr>
          <w:p w14:paraId="5E0C6934" w14:textId="77777777" w:rsidR="00F86F19" w:rsidRPr="00885B60" w:rsidRDefault="00F86F19" w:rsidP="003D56AC">
            <w:pPr>
              <w:pStyle w:val="TableTextCaps"/>
              <w:keepNext w:val="0"/>
              <w:keepLines w:val="0"/>
            </w:pPr>
          </w:p>
        </w:tc>
      </w:tr>
    </w:tbl>
    <w:p w14:paraId="5A609B50" w14:textId="77777777" w:rsidR="00F86F19" w:rsidRPr="006F5AF0" w:rsidRDefault="00F86F19" w:rsidP="003D56AC"/>
    <w:p w14:paraId="4733229B" w14:textId="77777777" w:rsidR="00F86F19" w:rsidRDefault="00F86F19" w:rsidP="003D56AC">
      <w:pPr>
        <w:pStyle w:val="CityPlanTitle"/>
        <w:tabs>
          <w:tab w:val="left" w:pos="5610"/>
        </w:tabs>
        <w:spacing w:before="60"/>
        <w:ind w:right="-170"/>
      </w:pPr>
      <w:r>
        <w:lastRenderedPageBreak/>
        <w:t>City Plan code template</w:t>
      </w:r>
      <w:r w:rsidRPr="008875F3">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E1DFDB"/>
        <w:tblLook w:val="04A0" w:firstRow="1" w:lastRow="0" w:firstColumn="1" w:lastColumn="0" w:noHBand="0" w:noVBand="1"/>
      </w:tblPr>
      <w:tblGrid>
        <w:gridCol w:w="14410"/>
      </w:tblGrid>
      <w:tr w:rsidR="00F86F19" w14:paraId="4FFA2FFA" w14:textId="77777777" w:rsidTr="00F86F19">
        <w:tc>
          <w:tcPr>
            <w:tcW w:w="14850" w:type="dxa"/>
            <w:shd w:val="clear" w:color="auto" w:fill="E1DFDB"/>
          </w:tcPr>
          <w:p w14:paraId="0FC36649" w14:textId="77777777" w:rsidR="00F86F19" w:rsidRPr="00F86F19" w:rsidRDefault="00F86F19" w:rsidP="003D56AC">
            <w:pPr>
              <w:pStyle w:val="Body1"/>
              <w:rPr>
                <w:sz w:val="22"/>
                <w:szCs w:val="22"/>
              </w:rPr>
            </w:pPr>
            <w:r w:rsidRPr="00F86F19">
              <w:rPr>
                <w:sz w:val="22"/>
                <w:szCs w:val="22"/>
              </w:rPr>
              <w:t xml:space="preserve">This code template supports the preparation of a development application against either the acceptable outcome(s) or performance outcome(s) contained in the code. Development assessment rules are outlined in </w:t>
            </w:r>
            <w:r w:rsidRPr="00F86F19">
              <w:rPr>
                <w:b/>
                <w:sz w:val="22"/>
                <w:szCs w:val="22"/>
              </w:rPr>
              <w:t>Section 5.3.3</w:t>
            </w:r>
            <w:r w:rsidRPr="00F86F19">
              <w:rPr>
                <w:sz w:val="22"/>
                <w:szCs w:val="22"/>
              </w:rPr>
              <w:t xml:space="preserve"> of the City Plan.</w:t>
            </w:r>
          </w:p>
          <w:p w14:paraId="5637A70E" w14:textId="77777777" w:rsidR="00F86F19" w:rsidRPr="00F86F19" w:rsidRDefault="00F86F19" w:rsidP="003D56AC">
            <w:pPr>
              <w:pStyle w:val="Body1"/>
              <w:rPr>
                <w:b/>
                <w:sz w:val="22"/>
                <w:szCs w:val="22"/>
              </w:rPr>
            </w:pPr>
            <w:r w:rsidRPr="00F86F19">
              <w:rPr>
                <w:b/>
                <w:sz w:val="22"/>
                <w:szCs w:val="22"/>
              </w:rPr>
              <w:t>Please note:</w:t>
            </w:r>
          </w:p>
          <w:p w14:paraId="3010A831" w14:textId="77777777" w:rsidR="00F86F19" w:rsidRPr="00F86F19" w:rsidRDefault="00F86F19" w:rsidP="003D56AC">
            <w:pPr>
              <w:pStyle w:val="Body1"/>
              <w:rPr>
                <w:sz w:val="22"/>
                <w:szCs w:val="22"/>
              </w:rPr>
            </w:pPr>
            <w:r w:rsidRPr="00F86F19">
              <w:rPr>
                <w:sz w:val="22"/>
                <w:szCs w:val="22"/>
              </w:rPr>
              <w:t>For assessment against the overall outcomes, refer to the appropriate code.</w:t>
            </w:r>
          </w:p>
          <w:p w14:paraId="0A112D0E" w14:textId="77777777" w:rsidR="00F86F19" w:rsidRPr="00F86F19" w:rsidRDefault="00F86F19" w:rsidP="003D56AC">
            <w:pPr>
              <w:pStyle w:val="Note8pt"/>
              <w:rPr>
                <w:sz w:val="20"/>
                <w:szCs w:val="22"/>
              </w:rPr>
            </w:pPr>
            <w:r w:rsidRPr="00F86F19">
              <w:rPr>
                <w:sz w:val="20"/>
              </w:rPr>
              <w:t xml:space="preserve">Note:  The whole of the planning scheme is identified as the assessment benchmark for impact assessable development. This specifically includes assessment of impact assessable development against this strategic framework. The strategic framework may contain intentions and requirements that are additional to and not necessarily repeated in zone, overlay or other codes. In particular, the performance outcomes in zone codes address only a limited number of aspects, predominantly related to </w:t>
            </w:r>
            <w:proofErr w:type="spellStart"/>
            <w:r w:rsidRPr="00F86F19">
              <w:rPr>
                <w:sz w:val="20"/>
              </w:rPr>
              <w:t>built</w:t>
            </w:r>
            <w:proofErr w:type="spellEnd"/>
            <w:r w:rsidRPr="00F86F19">
              <w:rPr>
                <w:sz w:val="20"/>
              </w:rPr>
              <w:t xml:space="preserve"> form. Development that is impact assessable must also be assessed against the overall outcomes of the code as well as the strategic framework.</w:t>
            </w:r>
          </w:p>
        </w:tc>
      </w:tr>
    </w:tbl>
    <w:p w14:paraId="4C0F6502" w14:textId="77777777" w:rsidR="00F86F19" w:rsidRDefault="00F86F19" w:rsidP="003D56AC">
      <w:pPr>
        <w:pStyle w:val="Heading3QPP"/>
        <w:spacing w:before="180"/>
      </w:pPr>
      <w:r>
        <w:t>Vegetation management code</w:t>
      </w:r>
    </w:p>
    <w:p w14:paraId="05A2D9BE" w14:textId="77777777" w:rsidR="00F86F19" w:rsidRPr="00C70702" w:rsidRDefault="00F86F19" w:rsidP="003D56AC">
      <w:pPr>
        <w:pStyle w:val="Heading4QPP"/>
        <w:spacing w:before="180"/>
      </w:pPr>
      <w:r w:rsidRPr="00C70702">
        <w:t>Application</w:t>
      </w:r>
    </w:p>
    <w:p w14:paraId="53880399" w14:textId="77777777" w:rsidR="00F86F19" w:rsidRPr="00C70702" w:rsidRDefault="00F86F19" w:rsidP="003D56AC">
      <w:pPr>
        <w:pStyle w:val="Body1"/>
      </w:pPr>
      <w:r w:rsidRPr="00C70702">
        <w:t>This code applies to assessing material change of use</w:t>
      </w:r>
      <w:r>
        <w:t>,</w:t>
      </w:r>
      <w:r w:rsidRPr="00C70702">
        <w:t xml:space="preserve"> reconfiguring a lot or operational work for development where indicated </w:t>
      </w:r>
      <w:r>
        <w:t>with</w:t>
      </w:r>
      <w:r w:rsidRPr="00C70702">
        <w:t xml:space="preserve">in </w:t>
      </w:r>
      <w:r w:rsidRPr="00DA3AF3">
        <w:rPr>
          <w:rStyle w:val="Body1BoldChar"/>
        </w:rPr>
        <w:t>Part 5 Tables of assessmen</w:t>
      </w:r>
      <w:r w:rsidRPr="00D773DF">
        <w:rPr>
          <w:b/>
        </w:rPr>
        <w:t>t</w:t>
      </w:r>
      <w:r w:rsidRPr="00C70702">
        <w:t>.</w:t>
      </w:r>
    </w:p>
    <w:p w14:paraId="23FED98E" w14:textId="77777777" w:rsidR="00F86F19" w:rsidRDefault="00F86F19" w:rsidP="003D56AC">
      <w:pPr>
        <w:pStyle w:val="Body1"/>
      </w:pPr>
      <w:r w:rsidRPr="00C70702">
        <w:t xml:space="preserve">When using this code, reference should be made to </w:t>
      </w:r>
      <w:r w:rsidRPr="00695238">
        <w:rPr>
          <w:rStyle w:val="Body1BoldChar"/>
        </w:rPr>
        <w:t xml:space="preserve">Section </w:t>
      </w:r>
      <w:r>
        <w:rPr>
          <w:rStyle w:val="Body1BoldChar"/>
        </w:rPr>
        <w:t>5.3.2</w:t>
      </w:r>
      <w:r w:rsidRPr="00C70702">
        <w:t xml:space="preserve"> and</w:t>
      </w:r>
      <w:r>
        <w:t>,</w:t>
      </w:r>
      <w:r w:rsidRPr="00C70702">
        <w:t xml:space="preserve"> where applicable, </w:t>
      </w:r>
      <w:r w:rsidRPr="00695238">
        <w:rPr>
          <w:rStyle w:val="Body1BoldChar"/>
        </w:rPr>
        <w:t xml:space="preserve">Section </w:t>
      </w:r>
      <w:r>
        <w:rPr>
          <w:rStyle w:val="Body1BoldChar"/>
        </w:rPr>
        <w:t>5.3.3,</w:t>
      </w:r>
      <w:r w:rsidRPr="00C70702">
        <w:t xml:space="preserve"> in </w:t>
      </w:r>
      <w:r w:rsidRPr="00695238">
        <w:rPr>
          <w:rStyle w:val="Body1BoldChar"/>
        </w:rPr>
        <w:t xml:space="preserve">Part </w:t>
      </w:r>
      <w:r>
        <w:rPr>
          <w:rStyle w:val="Body1BoldChar"/>
        </w:rPr>
        <w:t>5</w:t>
      </w:r>
      <w:r w:rsidRPr="00C70702">
        <w:t>.</w:t>
      </w:r>
    </w:p>
    <w:p w14:paraId="02ECCF51" w14:textId="77777777" w:rsidR="00F86F19" w:rsidRPr="00C70702" w:rsidRDefault="00F86F19" w:rsidP="003D56AC">
      <w:pPr>
        <w:pStyle w:val="Body1"/>
        <w:spacing w:after="140"/>
      </w:pPr>
      <w:r w:rsidRPr="00C70702">
        <w:t xml:space="preserve">The </w:t>
      </w:r>
      <w:r>
        <w:t xml:space="preserve">requirements for accepted development </w:t>
      </w:r>
      <w:r w:rsidRPr="00C70702">
        <w:t xml:space="preserve"> </w:t>
      </w:r>
      <w:r>
        <w:t xml:space="preserve">in Part A of </w:t>
      </w:r>
      <w:r w:rsidRPr="00C70702">
        <w:t xml:space="preserve">this code provide guidance on what is considered acceptable damage to assessable vegetation before it becomes assessable development. Each </w:t>
      </w:r>
      <w:r>
        <w:t xml:space="preserve">required </w:t>
      </w:r>
      <w:r w:rsidRPr="00C70702">
        <w:t xml:space="preserve">outcome </w:t>
      </w:r>
      <w:r>
        <w:t xml:space="preserve">in Part A </w:t>
      </w:r>
      <w:r w:rsidRPr="00C70702">
        <w:t>will apply to a particular circumstance. The table below outlines the applicable provision relating to the type of damage.</w:t>
      </w:r>
    </w:p>
    <w:tbl>
      <w:tblPr>
        <w:tblW w:w="5000" w:type="pct"/>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084"/>
        <w:gridCol w:w="4356"/>
      </w:tblGrid>
      <w:tr w:rsidR="00F86F19" w14:paraId="038EC0E4" w14:textId="77777777" w:rsidTr="003D56AC">
        <w:trPr>
          <w:tblHeader/>
          <w:jc w:val="center"/>
        </w:trPr>
        <w:tc>
          <w:tcPr>
            <w:tcW w:w="5849" w:type="dxa"/>
            <w:tcBorders>
              <w:top w:val="single" w:sz="18" w:space="0" w:color="auto"/>
            </w:tcBorders>
            <w:shd w:val="clear" w:color="auto" w:fill="E1DFDB"/>
          </w:tcPr>
          <w:p w14:paraId="51DA08C7" w14:textId="77777777" w:rsidR="00F86F19" w:rsidRDefault="00F86F19" w:rsidP="003D56AC">
            <w:pPr>
              <w:pStyle w:val="TableHeader2BlackLeft10pt"/>
              <w:keepNext/>
              <w:keepLines/>
            </w:pPr>
            <w:r>
              <w:t>Damage type</w:t>
            </w:r>
          </w:p>
        </w:tc>
        <w:tc>
          <w:tcPr>
            <w:tcW w:w="2527" w:type="dxa"/>
            <w:tcBorders>
              <w:top w:val="single" w:sz="18" w:space="0" w:color="auto"/>
            </w:tcBorders>
            <w:shd w:val="clear" w:color="auto" w:fill="E1DFDB"/>
          </w:tcPr>
          <w:p w14:paraId="348F9688" w14:textId="77777777" w:rsidR="00F86F19" w:rsidRDefault="00F86F19" w:rsidP="003D56AC">
            <w:pPr>
              <w:pStyle w:val="TableHeader2BlackLeft10pt"/>
              <w:keepNext/>
              <w:keepLines/>
            </w:pPr>
            <w:r>
              <w:t>Provision(s)</w:t>
            </w:r>
          </w:p>
        </w:tc>
      </w:tr>
      <w:tr w:rsidR="00F86F19" w:rsidRPr="00695238" w14:paraId="5C050683" w14:textId="77777777" w:rsidTr="003D56AC">
        <w:trPr>
          <w:trHeight w:val="70"/>
          <w:jc w:val="center"/>
        </w:trPr>
        <w:tc>
          <w:tcPr>
            <w:tcW w:w="5849" w:type="dxa"/>
            <w:tcBorders>
              <w:top w:val="single" w:sz="2" w:space="0" w:color="auto"/>
              <w:bottom w:val="single" w:sz="2" w:space="0" w:color="auto"/>
            </w:tcBorders>
            <w:shd w:val="clear" w:color="auto" w:fill="auto"/>
          </w:tcPr>
          <w:p w14:paraId="168AAA5F" w14:textId="77777777" w:rsidR="00F86F19" w:rsidRDefault="00F86F19" w:rsidP="003D56AC">
            <w:pPr>
              <w:pStyle w:val="TableText9"/>
            </w:pPr>
            <w:r>
              <w:t>Vegetation close to property boundaries</w:t>
            </w:r>
          </w:p>
        </w:tc>
        <w:tc>
          <w:tcPr>
            <w:tcW w:w="2527" w:type="dxa"/>
            <w:tcBorders>
              <w:top w:val="single" w:sz="2" w:space="0" w:color="auto"/>
              <w:bottom w:val="single" w:sz="2" w:space="0" w:color="auto"/>
            </w:tcBorders>
            <w:shd w:val="clear" w:color="auto" w:fill="auto"/>
          </w:tcPr>
          <w:p w14:paraId="60B6B32F" w14:textId="77777777" w:rsidR="00F86F19" w:rsidRPr="00B77101" w:rsidRDefault="00F86F19" w:rsidP="003D56AC">
            <w:pPr>
              <w:pStyle w:val="TableText9"/>
              <w:rPr>
                <w:highlight w:val="green"/>
              </w:rPr>
            </w:pPr>
            <w:r w:rsidRPr="003D3DCB">
              <w:t>RO1 – RO2</w:t>
            </w:r>
          </w:p>
        </w:tc>
      </w:tr>
      <w:tr w:rsidR="00F86F19" w:rsidRPr="00695238" w14:paraId="7745DF26" w14:textId="77777777" w:rsidTr="003D56AC">
        <w:trPr>
          <w:trHeight w:val="70"/>
          <w:jc w:val="center"/>
        </w:trPr>
        <w:tc>
          <w:tcPr>
            <w:tcW w:w="5849" w:type="dxa"/>
            <w:tcBorders>
              <w:top w:val="single" w:sz="2" w:space="0" w:color="auto"/>
              <w:bottom w:val="single" w:sz="2" w:space="0" w:color="auto"/>
            </w:tcBorders>
            <w:shd w:val="clear" w:color="auto" w:fill="auto"/>
          </w:tcPr>
          <w:p w14:paraId="47D7B3C5" w14:textId="77777777" w:rsidR="00F86F19" w:rsidRDefault="00F86F19" w:rsidP="003D56AC">
            <w:pPr>
              <w:pStyle w:val="TableText9"/>
            </w:pPr>
            <w:r>
              <w:t>Vegetation close to buildings</w:t>
            </w:r>
          </w:p>
        </w:tc>
        <w:tc>
          <w:tcPr>
            <w:tcW w:w="2527" w:type="dxa"/>
            <w:tcBorders>
              <w:top w:val="single" w:sz="2" w:space="0" w:color="auto"/>
              <w:bottom w:val="single" w:sz="2" w:space="0" w:color="auto"/>
            </w:tcBorders>
            <w:shd w:val="clear" w:color="auto" w:fill="auto"/>
          </w:tcPr>
          <w:p w14:paraId="391860C9" w14:textId="77777777" w:rsidR="00F86F19" w:rsidRPr="00B77101" w:rsidRDefault="00F86F19" w:rsidP="003D56AC">
            <w:pPr>
              <w:pStyle w:val="TableText9"/>
              <w:rPr>
                <w:highlight w:val="green"/>
              </w:rPr>
            </w:pPr>
            <w:r w:rsidRPr="003D3DCB">
              <w:t>RO3</w:t>
            </w:r>
          </w:p>
        </w:tc>
      </w:tr>
      <w:tr w:rsidR="00F86F19" w:rsidRPr="00695238" w14:paraId="5E5A68AB" w14:textId="77777777" w:rsidTr="003D56AC">
        <w:trPr>
          <w:trHeight w:val="70"/>
          <w:jc w:val="center"/>
        </w:trPr>
        <w:tc>
          <w:tcPr>
            <w:tcW w:w="5849" w:type="dxa"/>
            <w:tcBorders>
              <w:top w:val="single" w:sz="2" w:space="0" w:color="auto"/>
              <w:bottom w:val="single" w:sz="2" w:space="0" w:color="auto"/>
            </w:tcBorders>
            <w:shd w:val="clear" w:color="auto" w:fill="auto"/>
          </w:tcPr>
          <w:p w14:paraId="4E8EB6BB" w14:textId="77777777" w:rsidR="00F86F19" w:rsidRDefault="00F86F19" w:rsidP="003D56AC">
            <w:pPr>
              <w:pStyle w:val="TableText9"/>
            </w:pPr>
            <w:r>
              <w:t>Vegetation close to pool fencing</w:t>
            </w:r>
          </w:p>
        </w:tc>
        <w:tc>
          <w:tcPr>
            <w:tcW w:w="2527" w:type="dxa"/>
            <w:tcBorders>
              <w:top w:val="single" w:sz="2" w:space="0" w:color="auto"/>
              <w:bottom w:val="single" w:sz="2" w:space="0" w:color="auto"/>
            </w:tcBorders>
            <w:shd w:val="clear" w:color="auto" w:fill="auto"/>
          </w:tcPr>
          <w:p w14:paraId="5404FC93" w14:textId="77777777" w:rsidR="00F86F19" w:rsidRPr="003D3DCB" w:rsidRDefault="00F86F19" w:rsidP="003D56AC">
            <w:pPr>
              <w:pStyle w:val="TableText9"/>
            </w:pPr>
            <w:r w:rsidRPr="003D3DCB">
              <w:t>RO4</w:t>
            </w:r>
          </w:p>
        </w:tc>
      </w:tr>
      <w:tr w:rsidR="00F86F19" w:rsidRPr="00695238" w14:paraId="7C34B170" w14:textId="77777777" w:rsidTr="003D56AC">
        <w:trPr>
          <w:trHeight w:val="70"/>
          <w:jc w:val="center"/>
        </w:trPr>
        <w:tc>
          <w:tcPr>
            <w:tcW w:w="5849" w:type="dxa"/>
            <w:tcBorders>
              <w:top w:val="single" w:sz="2" w:space="0" w:color="auto"/>
              <w:bottom w:val="single" w:sz="2" w:space="0" w:color="auto"/>
            </w:tcBorders>
            <w:shd w:val="clear" w:color="auto" w:fill="auto"/>
          </w:tcPr>
          <w:p w14:paraId="4D6E5D15" w14:textId="77777777" w:rsidR="00F86F19" w:rsidRDefault="00F86F19" w:rsidP="003D56AC">
            <w:pPr>
              <w:pStyle w:val="TableText9"/>
            </w:pPr>
            <w:smartTag w:uri="urn:schemas-microsoft-com:office:smarttags" w:element="place">
              <w:r>
                <w:t>Pest</w:t>
              </w:r>
            </w:smartTag>
            <w:r>
              <w:t xml:space="preserve"> species vegetation</w:t>
            </w:r>
          </w:p>
        </w:tc>
        <w:tc>
          <w:tcPr>
            <w:tcW w:w="2527" w:type="dxa"/>
            <w:tcBorders>
              <w:top w:val="single" w:sz="2" w:space="0" w:color="auto"/>
              <w:bottom w:val="single" w:sz="2" w:space="0" w:color="auto"/>
            </w:tcBorders>
            <w:shd w:val="clear" w:color="auto" w:fill="auto"/>
          </w:tcPr>
          <w:p w14:paraId="1DF5DD3A" w14:textId="77777777" w:rsidR="00F86F19" w:rsidRPr="003D3DCB" w:rsidRDefault="00F86F19" w:rsidP="003D56AC">
            <w:pPr>
              <w:pStyle w:val="TableText9"/>
            </w:pPr>
            <w:r w:rsidRPr="003D3DCB">
              <w:t>RO5</w:t>
            </w:r>
          </w:p>
        </w:tc>
      </w:tr>
      <w:tr w:rsidR="00F86F19" w:rsidRPr="00695238" w14:paraId="30B4099F" w14:textId="77777777" w:rsidTr="003D56AC">
        <w:trPr>
          <w:trHeight w:val="70"/>
          <w:jc w:val="center"/>
        </w:trPr>
        <w:tc>
          <w:tcPr>
            <w:tcW w:w="5849" w:type="dxa"/>
            <w:tcBorders>
              <w:top w:val="single" w:sz="2" w:space="0" w:color="auto"/>
              <w:bottom w:val="single" w:sz="2" w:space="0" w:color="auto"/>
            </w:tcBorders>
            <w:shd w:val="clear" w:color="auto" w:fill="auto"/>
          </w:tcPr>
          <w:p w14:paraId="0C881ECF" w14:textId="77777777" w:rsidR="00F86F19" w:rsidRDefault="00F86F19" w:rsidP="003D56AC">
            <w:pPr>
              <w:pStyle w:val="TableText9"/>
            </w:pPr>
            <w:r>
              <w:t>Threatening vegetation</w:t>
            </w:r>
          </w:p>
        </w:tc>
        <w:tc>
          <w:tcPr>
            <w:tcW w:w="2527" w:type="dxa"/>
            <w:tcBorders>
              <w:top w:val="single" w:sz="2" w:space="0" w:color="auto"/>
              <w:bottom w:val="single" w:sz="2" w:space="0" w:color="auto"/>
            </w:tcBorders>
            <w:shd w:val="clear" w:color="auto" w:fill="auto"/>
          </w:tcPr>
          <w:p w14:paraId="5D12AE42" w14:textId="77777777" w:rsidR="00F86F19" w:rsidRPr="003D3DCB" w:rsidRDefault="00F86F19" w:rsidP="003D56AC">
            <w:pPr>
              <w:pStyle w:val="TableText9"/>
            </w:pPr>
            <w:r w:rsidRPr="003D3DCB">
              <w:t>RO6</w:t>
            </w:r>
          </w:p>
        </w:tc>
      </w:tr>
      <w:tr w:rsidR="00F86F19" w:rsidRPr="00695238" w14:paraId="612E71AF" w14:textId="77777777" w:rsidTr="003D56AC">
        <w:trPr>
          <w:trHeight w:val="70"/>
          <w:jc w:val="center"/>
        </w:trPr>
        <w:tc>
          <w:tcPr>
            <w:tcW w:w="5849" w:type="dxa"/>
            <w:tcBorders>
              <w:top w:val="single" w:sz="2" w:space="0" w:color="auto"/>
              <w:bottom w:val="single" w:sz="2" w:space="0" w:color="auto"/>
            </w:tcBorders>
            <w:shd w:val="clear" w:color="auto" w:fill="auto"/>
          </w:tcPr>
          <w:p w14:paraId="05E1E4F8" w14:textId="77777777" w:rsidR="00F86F19" w:rsidRDefault="00F86F19" w:rsidP="003D56AC">
            <w:pPr>
              <w:pStyle w:val="TableText9"/>
            </w:pPr>
            <w:r>
              <w:t>Damage to vegetation for fire safety</w:t>
            </w:r>
          </w:p>
        </w:tc>
        <w:tc>
          <w:tcPr>
            <w:tcW w:w="2527" w:type="dxa"/>
            <w:tcBorders>
              <w:top w:val="single" w:sz="2" w:space="0" w:color="auto"/>
              <w:bottom w:val="single" w:sz="2" w:space="0" w:color="auto"/>
            </w:tcBorders>
            <w:shd w:val="clear" w:color="auto" w:fill="auto"/>
          </w:tcPr>
          <w:p w14:paraId="4619A728" w14:textId="77777777" w:rsidR="00F86F19" w:rsidRPr="003D3DCB" w:rsidRDefault="00F86F19" w:rsidP="003D56AC">
            <w:pPr>
              <w:pStyle w:val="TableText9"/>
            </w:pPr>
            <w:r w:rsidRPr="003D3DCB">
              <w:t>RO7</w:t>
            </w:r>
          </w:p>
        </w:tc>
      </w:tr>
      <w:tr w:rsidR="00F86F19" w:rsidRPr="00695238" w14:paraId="43AB149A" w14:textId="77777777" w:rsidTr="003D56AC">
        <w:trPr>
          <w:trHeight w:val="70"/>
          <w:jc w:val="center"/>
        </w:trPr>
        <w:tc>
          <w:tcPr>
            <w:tcW w:w="5849" w:type="dxa"/>
            <w:tcBorders>
              <w:top w:val="single" w:sz="2" w:space="0" w:color="auto"/>
              <w:bottom w:val="single" w:sz="2" w:space="0" w:color="auto"/>
            </w:tcBorders>
            <w:shd w:val="clear" w:color="auto" w:fill="auto"/>
          </w:tcPr>
          <w:p w14:paraId="4DCC43B4" w14:textId="77777777" w:rsidR="00F86F19" w:rsidRDefault="00F86F19" w:rsidP="003D56AC">
            <w:pPr>
              <w:pStyle w:val="TableText9"/>
            </w:pPr>
            <w:r>
              <w:t>Damage on agricultural land</w:t>
            </w:r>
          </w:p>
        </w:tc>
        <w:tc>
          <w:tcPr>
            <w:tcW w:w="2527" w:type="dxa"/>
            <w:tcBorders>
              <w:top w:val="single" w:sz="2" w:space="0" w:color="auto"/>
              <w:bottom w:val="single" w:sz="2" w:space="0" w:color="auto"/>
            </w:tcBorders>
            <w:shd w:val="clear" w:color="auto" w:fill="auto"/>
          </w:tcPr>
          <w:p w14:paraId="304E3745" w14:textId="77777777" w:rsidR="00F86F19" w:rsidRPr="003D3DCB" w:rsidRDefault="00F86F19" w:rsidP="003D56AC">
            <w:pPr>
              <w:pStyle w:val="TableText9"/>
            </w:pPr>
            <w:r w:rsidRPr="003D3DCB">
              <w:t>RO8</w:t>
            </w:r>
          </w:p>
        </w:tc>
      </w:tr>
      <w:tr w:rsidR="00F86F19" w:rsidRPr="00695238" w14:paraId="7154E811" w14:textId="77777777" w:rsidTr="003D56AC">
        <w:trPr>
          <w:trHeight w:val="70"/>
          <w:jc w:val="center"/>
        </w:trPr>
        <w:tc>
          <w:tcPr>
            <w:tcW w:w="5849" w:type="dxa"/>
            <w:tcBorders>
              <w:top w:val="single" w:sz="2" w:space="0" w:color="auto"/>
              <w:bottom w:val="single" w:sz="2" w:space="0" w:color="auto"/>
            </w:tcBorders>
            <w:shd w:val="clear" w:color="auto" w:fill="auto"/>
          </w:tcPr>
          <w:p w14:paraId="15423D2D" w14:textId="77777777" w:rsidR="00F86F19" w:rsidRDefault="00F86F19" w:rsidP="003D56AC">
            <w:pPr>
              <w:pStyle w:val="TableText9"/>
            </w:pPr>
            <w:r>
              <w:lastRenderedPageBreak/>
              <w:t>Vegetation maintenance</w:t>
            </w:r>
          </w:p>
        </w:tc>
        <w:tc>
          <w:tcPr>
            <w:tcW w:w="2527" w:type="dxa"/>
            <w:tcBorders>
              <w:top w:val="single" w:sz="2" w:space="0" w:color="auto"/>
              <w:bottom w:val="single" w:sz="2" w:space="0" w:color="auto"/>
            </w:tcBorders>
            <w:shd w:val="clear" w:color="auto" w:fill="auto"/>
          </w:tcPr>
          <w:p w14:paraId="2931AA09" w14:textId="77777777" w:rsidR="00F86F19" w:rsidRPr="003D3DCB" w:rsidRDefault="00F86F19" w:rsidP="003D56AC">
            <w:pPr>
              <w:pStyle w:val="TableText9"/>
            </w:pPr>
            <w:r w:rsidRPr="003D3DCB">
              <w:t>RO9</w:t>
            </w:r>
          </w:p>
        </w:tc>
      </w:tr>
      <w:tr w:rsidR="00F86F19" w:rsidRPr="00695238" w14:paraId="048961DF" w14:textId="77777777" w:rsidTr="003D56AC">
        <w:trPr>
          <w:trHeight w:val="70"/>
          <w:jc w:val="center"/>
        </w:trPr>
        <w:tc>
          <w:tcPr>
            <w:tcW w:w="5849" w:type="dxa"/>
            <w:tcBorders>
              <w:top w:val="single" w:sz="2" w:space="0" w:color="auto"/>
              <w:bottom w:val="single" w:sz="2" w:space="0" w:color="auto"/>
            </w:tcBorders>
            <w:shd w:val="clear" w:color="auto" w:fill="auto"/>
          </w:tcPr>
          <w:p w14:paraId="6157DB58" w14:textId="77777777" w:rsidR="00F86F19" w:rsidRDefault="00F86F19" w:rsidP="003D56AC">
            <w:pPr>
              <w:pStyle w:val="TableText9"/>
            </w:pPr>
            <w:r>
              <w:t>All damage not described in the required outcomes</w:t>
            </w:r>
          </w:p>
        </w:tc>
        <w:tc>
          <w:tcPr>
            <w:tcW w:w="2527" w:type="dxa"/>
            <w:tcBorders>
              <w:top w:val="single" w:sz="2" w:space="0" w:color="auto"/>
              <w:bottom w:val="single" w:sz="2" w:space="0" w:color="auto"/>
            </w:tcBorders>
            <w:shd w:val="clear" w:color="auto" w:fill="auto"/>
          </w:tcPr>
          <w:p w14:paraId="0286B2E3" w14:textId="77777777" w:rsidR="00F86F19" w:rsidRDefault="00F86F19" w:rsidP="003D56AC">
            <w:pPr>
              <w:pStyle w:val="TableText9"/>
            </w:pPr>
            <w:r>
              <w:t>PO1</w:t>
            </w:r>
          </w:p>
        </w:tc>
      </w:tr>
      <w:tr w:rsidR="00F86F19" w:rsidRPr="00695238" w14:paraId="138CEF44" w14:textId="77777777" w:rsidTr="003D56AC">
        <w:trPr>
          <w:trHeight w:val="70"/>
          <w:jc w:val="center"/>
        </w:trPr>
        <w:tc>
          <w:tcPr>
            <w:tcW w:w="8376" w:type="dxa"/>
            <w:gridSpan w:val="2"/>
            <w:tcBorders>
              <w:top w:val="single" w:sz="2" w:space="0" w:color="auto"/>
              <w:bottom w:val="single" w:sz="18" w:space="0" w:color="auto"/>
            </w:tcBorders>
            <w:shd w:val="clear" w:color="auto" w:fill="auto"/>
          </w:tcPr>
          <w:p w14:paraId="257C4C5B" w14:textId="77777777" w:rsidR="00F86F19" w:rsidRPr="003F7100" w:rsidRDefault="00F86F19" w:rsidP="003D56AC">
            <w:pPr>
              <w:pStyle w:val="Note8pt"/>
              <w:keepLines w:val="0"/>
            </w:pPr>
            <w:r w:rsidRPr="003F7100">
              <w:t>Note:</w:t>
            </w:r>
            <w:r w:rsidRPr="003F7100">
              <w:tab/>
              <w:t>The</w:t>
            </w:r>
            <w:r>
              <w:t xml:space="preserve"> required outcomes</w:t>
            </w:r>
            <w:r w:rsidRPr="003F7100">
              <w:t xml:space="preserve"> </w:t>
            </w:r>
            <w:r>
              <w:t xml:space="preserve">in Part A </w:t>
            </w:r>
            <w:r w:rsidRPr="003F7100">
              <w:t>of this code will not apply to vegetation that is identified under a vegetation protection order or planted as an approved landscape plan or condition of approval.</w:t>
            </w:r>
          </w:p>
          <w:p w14:paraId="2C8A0D33" w14:textId="77777777" w:rsidR="00F86F19" w:rsidRPr="00C70702" w:rsidRDefault="00F86F19" w:rsidP="003D56AC">
            <w:pPr>
              <w:pStyle w:val="Note8pt"/>
              <w:keepLines w:val="0"/>
            </w:pPr>
            <w:r w:rsidRPr="00C70702">
              <w:t>Note:</w:t>
            </w:r>
            <w:r w:rsidRPr="00C70702">
              <w:tab/>
              <w:t xml:space="preserve">For general </w:t>
            </w:r>
            <w:r w:rsidRPr="00C70702">
              <w:rPr>
                <w:rFonts w:hint="eastAsia"/>
              </w:rPr>
              <w:t>guidance</w:t>
            </w:r>
            <w:r w:rsidRPr="00C70702">
              <w:t xml:space="preserve"> on pruning and managing the </w:t>
            </w:r>
            <w:r w:rsidRPr="00C70702">
              <w:rPr>
                <w:rFonts w:hint="eastAsia"/>
              </w:rPr>
              <w:t>growth</w:t>
            </w:r>
            <w:r w:rsidRPr="00C70702">
              <w:t xml:space="preserve"> of vegetation refer to</w:t>
            </w:r>
            <w:r w:rsidRPr="00DC0C76">
              <w:rPr>
                <w:rStyle w:val="TableText8BoldItalicChar"/>
              </w:rPr>
              <w:t xml:space="preserve">AS4373–2007 Pruning of </w:t>
            </w:r>
            <w:r>
              <w:rPr>
                <w:rStyle w:val="TableText8BoldItalicChar"/>
              </w:rPr>
              <w:t>a</w:t>
            </w:r>
            <w:r w:rsidRPr="00DC0C76">
              <w:rPr>
                <w:rStyle w:val="TableText8BoldItalicChar"/>
              </w:rPr>
              <w:t xml:space="preserve">menity </w:t>
            </w:r>
            <w:r>
              <w:rPr>
                <w:rStyle w:val="TableText8BoldItalicChar"/>
              </w:rPr>
              <w:t>t</w:t>
            </w:r>
            <w:r w:rsidRPr="00DC0C76">
              <w:rPr>
                <w:rStyle w:val="TableText8BoldItalicChar"/>
              </w:rPr>
              <w:t>rees</w:t>
            </w:r>
            <w:r w:rsidRPr="00C70702">
              <w:t xml:space="preserve">.  </w:t>
            </w:r>
          </w:p>
          <w:p w14:paraId="4729396D" w14:textId="77777777" w:rsidR="00F86F19" w:rsidRDefault="00F86F19" w:rsidP="003D56AC">
            <w:pPr>
              <w:pStyle w:val="Note8pt"/>
              <w:keepLines w:val="0"/>
            </w:pPr>
            <w:r w:rsidRPr="00C70702">
              <w:t>Note:</w:t>
            </w:r>
            <w:r w:rsidRPr="00C70702">
              <w:tab/>
              <w:t>Vegetation clearing must not resu</w:t>
            </w:r>
            <w:r>
              <w:t xml:space="preserve">lt in harm to native wildlife. </w:t>
            </w:r>
            <w:r w:rsidRPr="00C70702">
              <w:t>Where native wildlife is present it is recommended that a licensed wildlife spotter catcher be employed to oversee works.</w:t>
            </w:r>
          </w:p>
        </w:tc>
      </w:tr>
    </w:tbl>
    <w:p w14:paraId="20C3CBA3" w14:textId="77777777" w:rsidR="00F86F19" w:rsidRPr="00C70702" w:rsidRDefault="00F86F19" w:rsidP="003D56AC">
      <w:pPr>
        <w:pStyle w:val="Heading4QPP"/>
        <w:keepNext w:val="0"/>
        <w:keepLines w:val="0"/>
        <w:numPr>
          <w:ilvl w:val="0"/>
          <w:numId w:val="0"/>
        </w:numPr>
        <w:tabs>
          <w:tab w:val="left" w:pos="1021"/>
        </w:tabs>
        <w:ind w:left="1021" w:hanging="1021"/>
      </w:pPr>
      <w:r w:rsidRPr="00C70702">
        <w:t>9.4.14.2</w:t>
      </w:r>
      <w:r w:rsidRPr="00C70702">
        <w:tab/>
        <w:t xml:space="preserve">Purpose </w:t>
      </w:r>
    </w:p>
    <w:p w14:paraId="1267EE14" w14:textId="77777777" w:rsidR="00F86F19" w:rsidRPr="00C70702" w:rsidRDefault="00F86F19" w:rsidP="003D56AC">
      <w:pPr>
        <w:pStyle w:val="Body1Number"/>
        <w:numPr>
          <w:ilvl w:val="0"/>
          <w:numId w:val="0"/>
        </w:numPr>
        <w:tabs>
          <w:tab w:val="left" w:pos="567"/>
        </w:tabs>
        <w:spacing w:before="100"/>
        <w:ind w:left="567" w:hanging="567"/>
      </w:pPr>
      <w:r w:rsidRPr="00C70702">
        <w:rPr>
          <w:sz w:val="18"/>
        </w:rPr>
        <w:t>(1)</w:t>
      </w:r>
      <w:r w:rsidRPr="00C70702">
        <w:rPr>
          <w:sz w:val="18"/>
        </w:rPr>
        <w:tab/>
      </w:r>
      <w:r w:rsidRPr="00C70702">
        <w:t>The purpose of the Vegetation management code is to provide for the protection and management of assessable vegetation.</w:t>
      </w:r>
    </w:p>
    <w:p w14:paraId="38254225" w14:textId="77777777" w:rsidR="00F86F19" w:rsidRPr="00C70702" w:rsidRDefault="00F86F19" w:rsidP="003D56AC">
      <w:pPr>
        <w:pStyle w:val="Body1Number"/>
        <w:numPr>
          <w:ilvl w:val="0"/>
          <w:numId w:val="0"/>
        </w:numPr>
        <w:tabs>
          <w:tab w:val="left" w:pos="567"/>
        </w:tabs>
        <w:spacing w:before="100"/>
        <w:ind w:left="567" w:hanging="567"/>
      </w:pPr>
      <w:r w:rsidRPr="00C70702">
        <w:rPr>
          <w:sz w:val="18"/>
        </w:rPr>
        <w:t>(2)</w:t>
      </w:r>
      <w:r w:rsidRPr="00C70702">
        <w:rPr>
          <w:sz w:val="18"/>
        </w:rPr>
        <w:tab/>
      </w:r>
      <w:r w:rsidRPr="00C70702">
        <w:t>The purpose of the code will be achieved through the following overall outcomes:</w:t>
      </w:r>
    </w:p>
    <w:p w14:paraId="086746DC" w14:textId="77777777" w:rsidR="00F86F19" w:rsidRDefault="00F86F19" w:rsidP="003D56AC">
      <w:pPr>
        <w:pStyle w:val="Body2Alpha"/>
        <w:numPr>
          <w:ilvl w:val="0"/>
          <w:numId w:val="0"/>
        </w:numPr>
        <w:tabs>
          <w:tab w:val="left" w:pos="1134"/>
        </w:tabs>
        <w:spacing w:before="80"/>
        <w:ind w:left="1134" w:hanging="567"/>
      </w:pPr>
      <w:r>
        <w:t>(a)</w:t>
      </w:r>
      <w:r>
        <w:tab/>
        <w:t>Vegetation of environmental, historical, cultural, visual and character significance is retained.</w:t>
      </w:r>
    </w:p>
    <w:p w14:paraId="7D1608FC" w14:textId="77777777" w:rsidR="00F86F19" w:rsidRPr="00C70702" w:rsidRDefault="00F86F19" w:rsidP="003D56AC">
      <w:pPr>
        <w:pStyle w:val="Body2Alpha"/>
        <w:numPr>
          <w:ilvl w:val="0"/>
          <w:numId w:val="0"/>
        </w:numPr>
        <w:tabs>
          <w:tab w:val="left" w:pos="1134"/>
        </w:tabs>
        <w:spacing w:before="80"/>
        <w:ind w:left="1134" w:hanging="567"/>
      </w:pPr>
      <w:r w:rsidRPr="00C70702">
        <w:t>(b)</w:t>
      </w:r>
      <w:r w:rsidRPr="00C70702">
        <w:tab/>
      </w:r>
      <w:r>
        <w:t>Vegetation is retained to provide habitats for threatened flora and fauna, prevent erosion and ensure slope stabilisation.</w:t>
      </w:r>
    </w:p>
    <w:p w14:paraId="5163AC0C" w14:textId="77777777" w:rsidR="00F86F19" w:rsidRPr="00C70702" w:rsidRDefault="00F86F19" w:rsidP="003D56AC">
      <w:pPr>
        <w:pStyle w:val="Body2Alpha"/>
        <w:numPr>
          <w:ilvl w:val="0"/>
          <w:numId w:val="0"/>
        </w:numPr>
        <w:tabs>
          <w:tab w:val="left" w:pos="1134"/>
        </w:tabs>
        <w:spacing w:before="80"/>
        <w:ind w:left="1134" w:hanging="567"/>
      </w:pPr>
      <w:r w:rsidRPr="00C70702">
        <w:t>(c)</w:t>
      </w:r>
      <w:r w:rsidRPr="00C70702">
        <w:tab/>
        <w:t xml:space="preserve">Damage to assessable vegetation is only undertaken if it directly obstructs approved development or is </w:t>
      </w:r>
      <w:r>
        <w:t>a threat to persons or property.</w:t>
      </w:r>
    </w:p>
    <w:p w14:paraId="77CC35FA" w14:textId="77777777" w:rsidR="00F86F19" w:rsidRPr="00C70702" w:rsidRDefault="00F86F19" w:rsidP="003D56AC">
      <w:pPr>
        <w:pStyle w:val="Body2Alpha"/>
        <w:numPr>
          <w:ilvl w:val="0"/>
          <w:numId w:val="0"/>
        </w:numPr>
        <w:tabs>
          <w:tab w:val="left" w:pos="1134"/>
        </w:tabs>
        <w:spacing w:before="80"/>
        <w:ind w:left="1134" w:hanging="567"/>
      </w:pPr>
      <w:r w:rsidRPr="00C70702">
        <w:t>(d)</w:t>
      </w:r>
      <w:r w:rsidRPr="00C70702">
        <w:tab/>
        <w:t>Vegetation management plans are prepared for development which has the potential to ca</w:t>
      </w:r>
      <w:r>
        <w:t>use damage to vegetation.</w:t>
      </w:r>
    </w:p>
    <w:p w14:paraId="703FAE0E" w14:textId="77777777" w:rsidR="00F86F19" w:rsidRPr="008B6AF4" w:rsidRDefault="00F86F19" w:rsidP="003D56AC">
      <w:pPr>
        <w:pStyle w:val="Body2Alpha"/>
        <w:numPr>
          <w:ilvl w:val="0"/>
          <w:numId w:val="0"/>
        </w:numPr>
        <w:tabs>
          <w:tab w:val="left" w:pos="1134"/>
        </w:tabs>
        <w:spacing w:before="80"/>
        <w:ind w:left="1134" w:hanging="567"/>
      </w:pPr>
      <w:r w:rsidRPr="008B6AF4">
        <w:t>(e)</w:t>
      </w:r>
      <w:r w:rsidRPr="008B6AF4">
        <w:tab/>
      </w:r>
      <w:r w:rsidRPr="00C70702">
        <w:t>Any potential damage caused to vegetation by development is extensively investigated and mitigated.</w:t>
      </w:r>
    </w:p>
    <w:p w14:paraId="56054133" w14:textId="77777777" w:rsidR="00F86F19" w:rsidRDefault="00F86F19" w:rsidP="003D56AC">
      <w:pPr>
        <w:pStyle w:val="Body1"/>
      </w:pPr>
    </w:p>
    <w:p w14:paraId="22A333F2" w14:textId="77777777" w:rsidR="00F86F19" w:rsidRPr="00C70702" w:rsidRDefault="00F86F19" w:rsidP="003D56AC">
      <w:pPr>
        <w:pStyle w:val="Heading4QPP"/>
        <w:numPr>
          <w:ilvl w:val="0"/>
          <w:numId w:val="0"/>
        </w:numPr>
        <w:tabs>
          <w:tab w:val="left" w:pos="1021"/>
        </w:tabs>
        <w:ind w:left="1021" w:hanging="1021"/>
      </w:pPr>
      <w:r w:rsidRPr="00C70702">
        <w:t>9.4.14.3</w:t>
      </w:r>
      <w:r w:rsidRPr="00C70702">
        <w:tab/>
      </w:r>
      <w:r>
        <w:t>Specific benchmarks for assessment</w:t>
      </w:r>
    </w:p>
    <w:p w14:paraId="6A0C8C66" w14:textId="77777777" w:rsidR="00F86F19" w:rsidRPr="00BA05B5" w:rsidRDefault="00F86F19" w:rsidP="003D56AC">
      <w:pPr>
        <w:pStyle w:val="TableTitleCentred105pt"/>
        <w:keepNext w:val="0"/>
        <w:keepLines w:val="0"/>
      </w:pPr>
      <w:r>
        <w:t>Table 9.4.14-2</w:t>
      </w:r>
      <w:r w:rsidRPr="00C70702">
        <w:t xml:space="preserve">: Vegetation </w:t>
      </w:r>
      <w:r>
        <w:t>m</w:t>
      </w:r>
      <w:r w:rsidRPr="00C70702">
        <w:t xml:space="preserve">anagement </w:t>
      </w:r>
      <w:r>
        <w:t>c</w:t>
      </w:r>
      <w:r w:rsidRPr="00C70702">
        <w:t xml:space="preserve">ode – </w:t>
      </w:r>
      <w:r>
        <w:t>f</w:t>
      </w:r>
      <w:r w:rsidRPr="00C70702">
        <w:t>or assessable development</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3447"/>
        <w:gridCol w:w="3344"/>
        <w:gridCol w:w="4679"/>
        <w:gridCol w:w="2970"/>
      </w:tblGrid>
      <w:tr w:rsidR="00F86F19" w14:paraId="6FDEBCB5" w14:textId="77777777" w:rsidTr="003D56AC">
        <w:trPr>
          <w:tblHeader/>
        </w:trPr>
        <w:tc>
          <w:tcPr>
            <w:tcW w:w="3510" w:type="dxa"/>
            <w:tcBorders>
              <w:top w:val="single" w:sz="18" w:space="0" w:color="auto"/>
            </w:tcBorders>
            <w:shd w:val="clear" w:color="auto" w:fill="E1DFDB"/>
          </w:tcPr>
          <w:p w14:paraId="7E731BD0" w14:textId="77777777" w:rsidR="00F86F19" w:rsidRPr="00F97E4B" w:rsidRDefault="00F86F19" w:rsidP="003D56AC">
            <w:pPr>
              <w:pStyle w:val="TableHeaderBlackCentred9"/>
              <w:keepNext/>
              <w:keepLines/>
              <w:jc w:val="left"/>
              <w:rPr>
                <w:sz w:val="18"/>
                <w:szCs w:val="18"/>
              </w:rPr>
            </w:pPr>
            <w:r w:rsidRPr="00F97E4B">
              <w:rPr>
                <w:sz w:val="18"/>
                <w:szCs w:val="18"/>
              </w:rPr>
              <w:t>Performance outcomes</w:t>
            </w:r>
          </w:p>
        </w:tc>
        <w:tc>
          <w:tcPr>
            <w:tcW w:w="3402" w:type="dxa"/>
            <w:tcBorders>
              <w:top w:val="single" w:sz="18" w:space="0" w:color="auto"/>
            </w:tcBorders>
            <w:shd w:val="clear" w:color="auto" w:fill="E1DFDB"/>
          </w:tcPr>
          <w:p w14:paraId="20FEF6F2" w14:textId="77777777" w:rsidR="00F86F19" w:rsidRPr="00F97E4B" w:rsidRDefault="00F86F19" w:rsidP="003D56AC">
            <w:pPr>
              <w:pStyle w:val="TableHeaderBlackCentred9"/>
              <w:keepNext/>
              <w:keepLines/>
              <w:jc w:val="left"/>
              <w:rPr>
                <w:sz w:val="18"/>
                <w:szCs w:val="18"/>
              </w:rPr>
            </w:pPr>
            <w:r w:rsidRPr="00F97E4B">
              <w:rPr>
                <w:sz w:val="18"/>
                <w:szCs w:val="18"/>
              </w:rPr>
              <w:t>Acceptable outcomes</w:t>
            </w:r>
          </w:p>
        </w:tc>
        <w:tc>
          <w:tcPr>
            <w:tcW w:w="4820" w:type="dxa"/>
            <w:tcBorders>
              <w:top w:val="single" w:sz="18" w:space="0" w:color="auto"/>
            </w:tcBorders>
            <w:shd w:val="clear" w:color="auto" w:fill="E1DFDB"/>
          </w:tcPr>
          <w:p w14:paraId="70546978" w14:textId="77777777" w:rsidR="00F86F19" w:rsidRPr="00F97E4B" w:rsidRDefault="00F86F19" w:rsidP="003D56AC">
            <w:pPr>
              <w:pStyle w:val="TableHeaderBlackCentred9"/>
              <w:keepNext/>
              <w:keepLines/>
              <w:jc w:val="left"/>
              <w:rPr>
                <w:sz w:val="18"/>
                <w:szCs w:val="18"/>
              </w:rPr>
            </w:pPr>
            <w:r w:rsidRPr="00F97E4B">
              <w:rPr>
                <w:sz w:val="18"/>
                <w:szCs w:val="18"/>
              </w:rPr>
              <w:t xml:space="preserve">Does the proposal meet the acceptable outcome? </w:t>
            </w:r>
          </w:p>
          <w:p w14:paraId="715F0C57" w14:textId="77777777" w:rsidR="00F86F19" w:rsidRPr="00F97E4B" w:rsidRDefault="00F86F19" w:rsidP="003D56AC">
            <w:pPr>
              <w:pStyle w:val="TableHeaderBlackCentred9"/>
              <w:keepNext/>
              <w:keepLines/>
              <w:jc w:val="left"/>
              <w:rPr>
                <w:sz w:val="16"/>
                <w:szCs w:val="16"/>
              </w:rPr>
            </w:pPr>
            <w:r w:rsidRPr="00F97E4B">
              <w:rPr>
                <w:sz w:val="16"/>
                <w:szCs w:val="16"/>
              </w:rPr>
              <w:t xml:space="preserve">If not, justify how the proposal meets </w:t>
            </w:r>
            <w:r w:rsidRPr="00F97E4B">
              <w:rPr>
                <w:sz w:val="16"/>
                <w:szCs w:val="16"/>
                <w:u w:val="single"/>
              </w:rPr>
              <w:t>either</w:t>
            </w:r>
            <w:r w:rsidRPr="00F97E4B">
              <w:rPr>
                <w:sz w:val="16"/>
                <w:szCs w:val="16"/>
              </w:rPr>
              <w:t xml:space="preserve"> the performance outcome or overall outcome</w:t>
            </w:r>
          </w:p>
        </w:tc>
        <w:tc>
          <w:tcPr>
            <w:tcW w:w="3055" w:type="dxa"/>
            <w:tcBorders>
              <w:top w:val="single" w:sz="18" w:space="0" w:color="auto"/>
            </w:tcBorders>
            <w:shd w:val="clear" w:color="auto" w:fill="E1DFDB"/>
          </w:tcPr>
          <w:p w14:paraId="6669473C" w14:textId="77777777" w:rsidR="00F86F19" w:rsidRPr="00F97E4B" w:rsidRDefault="00F86F19" w:rsidP="003D56AC">
            <w:pPr>
              <w:pStyle w:val="TableHeaderBlackCentred9"/>
              <w:keepNext/>
              <w:keepLines/>
              <w:jc w:val="left"/>
              <w:rPr>
                <w:sz w:val="18"/>
                <w:szCs w:val="18"/>
              </w:rPr>
            </w:pPr>
            <w:r w:rsidRPr="00F97E4B">
              <w:rPr>
                <w:sz w:val="18"/>
                <w:szCs w:val="18"/>
              </w:rPr>
              <w:t xml:space="preserve">Internal </w:t>
            </w:r>
            <w:r>
              <w:rPr>
                <w:sz w:val="18"/>
                <w:szCs w:val="18"/>
              </w:rPr>
              <w:t>u</w:t>
            </w:r>
            <w:r w:rsidRPr="00F97E4B">
              <w:rPr>
                <w:sz w:val="18"/>
                <w:szCs w:val="18"/>
              </w:rPr>
              <w:t>se</w:t>
            </w:r>
            <w:r w:rsidRPr="00F97E4B">
              <w:rPr>
                <w:sz w:val="18"/>
                <w:szCs w:val="18"/>
              </w:rPr>
              <w:br/>
            </w:r>
          </w:p>
        </w:tc>
      </w:tr>
      <w:tr w:rsidR="00F86F19" w:rsidRPr="000322D7" w14:paraId="780987F4" w14:textId="77777777" w:rsidTr="003D56AC">
        <w:tc>
          <w:tcPr>
            <w:tcW w:w="14787" w:type="dxa"/>
            <w:gridSpan w:val="4"/>
            <w:tcBorders>
              <w:bottom w:val="single" w:sz="2" w:space="0" w:color="auto"/>
            </w:tcBorders>
            <w:shd w:val="clear" w:color="auto" w:fill="auto"/>
          </w:tcPr>
          <w:p w14:paraId="4EFA6BE1" w14:textId="77777777" w:rsidR="00F86F19" w:rsidRDefault="00F86F19" w:rsidP="003D56AC">
            <w:pPr>
              <w:pStyle w:val="TableHeader3WatermelonLeft9pt"/>
            </w:pPr>
            <w:r>
              <w:t>Vegetation management plan</w:t>
            </w:r>
          </w:p>
        </w:tc>
      </w:tr>
      <w:tr w:rsidR="00F86F19" w:rsidRPr="000322D7" w14:paraId="20D141FE" w14:textId="77777777" w:rsidTr="003D56AC">
        <w:trPr>
          <w:trHeight w:val="540"/>
        </w:trPr>
        <w:tc>
          <w:tcPr>
            <w:tcW w:w="3510" w:type="dxa"/>
            <w:tcBorders>
              <w:top w:val="single" w:sz="2" w:space="0" w:color="auto"/>
              <w:bottom w:val="single" w:sz="18" w:space="0" w:color="auto"/>
            </w:tcBorders>
            <w:shd w:val="clear" w:color="auto" w:fill="auto"/>
          </w:tcPr>
          <w:p w14:paraId="20B18717" w14:textId="77777777" w:rsidR="00F86F19" w:rsidRPr="00885B60" w:rsidRDefault="00F86F19" w:rsidP="003D56AC">
            <w:pPr>
              <w:pStyle w:val="TableTextCaps"/>
              <w:keepNext w:val="0"/>
              <w:keepLines w:val="0"/>
            </w:pPr>
            <w:r w:rsidRPr="00885B60">
              <w:t>po</w:t>
            </w:r>
            <w:r>
              <w:t>1</w:t>
            </w:r>
          </w:p>
          <w:p w14:paraId="5598431D" w14:textId="77777777" w:rsidR="00F86F19" w:rsidRPr="00C70702" w:rsidRDefault="00F86F19" w:rsidP="003D56AC">
            <w:pPr>
              <w:pStyle w:val="TableText9"/>
              <w:keepLines w:val="0"/>
            </w:pPr>
            <w:r w:rsidRPr="00C70702">
              <w:t>Damage to assessable vegetation does not occur where the vegetation:</w:t>
            </w:r>
          </w:p>
          <w:p w14:paraId="4D538D7F" w14:textId="77777777" w:rsidR="00F86F19" w:rsidRPr="00C70702" w:rsidRDefault="00F86F19" w:rsidP="003D56AC">
            <w:pPr>
              <w:pStyle w:val="TableText9Alpha"/>
              <w:keepNext w:val="0"/>
              <w:keepLines w:val="0"/>
            </w:pPr>
            <w:r w:rsidRPr="00C70702">
              <w:t>provides habitats for threatened flora and fauna;</w:t>
            </w:r>
          </w:p>
          <w:p w14:paraId="19681270" w14:textId="77777777" w:rsidR="00F86F19" w:rsidRPr="00C70702" w:rsidRDefault="00F86F19" w:rsidP="003D56AC">
            <w:pPr>
              <w:pStyle w:val="TableText9Alpha"/>
              <w:keepNext w:val="0"/>
              <w:keepLines w:val="0"/>
            </w:pPr>
            <w:r w:rsidRPr="00C70702">
              <w:lastRenderedPageBreak/>
              <w:t>is of historical, cultural or visual significance;</w:t>
            </w:r>
          </w:p>
          <w:p w14:paraId="4898093C" w14:textId="77777777" w:rsidR="00F86F19" w:rsidRPr="00C70702" w:rsidRDefault="00F86F19" w:rsidP="003D56AC">
            <w:pPr>
              <w:pStyle w:val="TableText9Alpha"/>
              <w:keepNext w:val="0"/>
              <w:keepLines w:val="0"/>
            </w:pPr>
            <w:r w:rsidRPr="00C70702">
              <w:t>provides erosion prevention and slope stabilisation;</w:t>
            </w:r>
          </w:p>
          <w:p w14:paraId="0BA725A1" w14:textId="77777777" w:rsidR="00F86F19" w:rsidRPr="00C70702" w:rsidRDefault="00F86F19" w:rsidP="003D56AC">
            <w:pPr>
              <w:pStyle w:val="TableText9Alpha"/>
              <w:keepNext w:val="0"/>
              <w:keepLines w:val="0"/>
            </w:pPr>
            <w:r w:rsidRPr="00C70702">
              <w:t xml:space="preserve">is necessary to maintain </w:t>
            </w:r>
            <w:r>
              <w:t xml:space="preserve">the </w:t>
            </w:r>
            <w:r w:rsidRPr="00C70702">
              <w:t xml:space="preserve">character of the local area; </w:t>
            </w:r>
            <w:r>
              <w:t>or</w:t>
            </w:r>
          </w:p>
          <w:p w14:paraId="265B5B5F" w14:textId="77777777" w:rsidR="00F86F19" w:rsidRPr="00C70702" w:rsidRDefault="00F86F19" w:rsidP="003D56AC">
            <w:pPr>
              <w:pStyle w:val="TableText9Alpha"/>
              <w:keepNext w:val="0"/>
              <w:keepLines w:val="0"/>
            </w:pPr>
            <w:r w:rsidRPr="00C70702">
              <w:t xml:space="preserve">assists in the conservation </w:t>
            </w:r>
            <w:r>
              <w:t>of the city's biodiversity.</w:t>
            </w:r>
          </w:p>
          <w:p w14:paraId="19CD02BD" w14:textId="77777777" w:rsidR="00F86F19" w:rsidRPr="00885B60" w:rsidRDefault="00F86F19" w:rsidP="003D56AC">
            <w:pPr>
              <w:pStyle w:val="Note8pt"/>
              <w:keepLines w:val="0"/>
            </w:pPr>
            <w:r w:rsidRPr="00C70702">
              <w:t xml:space="preserve">Note: </w:t>
            </w:r>
            <w:r>
              <w:tab/>
            </w:r>
            <w:r w:rsidRPr="00C70702">
              <w:t>A Vegetation Management Plan</w:t>
            </w:r>
            <w:r>
              <w:t>, prepared in accordance with SC6.8 City Plan policy – Environmental management plans</w:t>
            </w:r>
            <w:r w:rsidRPr="00C70702">
              <w:t xml:space="preserve"> is </w:t>
            </w:r>
            <w:r>
              <w:t xml:space="preserve">the </w:t>
            </w:r>
            <w:r w:rsidRPr="00C70702">
              <w:t xml:space="preserve">Council’s preferred method of addressing </w:t>
            </w:r>
            <w:r>
              <w:t>this performance</w:t>
            </w:r>
            <w:r w:rsidRPr="00C70702">
              <w:t xml:space="preserve"> outcome.</w:t>
            </w:r>
          </w:p>
        </w:tc>
        <w:tc>
          <w:tcPr>
            <w:tcW w:w="3402" w:type="dxa"/>
            <w:tcBorders>
              <w:top w:val="single" w:sz="2" w:space="0" w:color="auto"/>
              <w:bottom w:val="single" w:sz="18" w:space="0" w:color="auto"/>
            </w:tcBorders>
            <w:shd w:val="clear" w:color="auto" w:fill="auto"/>
          </w:tcPr>
          <w:p w14:paraId="68EEBB1D" w14:textId="77777777" w:rsidR="00F86F19" w:rsidRPr="00885B60" w:rsidRDefault="00F86F19" w:rsidP="003D56AC">
            <w:pPr>
              <w:pStyle w:val="TableTextCaps"/>
              <w:keepNext w:val="0"/>
              <w:keepLines w:val="0"/>
            </w:pPr>
            <w:r w:rsidRPr="00885B60">
              <w:lastRenderedPageBreak/>
              <w:t>AO</w:t>
            </w:r>
            <w:r>
              <w:t>1</w:t>
            </w:r>
          </w:p>
          <w:p w14:paraId="298D390E" w14:textId="77777777" w:rsidR="00F86F19" w:rsidRPr="00C70702" w:rsidRDefault="00F86F19" w:rsidP="003D56AC">
            <w:pPr>
              <w:pStyle w:val="TableText9"/>
              <w:keepLines w:val="0"/>
            </w:pPr>
            <w:r>
              <w:t xml:space="preserve">A Vegetation Management Plan, </w:t>
            </w:r>
            <w:r w:rsidRPr="00C70702">
              <w:t xml:space="preserve">prepared by a suitably qualified person, is submitted as part of an Operational </w:t>
            </w:r>
            <w:r w:rsidRPr="00A86C2A">
              <w:t>Work</w:t>
            </w:r>
            <w:r w:rsidRPr="00C70702">
              <w:t xml:space="preserve"> (Vegetation </w:t>
            </w:r>
            <w:r w:rsidRPr="00C70702">
              <w:lastRenderedPageBreak/>
              <w:t xml:space="preserve">Clearing) application to show compliance with the Performance </w:t>
            </w:r>
            <w:r>
              <w:t>o</w:t>
            </w:r>
            <w:r w:rsidRPr="00C70702">
              <w:t>utcome. This plan includes, but is not limited to:</w:t>
            </w:r>
          </w:p>
          <w:p w14:paraId="29D288AE" w14:textId="77777777" w:rsidR="00F86F19" w:rsidRPr="00C70702" w:rsidRDefault="00F86F19" w:rsidP="003D56AC">
            <w:pPr>
              <w:pStyle w:val="TableText9Alpha"/>
              <w:keepNext w:val="0"/>
              <w:keepLines w:val="0"/>
              <w:numPr>
                <w:ilvl w:val="0"/>
                <w:numId w:val="21"/>
              </w:numPr>
            </w:pPr>
            <w:r w:rsidRPr="00C70702">
              <w:t>the location of the existing or approved dwellings, building or structures;</w:t>
            </w:r>
          </w:p>
          <w:p w14:paraId="0CD256B4" w14:textId="77777777" w:rsidR="00F86F19" w:rsidRPr="00C70702" w:rsidRDefault="00F86F19" w:rsidP="003D56AC">
            <w:pPr>
              <w:pStyle w:val="TableText9Alpha"/>
              <w:keepNext w:val="0"/>
              <w:keepLines w:val="0"/>
            </w:pPr>
            <w:r w:rsidRPr="00C70702">
              <w:t>the location of waterways, ridge tops and steep slopes (greater than 25%) on and adjacent to the site;</w:t>
            </w:r>
          </w:p>
          <w:p w14:paraId="7C54E28C" w14:textId="77777777" w:rsidR="00F86F19" w:rsidRPr="00C70702" w:rsidRDefault="00F86F19" w:rsidP="003D56AC">
            <w:pPr>
              <w:pStyle w:val="TableText9Alpha"/>
              <w:keepNext w:val="0"/>
              <w:keepLines w:val="0"/>
            </w:pPr>
            <w:r w:rsidRPr="00C70702">
              <w:t>the location of the assessable vegetation to which the damage is proposed, and reasonable particulars of its vegetation type, including species, height and girth and whether it is:</w:t>
            </w:r>
          </w:p>
          <w:p w14:paraId="5F8406AD" w14:textId="77777777" w:rsidR="00F86F19" w:rsidRPr="00C70702" w:rsidRDefault="00F86F19" w:rsidP="003D56AC">
            <w:pPr>
              <w:pStyle w:val="TableText9BulletIndented"/>
              <w:keepLines w:val="0"/>
            </w:pPr>
            <w:r w:rsidRPr="00C70702">
              <w:t>habitat for threatened flora and fauna</w:t>
            </w:r>
            <w:r>
              <w:t>;</w:t>
            </w:r>
          </w:p>
          <w:p w14:paraId="6700F163" w14:textId="77777777" w:rsidR="00F86F19" w:rsidRPr="00C70702" w:rsidRDefault="00F86F19" w:rsidP="003D56AC">
            <w:pPr>
              <w:pStyle w:val="TableText9BulletIndented"/>
              <w:keepLines w:val="0"/>
            </w:pPr>
            <w:r w:rsidRPr="00C70702">
              <w:t>of historical, cultural, c</w:t>
            </w:r>
            <w:r>
              <w:t>haracter or visual significance;</w:t>
            </w:r>
          </w:p>
          <w:p w14:paraId="2A395B4D" w14:textId="77777777" w:rsidR="00F86F19" w:rsidRPr="00C70702" w:rsidRDefault="00F86F19" w:rsidP="003D56AC">
            <w:pPr>
              <w:pStyle w:val="TableText9BulletIndented"/>
              <w:keepLines w:val="0"/>
            </w:pPr>
            <w:r w:rsidRPr="00C70702">
              <w:t>essential for erosion prevention and slope stabilisation, including within waterway buffers</w:t>
            </w:r>
            <w:r>
              <w:t>;</w:t>
            </w:r>
          </w:p>
          <w:p w14:paraId="757067DF" w14:textId="77777777" w:rsidR="00F86F19" w:rsidRPr="00C70702" w:rsidRDefault="00F86F19" w:rsidP="003D56AC">
            <w:pPr>
              <w:pStyle w:val="TableText9BulletIndented"/>
              <w:keepLines w:val="0"/>
            </w:pPr>
            <w:r w:rsidRPr="00C70702">
              <w:t>significant to the conservation of the city’s biodiversity</w:t>
            </w:r>
            <w:r>
              <w:t>;</w:t>
            </w:r>
          </w:p>
          <w:p w14:paraId="744DBA1D" w14:textId="77777777" w:rsidR="00F86F19" w:rsidRPr="00C70702" w:rsidRDefault="00F86F19" w:rsidP="003D56AC">
            <w:pPr>
              <w:pStyle w:val="TableText9BulletIndented"/>
              <w:keepLines w:val="0"/>
            </w:pPr>
            <w:r w:rsidRPr="00C70702">
              <w:t>vegetation that contributes to waterway and wetland health.</w:t>
            </w:r>
          </w:p>
          <w:p w14:paraId="64E9DE26" w14:textId="77777777" w:rsidR="00F86F19" w:rsidRPr="00C70702" w:rsidRDefault="00F86F19" w:rsidP="003D56AC">
            <w:pPr>
              <w:pStyle w:val="TableText9Alpha"/>
              <w:keepNext w:val="0"/>
              <w:keepLines w:val="0"/>
            </w:pPr>
            <w:r w:rsidRPr="00C70702">
              <w:t>a statement of the reasons for the damage and any relevant factors associated with the purpose of the proposed damage;</w:t>
            </w:r>
          </w:p>
          <w:p w14:paraId="7AFC3C21" w14:textId="77777777" w:rsidR="00F86F19" w:rsidRDefault="00F86F19" w:rsidP="003D56AC">
            <w:pPr>
              <w:pStyle w:val="TableText9Alpha"/>
              <w:keepNext w:val="0"/>
              <w:keepLines w:val="0"/>
            </w:pPr>
            <w:r w:rsidRPr="00C70702">
              <w:t>particu</w:t>
            </w:r>
            <w:r>
              <w:t>lars of how vegetation to be re</w:t>
            </w:r>
            <w:r w:rsidRPr="00C70702">
              <w:t xml:space="preserve">tained will be protected during works in accordance with </w:t>
            </w:r>
            <w:r w:rsidRPr="000B48CF">
              <w:rPr>
                <w:rStyle w:val="TableText9ItalicChar"/>
              </w:rPr>
              <w:lastRenderedPageBreak/>
              <w:t>AS4970</w:t>
            </w:r>
            <w:r>
              <w:rPr>
                <w:rStyle w:val="TableText9ItalicChar"/>
              </w:rPr>
              <w:t>–</w:t>
            </w:r>
            <w:r w:rsidRPr="000B48CF">
              <w:rPr>
                <w:rStyle w:val="TableText9ItalicChar"/>
              </w:rPr>
              <w:t>2009 Protection of trees</w:t>
            </w:r>
            <w:r w:rsidRPr="00C70702">
              <w:t xml:space="preserve"> on development sites;</w:t>
            </w:r>
          </w:p>
          <w:p w14:paraId="399BC682" w14:textId="77777777" w:rsidR="00F86F19" w:rsidRPr="00C70702" w:rsidRDefault="00F86F19" w:rsidP="003D56AC">
            <w:pPr>
              <w:pStyle w:val="TableText9Alpha"/>
              <w:keepNext w:val="0"/>
              <w:keepLines w:val="0"/>
            </w:pPr>
            <w:r w:rsidRPr="00C70702">
              <w:t>particulars of how the vegetation is to be damaged and, if relevant, how the damaged material is to be removed or disposed of;</w:t>
            </w:r>
          </w:p>
          <w:p w14:paraId="281B4145" w14:textId="77777777" w:rsidR="00F86F19" w:rsidRPr="00C70702" w:rsidRDefault="00F86F19" w:rsidP="003D56AC">
            <w:pPr>
              <w:pStyle w:val="TableText9Alpha"/>
              <w:keepNext w:val="0"/>
              <w:keepLines w:val="0"/>
            </w:pPr>
            <w:r w:rsidRPr="00C70702">
              <w:t>a plan indicating the location, size and species of replacement vegetation to compensate for the loss of damaged vegetation; and</w:t>
            </w:r>
          </w:p>
          <w:p w14:paraId="38A3B7F4" w14:textId="77777777" w:rsidR="00F86F19" w:rsidRPr="00C70702" w:rsidRDefault="00F86F19" w:rsidP="003D56AC">
            <w:pPr>
              <w:pStyle w:val="TableText9Alpha"/>
              <w:keepNext w:val="0"/>
              <w:keepLines w:val="0"/>
            </w:pPr>
            <w:r w:rsidRPr="00C70702">
              <w:t>a staging plan for clearing greater than 4ha of vegetation.</w:t>
            </w:r>
          </w:p>
          <w:p w14:paraId="7BD4D4D8" w14:textId="77777777" w:rsidR="00F86F19" w:rsidRPr="00885B60" w:rsidRDefault="00F86F19" w:rsidP="003D56AC">
            <w:pPr>
              <w:pStyle w:val="Note8pt"/>
              <w:keepLines w:val="0"/>
            </w:pPr>
            <w:r w:rsidRPr="00C70702">
              <w:t xml:space="preserve">Note: </w:t>
            </w:r>
            <w:r>
              <w:tab/>
              <w:t>T</w:t>
            </w:r>
            <w:r w:rsidRPr="00C70702">
              <w:t xml:space="preserve">o remove a single tree on residential premises only a basic Vegetation Management Plan is required to be submitted to </w:t>
            </w:r>
            <w:r>
              <w:t>C</w:t>
            </w:r>
            <w:r w:rsidRPr="00C70702">
              <w:t>ouncil. The Vegetation Management Plan can be prepared by the property owner and may only require limited details about the above elements.</w:t>
            </w:r>
            <w:r>
              <w:t xml:space="preserve"> Guidance on the content of a Vegetation Management Plan can be found in SC6.8 City Plan policy – Environmental management plans.</w:t>
            </w:r>
          </w:p>
        </w:tc>
        <w:tc>
          <w:tcPr>
            <w:tcW w:w="4820" w:type="dxa"/>
            <w:tcBorders>
              <w:top w:val="single" w:sz="2" w:space="0" w:color="auto"/>
              <w:bottom w:val="single" w:sz="18" w:space="0" w:color="auto"/>
            </w:tcBorders>
          </w:tcPr>
          <w:p w14:paraId="2EF64E11" w14:textId="77777777" w:rsidR="00F86F19" w:rsidRPr="00885B60" w:rsidRDefault="00F86F19" w:rsidP="003D56AC">
            <w:pPr>
              <w:pStyle w:val="TableTextCaps"/>
              <w:keepNext w:val="0"/>
              <w:keepLines w:val="0"/>
            </w:pPr>
            <w:r>
              <w:rPr>
                <w:b w:val="0"/>
                <w:bCs/>
              </w:rPr>
              <w:lastRenderedPageBreak/>
              <w:t>COMPLIES</w:t>
            </w:r>
          </w:p>
        </w:tc>
        <w:tc>
          <w:tcPr>
            <w:tcW w:w="3055" w:type="dxa"/>
            <w:tcBorders>
              <w:top w:val="single" w:sz="2" w:space="0" w:color="auto"/>
              <w:bottom w:val="single" w:sz="18" w:space="0" w:color="auto"/>
            </w:tcBorders>
          </w:tcPr>
          <w:p w14:paraId="3A1DB5B9" w14:textId="77777777" w:rsidR="00F86F19" w:rsidRPr="00885B60" w:rsidRDefault="00F86F19" w:rsidP="003D56AC">
            <w:pPr>
              <w:pStyle w:val="TableTextCaps"/>
              <w:keepNext w:val="0"/>
              <w:keepLines w:val="0"/>
            </w:pPr>
          </w:p>
        </w:tc>
      </w:tr>
    </w:tbl>
    <w:p w14:paraId="16DD6134" w14:textId="77777777" w:rsidR="00F86F19" w:rsidRPr="00A84DCC" w:rsidRDefault="00F86F19" w:rsidP="003D56AC"/>
    <w:p w14:paraId="45E6B6A5" w14:textId="77777777" w:rsidR="00F86F19" w:rsidRPr="00AC66F0" w:rsidRDefault="00F86F19" w:rsidP="00B96910"/>
    <w:sectPr w:rsidR="00F86F19" w:rsidRPr="00AC66F0" w:rsidSect="001F0FAF">
      <w:headerReference w:type="default" r:id="rId35"/>
      <w:footerReference w:type="default" r:id="rId36"/>
      <w:pgSz w:w="16838" w:h="11906" w:orient="landscape"/>
      <w:pgMar w:top="1440" w:right="958"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BF9D9" w14:textId="77777777" w:rsidR="008D1611" w:rsidRDefault="008D1611" w:rsidP="009F2F64">
      <w:r>
        <w:separator/>
      </w:r>
    </w:p>
  </w:endnote>
  <w:endnote w:type="continuationSeparator" w:id="0">
    <w:p w14:paraId="56504C8C" w14:textId="77777777" w:rsidR="008D1611" w:rsidRDefault="008D1611" w:rsidP="009F2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old Italic">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62F5A" w14:textId="77777777" w:rsidR="00242400" w:rsidRPr="00103878" w:rsidRDefault="00BC41E3" w:rsidP="00103878">
    <w:pPr>
      <w:pStyle w:val="Footer"/>
      <w:tabs>
        <w:tab w:val="clear" w:pos="4513"/>
      </w:tabs>
      <w:rPr>
        <w:rFonts w:cs="Arial"/>
        <w:color w:val="000000"/>
        <w:sz w:val="16"/>
      </w:rPr>
    </w:pPr>
    <w:r>
      <w:rPr>
        <w:rFonts w:cs="Arial"/>
        <w:color w:val="000000"/>
        <w:sz w:val="16"/>
      </w:rPr>
      <w:t>Express DA – Planning report template – Code assessment</w:t>
    </w:r>
    <w:r w:rsidR="003E5D26">
      <w:rPr>
        <w:rFonts w:cs="Arial"/>
        <w:color w:val="000000"/>
        <w:sz w:val="16"/>
      </w:rPr>
      <w:t xml:space="preserve"> – Version 1</w:t>
    </w:r>
    <w:r w:rsidR="00103878">
      <w:rPr>
        <w:rFonts w:cs="Arial"/>
        <w:color w:val="000000"/>
        <w:sz w:val="16"/>
      </w:rPr>
      <w:tab/>
      <w:t xml:space="preserve">Page </w:t>
    </w:r>
    <w:r w:rsidR="00103878">
      <w:rPr>
        <w:rFonts w:cs="Arial"/>
        <w:color w:val="000000"/>
        <w:sz w:val="16"/>
      </w:rPr>
      <w:fldChar w:fldCharType="begin"/>
    </w:r>
    <w:r w:rsidR="00103878">
      <w:rPr>
        <w:rFonts w:cs="Arial"/>
        <w:color w:val="000000"/>
        <w:sz w:val="16"/>
      </w:rPr>
      <w:instrText xml:space="preserve"> PAGE \* MERGEFORMAT </w:instrText>
    </w:r>
    <w:r w:rsidR="00103878">
      <w:rPr>
        <w:rFonts w:cs="Arial"/>
        <w:color w:val="000000"/>
        <w:sz w:val="16"/>
      </w:rPr>
      <w:fldChar w:fldCharType="separate"/>
    </w:r>
    <w:r w:rsidR="00055F10">
      <w:rPr>
        <w:rFonts w:cs="Arial"/>
        <w:noProof/>
        <w:color w:val="000000"/>
        <w:sz w:val="16"/>
      </w:rPr>
      <w:t>2</w:t>
    </w:r>
    <w:r w:rsidR="00103878">
      <w:rPr>
        <w:rFonts w:cs="Arial"/>
        <w:color w:val="000000"/>
        <w:sz w:val="16"/>
      </w:rPr>
      <w:fldChar w:fldCharType="end"/>
    </w:r>
    <w:r w:rsidR="00103878">
      <w:rPr>
        <w:rFonts w:cs="Arial"/>
        <w:color w:val="000000"/>
        <w:sz w:val="16"/>
      </w:rPr>
      <w:t xml:space="preserve"> of </w:t>
    </w:r>
    <w:r w:rsidR="00103878">
      <w:rPr>
        <w:rFonts w:cs="Arial"/>
        <w:color w:val="000000"/>
        <w:sz w:val="16"/>
      </w:rPr>
      <w:fldChar w:fldCharType="begin"/>
    </w:r>
    <w:r w:rsidR="00103878">
      <w:rPr>
        <w:rFonts w:cs="Arial"/>
        <w:color w:val="000000"/>
        <w:sz w:val="16"/>
      </w:rPr>
      <w:instrText xml:space="preserve"> NUMPAGES \* MERGEFORMAT </w:instrText>
    </w:r>
    <w:r w:rsidR="00103878">
      <w:rPr>
        <w:rFonts w:cs="Arial"/>
        <w:color w:val="000000"/>
        <w:sz w:val="16"/>
      </w:rPr>
      <w:fldChar w:fldCharType="separate"/>
    </w:r>
    <w:r w:rsidR="00055F10">
      <w:rPr>
        <w:rFonts w:cs="Arial"/>
        <w:noProof/>
        <w:color w:val="000000"/>
        <w:sz w:val="16"/>
      </w:rPr>
      <w:t>8</w:t>
    </w:r>
    <w:r w:rsidR="00103878">
      <w:rPr>
        <w:rFonts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1EF9B" w14:textId="3670BC61" w:rsidR="00F86F19" w:rsidRPr="00D1485F" w:rsidRDefault="007227A8" w:rsidP="003D56AC">
    <w:pPr>
      <w:pStyle w:val="Footer"/>
      <w:tabs>
        <w:tab w:val="clear" w:pos="4513"/>
        <w:tab w:val="clear" w:pos="9026"/>
        <w:tab w:val="right" w:pos="14571"/>
      </w:tabs>
      <w:ind w:left="-142"/>
      <w:rPr>
        <w:rFonts w:cs="Arial"/>
        <w:color w:val="000000"/>
        <w:sz w:val="16"/>
      </w:rPr>
    </w:pPr>
    <w:r>
      <w:rPr>
        <w:noProof/>
      </w:rPr>
      <mc:AlternateContent>
        <mc:Choice Requires="wps">
          <w:drawing>
            <wp:anchor distT="4294967295" distB="4294967295" distL="114300" distR="114300" simplePos="0" relativeHeight="251659264" behindDoc="0" locked="0" layoutInCell="1" allowOverlap="1" wp14:anchorId="7DD56792" wp14:editId="7EF3348F">
              <wp:simplePos x="0" y="0"/>
              <wp:positionH relativeFrom="column">
                <wp:posOffset>-60960</wp:posOffset>
              </wp:positionH>
              <wp:positionV relativeFrom="paragraph">
                <wp:posOffset>-122556</wp:posOffset>
              </wp:positionV>
              <wp:extent cx="939609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noFill/>
                      <a:ln w="19050" cap="flat" cmpd="sng" algn="ctr">
                        <a:solidFill>
                          <a:srgbClr val="48454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CBE3973"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8pt,-9.65pt" to="735.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" strokecolor="#484545" strokeweight="1.5pt">
              <v:stroke joinstyle="miter"/>
              <o:lock v:ext="edit" shapetype="f"/>
            </v:line>
          </w:pict>
        </mc:Fallback>
      </mc:AlternateContent>
    </w:r>
    <w:r w:rsidR="00F86F19">
      <w:rPr>
        <w:rFonts w:cs="Arial"/>
        <w:color w:val="000000"/>
        <w:sz w:val="16"/>
      </w:rPr>
      <w:t xml:space="preserve">CITY PLAN VERSION </w:t>
    </w:r>
    <w:r w:rsidR="00680AA1">
      <w:rPr>
        <w:rFonts w:cs="Arial"/>
        <w:color w:val="000000"/>
        <w:sz w:val="16"/>
      </w:rPr>
      <w:t>9</w:t>
    </w:r>
    <w:r w:rsidR="00F86F19">
      <w:rPr>
        <w:rFonts w:cs="Arial"/>
        <w:color w:val="000000"/>
        <w:sz w:val="16"/>
      </w:rPr>
      <w:t xml:space="preserve"> - CODE TEMPLATE - ON-SITE SEWERAGE FACILITIES CODE</w:t>
    </w:r>
    <w:r w:rsidR="00F86F19">
      <w:rPr>
        <w:rFonts w:cs="Arial"/>
        <w:color w:val="000000"/>
        <w:sz w:val="16"/>
      </w:rPr>
      <w:tab/>
      <w:t xml:space="preserve">Page </w:t>
    </w:r>
    <w:r w:rsidR="00F86F19">
      <w:rPr>
        <w:rFonts w:cs="Arial"/>
        <w:color w:val="000000"/>
        <w:sz w:val="16"/>
      </w:rPr>
      <w:fldChar w:fldCharType="begin"/>
    </w:r>
    <w:r w:rsidR="00F86F19">
      <w:rPr>
        <w:rFonts w:cs="Arial"/>
        <w:color w:val="000000"/>
        <w:sz w:val="16"/>
      </w:rPr>
      <w:instrText xml:space="preserve"> PAGE \* MERGEFORMAT </w:instrText>
    </w:r>
    <w:r w:rsidR="00F86F19">
      <w:rPr>
        <w:rFonts w:cs="Arial"/>
        <w:color w:val="000000"/>
        <w:sz w:val="16"/>
      </w:rPr>
      <w:fldChar w:fldCharType="separate"/>
    </w:r>
    <w:r w:rsidR="00F86F19">
      <w:rPr>
        <w:rFonts w:cs="Arial"/>
        <w:noProof/>
        <w:color w:val="000000"/>
        <w:sz w:val="16"/>
      </w:rPr>
      <w:t>2</w:t>
    </w:r>
    <w:r w:rsidR="00F86F19">
      <w:rPr>
        <w:rFonts w:cs="Arial"/>
        <w:color w:val="000000"/>
        <w:sz w:val="16"/>
      </w:rPr>
      <w:fldChar w:fldCharType="end"/>
    </w:r>
    <w:r w:rsidR="00F86F19">
      <w:rPr>
        <w:rFonts w:cs="Arial"/>
        <w:color w:val="000000"/>
        <w:sz w:val="16"/>
      </w:rPr>
      <w:t xml:space="preserve"> of </w:t>
    </w:r>
    <w:r w:rsidR="00F86F19">
      <w:rPr>
        <w:rFonts w:cs="Arial"/>
        <w:color w:val="000000"/>
        <w:sz w:val="16"/>
      </w:rPr>
      <w:fldChar w:fldCharType="begin"/>
    </w:r>
    <w:r w:rsidR="00F86F19">
      <w:rPr>
        <w:rFonts w:cs="Arial"/>
        <w:color w:val="000000"/>
        <w:sz w:val="16"/>
      </w:rPr>
      <w:instrText xml:space="preserve"> NUMPAGES \* MERGEFORMAT </w:instrText>
    </w:r>
    <w:r w:rsidR="00F86F19">
      <w:rPr>
        <w:rFonts w:cs="Arial"/>
        <w:color w:val="000000"/>
        <w:sz w:val="16"/>
      </w:rPr>
      <w:fldChar w:fldCharType="separate"/>
    </w:r>
    <w:r w:rsidR="00F86F19">
      <w:rPr>
        <w:rFonts w:cs="Arial"/>
        <w:noProof/>
        <w:color w:val="000000"/>
        <w:sz w:val="16"/>
      </w:rPr>
      <w:t>2</w:t>
    </w:r>
    <w:r w:rsidR="00F86F19">
      <w:rPr>
        <w:rFonts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56AE3" w14:textId="54C3B88D" w:rsidR="00B96910" w:rsidRPr="00321658" w:rsidRDefault="007227A8" w:rsidP="00B96910">
    <w:pPr>
      <w:pStyle w:val="Footer"/>
      <w:tabs>
        <w:tab w:val="clear" w:pos="4513"/>
        <w:tab w:val="clear" w:pos="9026"/>
        <w:tab w:val="right" w:pos="14571"/>
      </w:tabs>
      <w:ind w:left="-142"/>
      <w:rPr>
        <w:rFonts w:cs="Arial"/>
        <w:color w:val="000000"/>
        <w:sz w:val="16"/>
      </w:rPr>
    </w:pPr>
    <w:r>
      <w:rPr>
        <w:noProof/>
      </w:rPr>
      <mc:AlternateContent>
        <mc:Choice Requires="wps">
          <w:drawing>
            <wp:anchor distT="4294967295" distB="4294967295" distL="114300" distR="114300" simplePos="0" relativeHeight="251657216" behindDoc="0" locked="0" layoutInCell="1" allowOverlap="1" wp14:anchorId="7FAE727F" wp14:editId="626B60CE">
              <wp:simplePos x="0" y="0"/>
              <wp:positionH relativeFrom="column">
                <wp:posOffset>-60960</wp:posOffset>
              </wp:positionH>
              <wp:positionV relativeFrom="paragraph">
                <wp:posOffset>-122556</wp:posOffset>
              </wp:positionV>
              <wp:extent cx="9396095" cy="0"/>
              <wp:effectExtent l="0" t="0" r="0" b="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095" cy="0"/>
                      </a:xfrm>
                      <a:prstGeom prst="line">
                        <a:avLst/>
                      </a:prstGeom>
                      <a:noFill/>
                      <a:ln w="19050" cap="flat" cmpd="sng" algn="ctr">
                        <a:solidFill>
                          <a:srgbClr val="48454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A5877CF" id="Straight Connector 23"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8pt,-9.65pt" to="735.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" strokecolor="#484545" strokeweight="1.5pt">
              <v:stroke joinstyle="miter"/>
              <o:lock v:ext="edit" shapetype="f"/>
            </v:line>
          </w:pict>
        </mc:Fallback>
      </mc:AlternateContent>
    </w:r>
    <w:r w:rsidR="00B96910">
      <w:rPr>
        <w:rFonts w:cs="Arial"/>
        <w:color w:val="000000"/>
        <w:sz w:val="16"/>
      </w:rPr>
      <w:t xml:space="preserve">CITY PLAN VERSION </w:t>
    </w:r>
    <w:r w:rsidR="00680AA1">
      <w:rPr>
        <w:rFonts w:cs="Arial"/>
        <w:color w:val="000000"/>
        <w:sz w:val="16"/>
      </w:rPr>
      <w:t>9</w:t>
    </w:r>
    <w:r w:rsidR="00B96910">
      <w:rPr>
        <w:rFonts w:cs="Arial"/>
        <w:color w:val="000000"/>
        <w:sz w:val="16"/>
      </w:rPr>
      <w:t xml:space="preserve"> - CODE TEMPLATE - MEDIUM DENSITY RESIDENTIAL ZONE CODE</w:t>
    </w:r>
    <w:r w:rsidR="00B96910">
      <w:rPr>
        <w:rFonts w:cs="Arial"/>
        <w:color w:val="000000"/>
        <w:sz w:val="16"/>
      </w:rPr>
      <w:tab/>
      <w:t xml:space="preserve">Page </w:t>
    </w:r>
    <w:r w:rsidR="00B96910">
      <w:rPr>
        <w:rFonts w:cs="Arial"/>
        <w:color w:val="000000"/>
        <w:sz w:val="16"/>
      </w:rPr>
      <w:fldChar w:fldCharType="begin"/>
    </w:r>
    <w:r w:rsidR="00B96910">
      <w:rPr>
        <w:rFonts w:cs="Arial"/>
        <w:color w:val="000000"/>
        <w:sz w:val="16"/>
      </w:rPr>
      <w:instrText xml:space="preserve"> PAGE \* MERGEFORMAT </w:instrText>
    </w:r>
    <w:r w:rsidR="00B96910">
      <w:rPr>
        <w:rFonts w:cs="Arial"/>
        <w:color w:val="000000"/>
        <w:sz w:val="16"/>
      </w:rPr>
      <w:fldChar w:fldCharType="separate"/>
    </w:r>
    <w:r w:rsidR="00B96910">
      <w:rPr>
        <w:rFonts w:cs="Arial"/>
        <w:noProof/>
        <w:color w:val="000000"/>
        <w:sz w:val="16"/>
      </w:rPr>
      <w:t>1</w:t>
    </w:r>
    <w:r w:rsidR="00B96910">
      <w:rPr>
        <w:rFonts w:cs="Arial"/>
        <w:color w:val="000000"/>
        <w:sz w:val="16"/>
      </w:rPr>
      <w:fldChar w:fldCharType="end"/>
    </w:r>
    <w:r w:rsidR="00B96910">
      <w:rPr>
        <w:rFonts w:cs="Arial"/>
        <w:color w:val="000000"/>
        <w:sz w:val="16"/>
      </w:rPr>
      <w:t xml:space="preserve"> of </w:t>
    </w:r>
    <w:r w:rsidR="00B96910">
      <w:rPr>
        <w:rFonts w:cs="Arial"/>
        <w:color w:val="000000"/>
        <w:sz w:val="16"/>
      </w:rPr>
      <w:fldChar w:fldCharType="begin"/>
    </w:r>
    <w:r w:rsidR="00B96910">
      <w:rPr>
        <w:rFonts w:cs="Arial"/>
        <w:color w:val="000000"/>
        <w:sz w:val="16"/>
      </w:rPr>
      <w:instrText xml:space="preserve"> NUMPAGES \* MERGEFORMAT </w:instrText>
    </w:r>
    <w:r w:rsidR="00B96910">
      <w:rPr>
        <w:rFonts w:cs="Arial"/>
        <w:color w:val="000000"/>
        <w:sz w:val="16"/>
      </w:rPr>
      <w:fldChar w:fldCharType="separate"/>
    </w:r>
    <w:r w:rsidR="00B96910">
      <w:rPr>
        <w:rFonts w:cs="Arial"/>
        <w:noProof/>
        <w:color w:val="000000"/>
        <w:sz w:val="16"/>
      </w:rPr>
      <w:t>16</w:t>
    </w:r>
    <w:r w:rsidR="00B96910">
      <w:rPr>
        <w:rFonts w:cs="Arial"/>
        <w:color w:val="00000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DAA4E" w14:textId="77777777" w:rsidR="008D1611" w:rsidRDefault="008D1611" w:rsidP="009F2F64">
      <w:r>
        <w:separator/>
      </w:r>
    </w:p>
  </w:footnote>
  <w:footnote w:type="continuationSeparator" w:id="0">
    <w:p w14:paraId="02C71A61" w14:textId="77777777" w:rsidR="008D1611" w:rsidRDefault="008D1611" w:rsidP="009F2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05074" w14:textId="77777777" w:rsidR="00242400" w:rsidRDefault="00242400" w:rsidP="00BA5396">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DAAFC" w14:textId="77777777" w:rsidR="00F86F19" w:rsidRDefault="007227A8" w:rsidP="003D56AC">
    <w:pPr>
      <w:pStyle w:val="Header"/>
      <w:ind w:left="-142" w:right="-171"/>
    </w:pPr>
    <w:r>
      <w:rPr>
        <w:noProof/>
      </w:rPr>
      <mc:AlternateContent>
        <mc:Choice Requires="wpg">
          <w:drawing>
            <wp:anchor distT="0" distB="0" distL="114300" distR="114300" simplePos="0" relativeHeight="251658240" behindDoc="1" locked="0" layoutInCell="1" allowOverlap="1" wp14:anchorId="36966B3F" wp14:editId="439D1FAF">
              <wp:simplePos x="0" y="0"/>
              <wp:positionH relativeFrom="column">
                <wp:posOffset>-491490</wp:posOffset>
              </wp:positionH>
              <wp:positionV relativeFrom="paragraph">
                <wp:posOffset>-478790</wp:posOffset>
              </wp:positionV>
              <wp:extent cx="10248900" cy="89535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48900" cy="895350"/>
                        <a:chOff x="0" y="0"/>
                        <a:chExt cx="10248900" cy="895350"/>
                      </a:xfrm>
                    </wpg:grpSpPr>
                    <pic:pic xmlns:pic="http://schemas.openxmlformats.org/drawingml/2006/picture">
                      <pic:nvPicPr>
                        <pic:cNvPr id="6" name="Picture 6" descr="9475 Word Templates_Blank"/>
                        <pic:cNvPicPr>
                          <a:picLocks noChangeAspect="1"/>
                        </pic:cNvPicPr>
                      </pic:nvPicPr>
                      <pic:blipFill>
                        <a:blip r:embed="rId1"/>
                        <a:srcRect b="32462"/>
                        <a:stretch>
                          <a:fillRect/>
                        </a:stretch>
                      </pic:blipFill>
                      <pic:spPr bwMode="auto">
                        <a:xfrm>
                          <a:off x="3286125" y="0"/>
                          <a:ext cx="6962775" cy="895350"/>
                        </a:xfrm>
                        <a:prstGeom prst="rect">
                          <a:avLst/>
                        </a:prstGeom>
                        <a:noFill/>
                        <a:ln>
                          <a:noFill/>
                        </a:ln>
                      </pic:spPr>
                    </pic:pic>
                    <pic:pic xmlns:pic="http://schemas.openxmlformats.org/drawingml/2006/picture">
                      <pic:nvPicPr>
                        <pic:cNvPr id="7" name="Picture 7" descr="9475 Word Templates_Blank"/>
                        <pic:cNvPicPr>
                          <a:picLocks noChangeAspect="1"/>
                        </pic:cNvPicPr>
                      </pic:nvPicPr>
                      <pic:blipFill rotWithShape="1">
                        <a:blip r:embed="rId1"/>
                        <a:srcRect r="27790" b="32462"/>
                        <a:stretch/>
                      </pic:blipFill>
                      <pic:spPr bwMode="auto">
                        <a:xfrm>
                          <a:off x="0" y="0"/>
                          <a:ext cx="5029200" cy="8953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42091C06" id="Group 4" o:spid="_x0000_s1026" style="position:absolute;margin-left:-38.7pt;margin-top:-37.7pt;width:807pt;height:70.5pt;z-index:-251658240" coordsize="102489,8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qjdXiWY5SMqL4sQo/HFVC11iC8PGKVHPgjKx/A4qjcVUkuUc8QwLDqAR&#10;XFVsl7HEaMyg+BIGKrf0jF/Ov/BDFW0v43NA6knsCMVXLdIzcQw5eFRX7sVVsVUjdIG4chy/lqK/&#10;diqrirsVWSyrCCzEADqSaDFUHBrtvcnik0bMegV1J+4HFUfiqlNcrB9tgtelSBiqn+kYv51/4IYq&#10;viu0mNFZSfYg4qr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Um83x+rZzgf77&#10;Y/cK4qx38pJAbaRe4lJ+9F/pirMdT1BdMiaZ68UHI06/RiqE8veYY/MEZliDBQxT4wAagA9ifHFW&#10;CeT/APjrXHzm/wCTmKvUMVeYar/x20+af8QxV6firsVeRW+kxjWfSp8AcvT3CGT7q4q9dxV2KuxV&#10;5Z+VK+hcTRn7QX/iLUOKvU8VeWfl2PrOoTyDpRz/AMFIKYqr/nD/AMe//PT/AI0xVmsHlu1Kj9xF&#10;0H+60/piqMs9KhsSTFGiE9eCqtfuGKov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pzQidSjbhgQfkcVeT6RqD/l/cvFOpMT9CO4H2WXt33H9MVRnmzzyuvx/VLRWZpCASR71oB+vFWb&#10;+U9EOiWyQt9r7T/6zbn7umKsI8n/APHWuPnN/wAnMVeoYq8w1X/jtp80/wCIYq9PxV2KvL4P+O79&#10;Lf8AJg4q9QxV2KuxV5ZrcEnk2/8AriKWhkJJp0+L7S+xruP9vFUy1f8ANOFoiturmVhQchQKT9PX&#10;5Yqjfy18uNpMLSyijyU+E9VUdK/Ov6sVSf8AOH/j3/56f8aYq9Htvsr8hiqr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Uri1S6HGRQw8GAI/HFVK00yGy/uo0Sv8iqv6hiqKxV&#10;YIgpqAK+OKr8VWGIE1oK+OKr8Vdiqz0hWtBXxxVfirsVdiq14xIKMKg9QcVQlvo0Fs3JIkVvFUUH&#10;7wMVRuKrHjD9QD88VXYq3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1H8oPsTfN&#10;P1NgV6NirsVdirsVdirsVdirsVdirsVdirsVdirsVdirsVdirsVdirsVdirsVdirsVdirsVdirsV&#10;dirsVdirsVdirsVdiqR+dP8AeKb/AFDirwTC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9475 Word Templates_Blank" style="position:absolute;left:32861;width:69628;height:8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">
                <v:imagedata r:id="rId2" o:title="9475 Word Templates_Blank" cropbottom="21274f"/>
              </v:shape>
              <v:shape id="Picture 7" o:spid="_x0000_s1028" type="#_x0000_t75" alt="9475 Word Templates_Blank" style="position:absolute;width:50292;height:8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">
                <v:imagedata r:id="rId2" o:title="9475 Word Templates_Blank" cropbottom="21274f" cropright="18212f"/>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3EB11" w14:textId="77777777" w:rsidR="00B96910" w:rsidRDefault="007227A8" w:rsidP="00B96910">
    <w:pPr>
      <w:pStyle w:val="Header"/>
      <w:ind w:left="-142" w:right="-171"/>
    </w:pPr>
    <w:r>
      <w:rPr>
        <w:noProof/>
      </w:rPr>
      <mc:AlternateContent>
        <mc:Choice Requires="wpg">
          <w:drawing>
            <wp:anchor distT="0" distB="0" distL="114300" distR="114300" simplePos="0" relativeHeight="251656192" behindDoc="1" locked="0" layoutInCell="1" allowOverlap="1" wp14:anchorId="53346123" wp14:editId="1B7F5A0D">
              <wp:simplePos x="0" y="0"/>
              <wp:positionH relativeFrom="column">
                <wp:posOffset>-491490</wp:posOffset>
              </wp:positionH>
              <wp:positionV relativeFrom="paragraph">
                <wp:posOffset>-478790</wp:posOffset>
              </wp:positionV>
              <wp:extent cx="10248900" cy="8953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48900" cy="895350"/>
                        <a:chOff x="0" y="0"/>
                        <a:chExt cx="10248900" cy="895350"/>
                      </a:xfrm>
                    </wpg:grpSpPr>
                    <pic:pic xmlns:pic="http://schemas.openxmlformats.org/drawingml/2006/picture">
                      <pic:nvPicPr>
                        <pic:cNvPr id="1" name="Picture 1" descr="9475 Word Templates_Blank"/>
                        <pic:cNvPicPr>
                          <a:picLocks noChangeAspect="1"/>
                        </pic:cNvPicPr>
                      </pic:nvPicPr>
                      <pic:blipFill>
                        <a:blip r:embed="rId1"/>
                        <a:srcRect b="32462"/>
                        <a:stretch>
                          <a:fillRect/>
                        </a:stretch>
                      </pic:blipFill>
                      <pic:spPr bwMode="auto">
                        <a:xfrm>
                          <a:off x="3286125" y="0"/>
                          <a:ext cx="6962775" cy="895350"/>
                        </a:xfrm>
                        <a:prstGeom prst="rect">
                          <a:avLst/>
                        </a:prstGeom>
                        <a:noFill/>
                        <a:ln>
                          <a:noFill/>
                        </a:ln>
                      </pic:spPr>
                    </pic:pic>
                    <pic:pic xmlns:pic="http://schemas.openxmlformats.org/drawingml/2006/picture">
                      <pic:nvPicPr>
                        <pic:cNvPr id="12" name="Picture 12" descr="9475 Word Templates_Blank"/>
                        <pic:cNvPicPr>
                          <a:picLocks noChangeAspect="1"/>
                        </pic:cNvPicPr>
                      </pic:nvPicPr>
                      <pic:blipFill rotWithShape="1">
                        <a:blip r:embed="rId1"/>
                        <a:srcRect r="27790" b="32462"/>
                        <a:stretch/>
                      </pic:blipFill>
                      <pic:spPr bwMode="auto">
                        <a:xfrm>
                          <a:off x="0" y="0"/>
                          <a:ext cx="5029200" cy="8953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116DF4D4" id="Group 2" o:spid="_x0000_s1026" style="position:absolute;margin-left:-38.7pt;margin-top:-37.7pt;width:807pt;height:70.5pt;z-index:-251660288" coordsize="102489,8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qN1eJZjlIyovixCj8cVULXWILw8YpUc+CMrH8DiqNxVSS5RzxDAsOoBFc&#10;VWyXscRozKD4EgYqt/SMX86/8EMVbS/jc0DqSewIxVct0jNxDDl4VFfuxVWxVSN0gbhyHL+Wor92&#10;KquKuxVZLKsILMQAOpJoMVQcGu29yeKTRsx6BXUn7gcVR+KqU1ysH22C16VIGKqf6Ri/nX/ghiq+&#10;K7SY0VlJ9iDiqt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SbzfH6tnOB/vtj&#10;9wrirHfykkBtpF7iUn70X+mKsx1PUF0yJpnrxQcjTr9GKoTy95hj8wRmWIMFDFPjABqAD2J8cVYJ&#10;5P8A+OtcfOb/AJOYq9QxV5hqv/HbT5p/xDFXp+KuxV5Fb6TGNZ9KnwBy9PcIZPurir13FXYq7FXl&#10;n5Ur6FxNGftBf+ItQ4q9TxV5Z+XY+s6hPIOlHP8AwUgpiqv+cP8Ax7/89P8AjTFWaweW7UqP3EXQ&#10;f7rT+mKoyz0qGxJMUaIT14Kq1+4Yqi8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q&#10;nNCJ1KNuGBB+RxV5PpGoP+X9y8U6kxP0I7gfZZe3fcf0xVGebPPK6/H9UtFZmkIBJHvWgH68VZv5&#10;T0Q6JbJC32vtP/rNufu6Yqwjyf8A8da4+c3/ACcxV6hirzDVf+O2nzT/AIhir0/FXYq8vg/47v0t&#10;/wAmDir1DFXYq7FXlmtwSeTb/wCuIpaGQkmnT4vtL7Gu4/28VTLV/wA04WiK26uZWFByFApP09fl&#10;iqN/LXy42kwtLKKPJT4T1VR0r86/qxVJ/wA4f+Pf/np/xpir0e2+yvyGKqu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SuLVLocZFDDwYAj8cVUrTTIbL+6jRK/yKq/qGKorFVg&#10;iCmoAr44qvxVYYgTWgr44qvxV2KrPSFa0FfHFV+KuxV2KrXjEgowqD1BxVCW+jQWzckiRW8VRQfv&#10;AxVG4qseMP1APzxVdire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vUfyg+xN80/&#10;U2BXo2KuxV2KuxV2KuxV2KuxV2KuxV2KuxV2KuxV2KuxV2KuxV2KuxV2KuxV2KuxV2KuxV2KuxV2&#10;KuxV2KuxV2KuxV2KpH50/wB4pv8AUOKvBM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9475 Word Templates_Blank" style="position:absolute;left:32861;width:69628;height:8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">
                <v:imagedata r:id="rId2" o:title="9475 Word Templates_Blank" cropbottom="21274f"/>
              </v:shape>
              <v:shape id="Picture 12" o:spid="_x0000_s1028" type="#_x0000_t75" alt="9475 Word Templates_Blank" style="position:absolute;width:50292;height:8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">
                <v:imagedata r:id="rId2" o:title="9475 Word Templates_Blank" cropbottom="21274f" cropright="18212f"/>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7D6527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24"/>
    <w:multiLevelType w:val="multilevel"/>
    <w:tmpl w:val="0FE645D4"/>
    <w:lvl w:ilvl="0">
      <w:start w:val="8"/>
      <w:numFmt w:val="decimal"/>
      <w:lvlText w:val="Part %1"/>
      <w:lvlJc w:val="left"/>
      <w:pPr>
        <w:tabs>
          <w:tab w:val="num" w:pos="1021"/>
        </w:tabs>
        <w:ind w:left="1021" w:hanging="1021"/>
      </w:pPr>
      <w:rPr>
        <w:rFonts w:ascii="Arial Bold" w:hAnsi="Arial Bold" w:hint="default"/>
        <w:b/>
        <w:i w:val="0"/>
        <w:color w:val="C4004B"/>
        <w:sz w:val="32"/>
      </w:rPr>
    </w:lvl>
    <w:lvl w:ilvl="1">
      <w:start w:val="2"/>
      <w:numFmt w:val="decimal"/>
      <w:lvlText w:val="%1.%2"/>
      <w:lvlJc w:val="left"/>
      <w:pPr>
        <w:tabs>
          <w:tab w:val="num" w:pos="1021"/>
        </w:tabs>
        <w:ind w:left="1021" w:hanging="1021"/>
      </w:pPr>
      <w:rPr>
        <w:rFonts w:ascii="Arial Bold" w:hAnsi="Arial Bold" w:hint="default"/>
        <w:b/>
        <w:i w:val="0"/>
        <w:color w:val="C4004B"/>
        <w:sz w:val="28"/>
      </w:rPr>
    </w:lvl>
    <w:lvl w:ilvl="2">
      <w:start w:val="6"/>
      <w:numFmt w:val="decimal"/>
      <w:lvlText w:val="%1.%2.%3"/>
      <w:lvlJc w:val="left"/>
      <w:pPr>
        <w:tabs>
          <w:tab w:val="num" w:pos="1021"/>
        </w:tabs>
        <w:ind w:left="1021" w:hanging="1021"/>
      </w:pPr>
      <w:rPr>
        <w:rFonts w:ascii="Arial Bold" w:hAnsi="Arial Bold" w:hint="default"/>
        <w:b/>
        <w:i w:val="0"/>
        <w:color w:val="C4004B"/>
        <w:sz w:val="24"/>
      </w:rPr>
    </w:lvl>
    <w:lvl w:ilvl="3">
      <w:start w:val="1"/>
      <w:numFmt w:val="decimal"/>
      <w:lvlText w:val="%1.%2.%3.%4"/>
      <w:lvlJc w:val="left"/>
      <w:pPr>
        <w:tabs>
          <w:tab w:val="num" w:pos="1021"/>
        </w:tabs>
        <w:ind w:left="1021" w:hanging="1021"/>
      </w:pPr>
      <w:rPr>
        <w:rFonts w:ascii="Arial Bold" w:hAnsi="Arial Bold" w:hint="default"/>
        <w:b/>
        <w:i w:val="0"/>
        <w:color w:val="C4004B"/>
        <w:sz w:val="20"/>
      </w:rPr>
    </w:lvl>
    <w:lvl w:ilvl="4">
      <w:start w:val="1"/>
      <w:numFmt w:val="decimal"/>
      <w:lvlText w:val="%1.%2.%3.%4.%5"/>
      <w:lvlJc w:val="left"/>
      <w:pPr>
        <w:tabs>
          <w:tab w:val="num" w:pos="1021"/>
        </w:tabs>
        <w:ind w:left="1021" w:hanging="1021"/>
      </w:pPr>
      <w:rPr>
        <w:rFonts w:ascii="Arial Bold" w:hAnsi="Arial Bold" w:hint="default"/>
        <w:b/>
        <w:i w:val="0"/>
        <w:color w:val="C4004B"/>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0C94AD6"/>
    <w:multiLevelType w:val="multilevel"/>
    <w:tmpl w:val="D97298E0"/>
    <w:lvl w:ilvl="0">
      <w:start w:val="1"/>
      <w:numFmt w:val="decimal"/>
      <w:lvlText w:val="%1"/>
      <w:lvlJc w:val="left"/>
      <w:pPr>
        <w:ind w:left="720" w:hanging="720"/>
      </w:pPr>
      <w:rPr>
        <w:rFonts w:eastAsia="Calibri" w:hint="default"/>
        <w:b/>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17170F0"/>
    <w:multiLevelType w:val="hybridMultilevel"/>
    <w:tmpl w:val="CACA64F6"/>
    <w:lvl w:ilvl="0" w:tplc="1A6610F4">
      <w:start w:val="1"/>
      <w:numFmt w:val="decimal"/>
      <w:pStyle w:val="Body2Number"/>
      <w:lvlText w:val="(%1)"/>
      <w:lvlJc w:val="left"/>
      <w:pPr>
        <w:tabs>
          <w:tab w:val="num" w:pos="1134"/>
        </w:tabs>
        <w:ind w:left="1134" w:hanging="567"/>
      </w:pPr>
      <w:rPr>
        <w:rFonts w:ascii="Arial" w:hAnsi="Arial" w:hint="default"/>
        <w:b w:val="0"/>
        <w:i w:val="0"/>
        <w:color w:val="auto"/>
        <w:sz w:val="18"/>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053A41E1"/>
    <w:multiLevelType w:val="hybridMultilevel"/>
    <w:tmpl w:val="D7E63826"/>
    <w:lvl w:ilvl="0" w:tplc="FFFFFFFF">
      <w:start w:val="1"/>
      <w:numFmt w:val="bullet"/>
      <w:pStyle w:val="TableText9Bullet"/>
      <w:lvlText w:val=""/>
      <w:lvlJc w:val="left"/>
      <w:pPr>
        <w:tabs>
          <w:tab w:val="num" w:pos="340"/>
        </w:tabs>
        <w:ind w:left="340" w:hanging="340"/>
      </w:pPr>
      <w:rPr>
        <w:rFonts w:ascii="Symbol" w:hAnsi="Symbol" w:hint="default"/>
        <w:b w:val="0"/>
        <w:i w:val="0"/>
        <w:color w:val="auto"/>
        <w:sz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6058F3"/>
    <w:multiLevelType w:val="hybridMultilevel"/>
    <w:tmpl w:val="40A67C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7C0DA9"/>
    <w:multiLevelType w:val="hybridMultilevel"/>
    <w:tmpl w:val="28CEBFCE"/>
    <w:lvl w:ilvl="0" w:tplc="8BA84204">
      <w:start w:val="1"/>
      <w:numFmt w:val="bullet"/>
      <w:pStyle w:val="TableText9BulletIndented"/>
      <w:lvlText w:val=""/>
      <w:lvlJc w:val="left"/>
      <w:pPr>
        <w:tabs>
          <w:tab w:val="num" w:pos="680"/>
        </w:tabs>
        <w:ind w:left="680" w:hanging="340"/>
      </w:pPr>
      <w:rPr>
        <w:rFonts w:ascii="Symbol" w:hAnsi="Symbol" w:hint="default"/>
        <w:b w:val="0"/>
        <w:i w:val="0"/>
        <w:color w:val="auto"/>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D318AF"/>
    <w:multiLevelType w:val="hybridMultilevel"/>
    <w:tmpl w:val="71F64402"/>
    <w:lvl w:ilvl="0" w:tplc="E9309A6A">
      <w:start w:val="1"/>
      <w:numFmt w:val="lowerLetter"/>
      <w:pStyle w:val="TableText8Alpha"/>
      <w:lvlText w:val="(%1)"/>
      <w:lvlJc w:val="left"/>
      <w:pPr>
        <w:tabs>
          <w:tab w:val="num" w:pos="340"/>
        </w:tabs>
        <w:ind w:left="340" w:hanging="340"/>
      </w:pPr>
      <w:rPr>
        <w:rFonts w:ascii="Arial Bold" w:hAnsi="Arial Bold" w:hint="default"/>
        <w:b/>
        <w:i w:val="0"/>
        <w:color w:val="auto"/>
        <w:sz w:val="16"/>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172756E3"/>
    <w:multiLevelType w:val="hybridMultilevel"/>
    <w:tmpl w:val="FB6ABE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774702A"/>
    <w:multiLevelType w:val="multilevel"/>
    <w:tmpl w:val="B3ECD5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78D3969"/>
    <w:multiLevelType w:val="hybridMultilevel"/>
    <w:tmpl w:val="0D90B6C4"/>
    <w:lvl w:ilvl="0" w:tplc="76EA52C0">
      <w:start w:val="1"/>
      <w:numFmt w:val="lowerRoman"/>
      <w:pStyle w:val="Body3RomanNumber"/>
      <w:lvlText w:val="(%1)"/>
      <w:lvlJc w:val="left"/>
      <w:pPr>
        <w:tabs>
          <w:tab w:val="num" w:pos="1701"/>
        </w:tabs>
        <w:ind w:left="1701" w:hanging="567"/>
      </w:pPr>
      <w:rPr>
        <w:rFonts w:ascii="Arial" w:hAnsi="Arial" w:hint="default"/>
        <w:b w:val="0"/>
        <w:i w:val="0"/>
        <w:color w:val="auto"/>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19841F1C"/>
    <w:multiLevelType w:val="multilevel"/>
    <w:tmpl w:val="A6102248"/>
    <w:lvl w:ilvl="0">
      <w:start w:val="2"/>
      <w:numFmt w:val="decimal"/>
      <w:lvlText w:val="%1"/>
      <w:lvlJc w:val="left"/>
      <w:pPr>
        <w:ind w:left="720" w:hanging="720"/>
      </w:pPr>
      <w:rPr>
        <w:rFonts w:eastAsia="Calibri" w:hint="default"/>
        <w:b/>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1C104B29"/>
    <w:multiLevelType w:val="multilevel"/>
    <w:tmpl w:val="54B0641C"/>
    <w:lvl w:ilvl="0">
      <w:start w:val="5"/>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B2761A"/>
    <w:multiLevelType w:val="multilevel"/>
    <w:tmpl w:val="C66E1244"/>
    <w:lvl w:ilvl="0">
      <w:start w:val="6"/>
      <w:numFmt w:val="decimal"/>
      <w:pStyle w:val="PartName"/>
      <w:lvlText w:val="Part %1"/>
      <w:lvlJc w:val="left"/>
      <w:pPr>
        <w:tabs>
          <w:tab w:val="num" w:pos="1021"/>
        </w:tabs>
        <w:ind w:left="1021" w:hanging="1021"/>
      </w:pPr>
      <w:rPr>
        <w:rFonts w:ascii="Arial Bold" w:hAnsi="Arial Bold" w:hint="default"/>
        <w:b/>
        <w:i w:val="0"/>
        <w:color w:val="C4004B"/>
        <w:sz w:val="32"/>
      </w:rPr>
    </w:lvl>
    <w:lvl w:ilvl="1">
      <w:start w:val="2"/>
      <w:numFmt w:val="decimal"/>
      <w:pStyle w:val="Heading2QPP"/>
      <w:lvlText w:val="%1.%2"/>
      <w:lvlJc w:val="left"/>
      <w:pPr>
        <w:tabs>
          <w:tab w:val="num" w:pos="1021"/>
        </w:tabs>
        <w:ind w:left="1021" w:hanging="1021"/>
      </w:pPr>
      <w:rPr>
        <w:rFonts w:ascii="Arial Narrow" w:hAnsi="Arial Narrow" w:hint="default"/>
        <w:b/>
        <w:i w:val="0"/>
        <w:color w:val="C4004B"/>
        <w:sz w:val="28"/>
      </w:rPr>
    </w:lvl>
    <w:lvl w:ilvl="2">
      <w:start w:val="1"/>
      <w:numFmt w:val="decimal"/>
      <w:pStyle w:val="Heading3QPP"/>
      <w:lvlText w:val="%1.%2.%3"/>
      <w:lvlJc w:val="left"/>
      <w:pPr>
        <w:tabs>
          <w:tab w:val="num" w:pos="1021"/>
        </w:tabs>
        <w:ind w:left="1021" w:hanging="1021"/>
      </w:pPr>
      <w:rPr>
        <w:rFonts w:ascii="Arial Bold" w:hAnsi="Arial Bold" w:hint="default"/>
        <w:b/>
        <w:i w:val="0"/>
        <w:color w:val="C4004B"/>
        <w:sz w:val="24"/>
      </w:rPr>
    </w:lvl>
    <w:lvl w:ilvl="3">
      <w:start w:val="1"/>
      <w:numFmt w:val="decimal"/>
      <w:pStyle w:val="Heading4QPP"/>
      <w:lvlText w:val="%1.%2.%3.%4"/>
      <w:lvlJc w:val="left"/>
      <w:pPr>
        <w:tabs>
          <w:tab w:val="num" w:pos="1021"/>
        </w:tabs>
        <w:ind w:left="1021" w:hanging="1021"/>
      </w:pPr>
      <w:rPr>
        <w:rFonts w:ascii="Arial Bold" w:hAnsi="Arial Bold" w:hint="default"/>
        <w:b/>
        <w:i w:val="0"/>
        <w:color w:val="C4004B"/>
        <w:sz w:val="20"/>
      </w:rPr>
    </w:lvl>
    <w:lvl w:ilvl="4">
      <w:start w:val="1"/>
      <w:numFmt w:val="decimal"/>
      <w:pStyle w:val="Heading5QPP"/>
      <w:lvlText w:val="%1.%2.%3.%4.%5"/>
      <w:lvlJc w:val="left"/>
      <w:pPr>
        <w:tabs>
          <w:tab w:val="num" w:pos="1021"/>
        </w:tabs>
        <w:ind w:left="1021" w:hanging="1021"/>
      </w:pPr>
      <w:rPr>
        <w:rFonts w:ascii="Arial Narrow" w:hAnsi="Arial Narrow" w:hint="default"/>
        <w:b/>
        <w:i w:val="0"/>
        <w:color w:val="C4004B"/>
        <w:sz w:val="21"/>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3721174"/>
    <w:multiLevelType w:val="hybridMultilevel"/>
    <w:tmpl w:val="47503694"/>
    <w:lvl w:ilvl="0" w:tplc="B4BC34BA">
      <w:start w:val="1"/>
      <w:numFmt w:val="upperLetter"/>
      <w:pStyle w:val="Body4Alpha"/>
      <w:lvlText w:val="(%1)"/>
      <w:lvlJc w:val="left"/>
      <w:pPr>
        <w:tabs>
          <w:tab w:val="num" w:pos="2268"/>
        </w:tabs>
        <w:ind w:left="2268" w:hanging="567"/>
      </w:pPr>
      <w:rPr>
        <w:rFonts w:ascii="Arial" w:hAnsi="Arial" w:hint="default"/>
        <w:b w:val="0"/>
        <w:i w:val="0"/>
        <w:color w:val="auto"/>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29F302A2"/>
    <w:multiLevelType w:val="hybridMultilevel"/>
    <w:tmpl w:val="46F0FB86"/>
    <w:lvl w:ilvl="0" w:tplc="0492B506">
      <w:start w:val="6"/>
      <w:numFmt w:val="decimal"/>
      <w:lvlText w:val="%1"/>
      <w:lvlJc w:val="left"/>
      <w:pPr>
        <w:ind w:left="1283" w:hanging="360"/>
      </w:pPr>
      <w:rPr>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2BC15953"/>
    <w:multiLevelType w:val="hybridMultilevel"/>
    <w:tmpl w:val="2D3A6AB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7" w15:restartNumberingAfterBreak="0">
    <w:nsid w:val="2C1E30F2"/>
    <w:multiLevelType w:val="hybridMultilevel"/>
    <w:tmpl w:val="9340893E"/>
    <w:lvl w:ilvl="0" w:tplc="D0D640C0">
      <w:start w:val="1"/>
      <w:numFmt w:val="lowerRoman"/>
      <w:pStyle w:val="TableTextRoman"/>
      <w:lvlText w:val="(%1)"/>
      <w:lvlJc w:val="right"/>
      <w:pPr>
        <w:ind w:left="360" w:hanging="360"/>
      </w:pPr>
      <w:rPr>
        <w:rFonts w:hint="default"/>
      </w:rPr>
    </w:lvl>
    <w:lvl w:ilvl="1" w:tplc="FD843FD2">
      <w:numFmt w:val="none"/>
      <w:lvlText w:val=""/>
      <w:lvlJc w:val="left"/>
      <w:pPr>
        <w:tabs>
          <w:tab w:val="num" w:pos="360"/>
        </w:tabs>
      </w:pPr>
    </w:lvl>
    <w:lvl w:ilvl="2" w:tplc="E1565746">
      <w:numFmt w:val="none"/>
      <w:lvlText w:val=""/>
      <w:lvlJc w:val="left"/>
      <w:pPr>
        <w:tabs>
          <w:tab w:val="num" w:pos="360"/>
        </w:tabs>
      </w:pPr>
    </w:lvl>
    <w:lvl w:ilvl="3" w:tplc="69905188">
      <w:start w:val="10240"/>
      <w:numFmt w:val="decimal"/>
      <w:lvlRestart w:val="0"/>
      <w:lvlText w:val=""/>
      <w:lvlJc w:val="center"/>
    </w:lvl>
    <w:lvl w:ilvl="4" w:tplc="4E4A06F0">
      <w:numFmt w:val="none"/>
      <w:lvlText w:val=""/>
      <w:lvlJc w:val="left"/>
      <w:pPr>
        <w:tabs>
          <w:tab w:val="num" w:pos="360"/>
        </w:tabs>
      </w:pPr>
    </w:lvl>
    <w:lvl w:ilvl="5" w:tplc="736C575C">
      <w:numFmt w:val="decimal"/>
      <w:lvlText w:val="葠ﺘ⡯蜀h蠀HȀ؀⸀ĀЀĀഀܘༀ肄ᄖ预ᗾ׆"/>
      <w:lvlJc w:val="left"/>
      <w:pPr>
        <w:ind w:left="2880" w:hanging="360"/>
      </w:pPr>
    </w:lvl>
    <w:lvl w:ilvl="6" w:tplc="EAB834A0">
      <w:numFmt w:val="none"/>
      <w:lvlText w:val=""/>
      <w:lvlJc w:val="left"/>
      <w:pPr>
        <w:tabs>
          <w:tab w:val="num" w:pos="360"/>
        </w:tabs>
      </w:pPr>
    </w:lvl>
    <w:lvl w:ilvl="7" w:tplc="459A7502">
      <w:numFmt w:val="decimal"/>
      <w:lvlText w:val=""/>
      <w:lvlJc w:val="left"/>
    </w:lvl>
    <w:lvl w:ilvl="8" w:tplc="62D4EAE6">
      <w:numFmt w:val="decimal"/>
      <w:lvlText w:val=""/>
      <w:lvlJc w:val="left"/>
    </w:lvl>
  </w:abstractNum>
  <w:abstractNum w:abstractNumId="18" w15:restartNumberingAfterBreak="0">
    <w:nsid w:val="2C6E2690"/>
    <w:multiLevelType w:val="hybridMultilevel"/>
    <w:tmpl w:val="500C47F2"/>
    <w:lvl w:ilvl="0" w:tplc="CD96B3E8">
      <w:start w:val="1"/>
      <w:numFmt w:val="lowerLetter"/>
      <w:pStyle w:val="Body1AlphaBold"/>
      <w:lvlText w:val="(%1)"/>
      <w:lvlJc w:val="left"/>
      <w:pPr>
        <w:tabs>
          <w:tab w:val="num" w:pos="567"/>
        </w:tabs>
        <w:ind w:left="567" w:hanging="567"/>
      </w:pPr>
      <w:rPr>
        <w:rFonts w:ascii="Arial Bold" w:hAnsi="Arial Bold" w:hint="default"/>
        <w:b/>
        <w:i w:val="0"/>
        <w:color w:val="auto"/>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15:restartNumberingAfterBreak="0">
    <w:nsid w:val="2CA337D5"/>
    <w:multiLevelType w:val="hybridMultilevel"/>
    <w:tmpl w:val="2654AA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35182711"/>
    <w:multiLevelType w:val="hybridMultilevel"/>
    <w:tmpl w:val="BCBCFD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56497E"/>
    <w:multiLevelType w:val="hybridMultilevel"/>
    <w:tmpl w:val="C270CAF8"/>
    <w:lvl w:ilvl="0" w:tplc="0E8C95EE">
      <w:start w:val="1"/>
      <w:numFmt w:val="lowerLetter"/>
      <w:pStyle w:val="Body2Alpha"/>
      <w:lvlText w:val="(%1)"/>
      <w:lvlJc w:val="left"/>
      <w:pPr>
        <w:tabs>
          <w:tab w:val="num" w:pos="1134"/>
        </w:tabs>
        <w:ind w:left="1134" w:hanging="567"/>
      </w:pPr>
      <w:rPr>
        <w:rFonts w:ascii="Arial" w:hAnsi="Arial" w:hint="default"/>
        <w:b w:val="0"/>
        <w:i w:val="0"/>
        <w:color w:val="auto"/>
        <w:sz w:val="20"/>
      </w:rPr>
    </w:lvl>
    <w:lvl w:ilvl="1" w:tplc="0C090019" w:tentative="1">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3B0914CF"/>
    <w:multiLevelType w:val="hybridMultilevel"/>
    <w:tmpl w:val="A6C8E7EA"/>
    <w:lvl w:ilvl="0" w:tplc="FFFFFFFF">
      <w:start w:val="1"/>
      <w:numFmt w:val="lowerLetter"/>
      <w:lvlText w:val="(%1)"/>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D9237A4"/>
    <w:multiLevelType w:val="hybridMultilevel"/>
    <w:tmpl w:val="B9BCE864"/>
    <w:lvl w:ilvl="0" w:tplc="CF4C2FFC">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ED94632"/>
    <w:multiLevelType w:val="hybridMultilevel"/>
    <w:tmpl w:val="540825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F111FDA"/>
    <w:multiLevelType w:val="hybridMultilevel"/>
    <w:tmpl w:val="58948F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4177826"/>
    <w:multiLevelType w:val="hybridMultilevel"/>
    <w:tmpl w:val="5A14444C"/>
    <w:lvl w:ilvl="0" w:tplc="7D8AA1AC">
      <w:start w:val="1"/>
      <w:numFmt w:val="decimal"/>
      <w:pStyle w:val="Body1Number"/>
      <w:lvlText w:val="(%1)"/>
      <w:lvlJc w:val="left"/>
      <w:pPr>
        <w:tabs>
          <w:tab w:val="num" w:pos="567"/>
        </w:tabs>
        <w:ind w:left="567" w:hanging="567"/>
      </w:pPr>
      <w:rPr>
        <w:rFonts w:ascii="Arial" w:hAnsi="Arial" w:hint="default"/>
        <w:b w:val="0"/>
        <w:i w:val="0"/>
        <w:color w:val="auto"/>
        <w:sz w:val="18"/>
      </w:rPr>
    </w:lvl>
    <w:lvl w:ilvl="1" w:tplc="FFFFFFFF">
      <w:start w:val="1"/>
      <w:numFmt w:val="lowerLetter"/>
      <w:lvlText w:val="(%2)"/>
      <w:lvlJc w:val="left"/>
      <w:pPr>
        <w:tabs>
          <w:tab w:val="num" w:pos="1647"/>
        </w:tabs>
        <w:ind w:left="1647" w:hanging="567"/>
      </w:pPr>
      <w:rPr>
        <w:rFonts w:ascii="Arial" w:hAnsi="Arial" w:hint="default"/>
        <w:b w:val="0"/>
        <w:i w:val="0"/>
        <w:color w:val="auto"/>
        <w:sz w:val="16"/>
        <w:szCs w:val="16"/>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49F155CD"/>
    <w:multiLevelType w:val="multilevel"/>
    <w:tmpl w:val="C66214B2"/>
    <w:lvl w:ilvl="0">
      <w:start w:val="5"/>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82366B"/>
    <w:multiLevelType w:val="hybridMultilevel"/>
    <w:tmpl w:val="C74AE356"/>
    <w:lvl w:ilvl="0" w:tplc="D9448820">
      <w:start w:val="1"/>
      <w:numFmt w:val="bullet"/>
      <w:pStyle w:val="TableText8Bullet"/>
      <w:lvlText w:val=""/>
      <w:lvlJc w:val="left"/>
      <w:pPr>
        <w:tabs>
          <w:tab w:val="num" w:pos="340"/>
        </w:tabs>
        <w:ind w:left="340" w:hanging="340"/>
      </w:pPr>
      <w:rPr>
        <w:rFonts w:ascii="Symbol" w:hAnsi="Symbol" w:hint="default"/>
        <w:b w:val="0"/>
        <w:i w:val="0"/>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70229C4"/>
    <w:multiLevelType w:val="hybridMultilevel"/>
    <w:tmpl w:val="2D488C5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0" w15:restartNumberingAfterBreak="0">
    <w:nsid w:val="5F0B6D65"/>
    <w:multiLevelType w:val="hybridMultilevel"/>
    <w:tmpl w:val="126C2D3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F0B6E34"/>
    <w:multiLevelType w:val="hybridMultilevel"/>
    <w:tmpl w:val="6EC84F4C"/>
    <w:lvl w:ilvl="0" w:tplc="9B50C99C">
      <w:start w:val="1"/>
      <w:numFmt w:val="lowerLetter"/>
      <w:pStyle w:val="TableText9Alpha"/>
      <w:lvlText w:val="(%1)"/>
      <w:lvlJc w:val="left"/>
      <w:pPr>
        <w:tabs>
          <w:tab w:val="num" w:pos="340"/>
        </w:tabs>
        <w:ind w:left="340" w:hanging="340"/>
      </w:pPr>
      <w:rPr>
        <w:rFonts w:ascii="Arial" w:hAnsi="Arial" w:hint="default"/>
        <w:b w:val="0"/>
        <w:i w:val="0"/>
        <w:color w:val="auto"/>
        <w:sz w:val="1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2" w15:restartNumberingAfterBreak="0">
    <w:nsid w:val="75021DF4"/>
    <w:multiLevelType w:val="hybridMultilevel"/>
    <w:tmpl w:val="C76C3862"/>
    <w:lvl w:ilvl="0" w:tplc="975E5E08">
      <w:start w:val="1"/>
      <w:numFmt w:val="lowerRoman"/>
      <w:pStyle w:val="TableText9Roman"/>
      <w:lvlText w:val="(%1)"/>
      <w:lvlJc w:val="left"/>
      <w:pPr>
        <w:tabs>
          <w:tab w:val="num" w:pos="680"/>
        </w:tabs>
        <w:ind w:left="680" w:hanging="340"/>
      </w:pPr>
      <w:rPr>
        <w:rFonts w:ascii="Arial" w:hAnsi="Arial" w:hint="default"/>
        <w:b w:val="0"/>
        <w:i w:val="0"/>
        <w:color w:val="auto"/>
        <w:sz w:val="1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15:restartNumberingAfterBreak="0">
    <w:nsid w:val="77E13771"/>
    <w:multiLevelType w:val="hybridMultilevel"/>
    <w:tmpl w:val="A6C8E7EA"/>
    <w:lvl w:ilvl="0" w:tplc="0F6859A6">
      <w:start w:val="1"/>
      <w:numFmt w:val="lowerLetter"/>
      <w:lvlText w:val="(%1)"/>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94173642">
    <w:abstractNumId w:val="0"/>
  </w:num>
  <w:num w:numId="2" w16cid:durableId="529103742">
    <w:abstractNumId w:val="29"/>
  </w:num>
  <w:num w:numId="3" w16cid:durableId="1869826899">
    <w:abstractNumId w:val="11"/>
  </w:num>
  <w:num w:numId="4" w16cid:durableId="1840269320">
    <w:abstractNumId w:val="19"/>
  </w:num>
  <w:num w:numId="5" w16cid:durableId="204686313">
    <w:abstractNumId w:val="16"/>
  </w:num>
  <w:num w:numId="6" w16cid:durableId="38942597">
    <w:abstractNumId w:val="15"/>
  </w:num>
  <w:num w:numId="7" w16cid:durableId="372922211">
    <w:abstractNumId w:val="12"/>
  </w:num>
  <w:num w:numId="8" w16cid:durableId="1073770473">
    <w:abstractNumId w:val="2"/>
  </w:num>
  <w:num w:numId="9" w16cid:durableId="308247686">
    <w:abstractNumId w:val="27"/>
  </w:num>
  <w:num w:numId="10" w16cid:durableId="1777216583">
    <w:abstractNumId w:val="33"/>
  </w:num>
  <w:num w:numId="11" w16cid:durableId="1587575373">
    <w:abstractNumId w:val="25"/>
  </w:num>
  <w:num w:numId="12" w16cid:durableId="995300677">
    <w:abstractNumId w:val="31"/>
  </w:num>
  <w:num w:numId="13" w16cid:durableId="476458440">
    <w:abstractNumId w:val="13"/>
  </w:num>
  <w:num w:numId="14" w16cid:durableId="279841790">
    <w:abstractNumId w:val="21"/>
  </w:num>
  <w:num w:numId="15" w16cid:durableId="1147165404">
    <w:abstractNumId w:val="26"/>
  </w:num>
  <w:num w:numId="16" w16cid:durableId="1950888113">
    <w:abstractNumId w:val="10"/>
  </w:num>
  <w:num w:numId="17" w16cid:durableId="1051809244">
    <w:abstractNumId w:val="18"/>
  </w:num>
  <w:num w:numId="18" w16cid:durableId="694500112">
    <w:abstractNumId w:val="14"/>
  </w:num>
  <w:num w:numId="19" w16cid:durableId="409275757">
    <w:abstractNumId w:val="3"/>
  </w:num>
  <w:num w:numId="20" w16cid:durableId="1097604924">
    <w:abstractNumId w:val="7"/>
  </w:num>
  <w:num w:numId="21" w16cid:durableId="1822850159">
    <w:abstractNumId w:val="31"/>
    <w:lvlOverride w:ilvl="0">
      <w:startOverride w:val="1"/>
    </w:lvlOverride>
  </w:num>
  <w:num w:numId="22" w16cid:durableId="48267101">
    <w:abstractNumId w:val="31"/>
    <w:lvlOverride w:ilvl="0">
      <w:startOverride w:val="1"/>
    </w:lvlOverride>
  </w:num>
  <w:num w:numId="23" w16cid:durableId="1953124082">
    <w:abstractNumId w:val="31"/>
    <w:lvlOverride w:ilvl="0">
      <w:startOverride w:val="1"/>
    </w:lvlOverride>
  </w:num>
  <w:num w:numId="24" w16cid:durableId="1855534465">
    <w:abstractNumId w:val="31"/>
    <w:lvlOverride w:ilvl="0">
      <w:startOverride w:val="1"/>
    </w:lvlOverride>
  </w:num>
  <w:num w:numId="25" w16cid:durableId="1502239667">
    <w:abstractNumId w:val="31"/>
    <w:lvlOverride w:ilvl="0">
      <w:startOverride w:val="1"/>
    </w:lvlOverride>
  </w:num>
  <w:num w:numId="26" w16cid:durableId="912350357">
    <w:abstractNumId w:val="32"/>
  </w:num>
  <w:num w:numId="27" w16cid:durableId="382678640">
    <w:abstractNumId w:val="5"/>
  </w:num>
  <w:num w:numId="28" w16cid:durableId="483552177">
    <w:abstractNumId w:val="23"/>
  </w:num>
  <w:num w:numId="29" w16cid:durableId="998116719">
    <w:abstractNumId w:val="28"/>
  </w:num>
  <w:num w:numId="30" w16cid:durableId="180824932">
    <w:abstractNumId w:val="1"/>
  </w:num>
  <w:num w:numId="31" w16cid:durableId="1299994173">
    <w:abstractNumId w:val="4"/>
  </w:num>
  <w:num w:numId="32" w16cid:durableId="721949024">
    <w:abstractNumId w:val="17"/>
  </w:num>
  <w:num w:numId="33" w16cid:durableId="1154101505">
    <w:abstractNumId w:val="17"/>
    <w:lvlOverride w:ilvl="0">
      <w:startOverride w:val="1"/>
    </w:lvlOverride>
  </w:num>
  <w:num w:numId="34" w16cid:durableId="812910128">
    <w:abstractNumId w:val="31"/>
    <w:lvlOverride w:ilvl="0">
      <w:startOverride w:val="1"/>
    </w:lvlOverride>
  </w:num>
  <w:num w:numId="35" w16cid:durableId="94178979">
    <w:abstractNumId w:val="31"/>
    <w:lvlOverride w:ilvl="0">
      <w:startOverride w:val="1"/>
    </w:lvlOverride>
  </w:num>
  <w:num w:numId="36" w16cid:durableId="902643471">
    <w:abstractNumId w:val="31"/>
    <w:lvlOverride w:ilvl="0">
      <w:startOverride w:val="1"/>
    </w:lvlOverride>
  </w:num>
  <w:num w:numId="37" w16cid:durableId="1805535981">
    <w:abstractNumId w:val="31"/>
    <w:lvlOverride w:ilvl="0">
      <w:startOverride w:val="1"/>
    </w:lvlOverride>
  </w:num>
  <w:num w:numId="38" w16cid:durableId="850031705">
    <w:abstractNumId w:val="31"/>
    <w:lvlOverride w:ilvl="0">
      <w:startOverride w:val="1"/>
    </w:lvlOverride>
  </w:num>
  <w:num w:numId="39" w16cid:durableId="1315913883">
    <w:abstractNumId w:val="31"/>
    <w:lvlOverride w:ilvl="0">
      <w:startOverride w:val="1"/>
    </w:lvlOverride>
  </w:num>
  <w:num w:numId="40" w16cid:durableId="1109079539">
    <w:abstractNumId w:val="31"/>
    <w:lvlOverride w:ilvl="0">
      <w:startOverride w:val="1"/>
    </w:lvlOverride>
  </w:num>
  <w:num w:numId="41" w16cid:durableId="1992370597">
    <w:abstractNumId w:val="31"/>
    <w:lvlOverride w:ilvl="0">
      <w:startOverride w:val="1"/>
    </w:lvlOverride>
  </w:num>
  <w:num w:numId="42" w16cid:durableId="1611858681">
    <w:abstractNumId w:val="31"/>
    <w:lvlOverride w:ilvl="0">
      <w:startOverride w:val="1"/>
    </w:lvlOverride>
  </w:num>
  <w:num w:numId="43" w16cid:durableId="1285038515">
    <w:abstractNumId w:val="31"/>
    <w:lvlOverride w:ilvl="0">
      <w:startOverride w:val="1"/>
    </w:lvlOverride>
  </w:num>
  <w:num w:numId="44" w16cid:durableId="105734017">
    <w:abstractNumId w:val="31"/>
    <w:lvlOverride w:ilvl="0">
      <w:startOverride w:val="1"/>
    </w:lvlOverride>
  </w:num>
  <w:num w:numId="45" w16cid:durableId="401415267">
    <w:abstractNumId w:val="31"/>
    <w:lvlOverride w:ilvl="0">
      <w:startOverride w:val="1"/>
    </w:lvlOverride>
  </w:num>
  <w:num w:numId="46" w16cid:durableId="738942254">
    <w:abstractNumId w:val="31"/>
    <w:lvlOverride w:ilvl="0">
      <w:startOverride w:val="1"/>
    </w:lvlOverride>
  </w:num>
  <w:num w:numId="47" w16cid:durableId="1953128285">
    <w:abstractNumId w:val="31"/>
    <w:lvlOverride w:ilvl="0">
      <w:startOverride w:val="1"/>
    </w:lvlOverride>
  </w:num>
  <w:num w:numId="48" w16cid:durableId="1171335669">
    <w:abstractNumId w:val="31"/>
    <w:lvlOverride w:ilvl="0">
      <w:startOverride w:val="1"/>
    </w:lvlOverride>
  </w:num>
  <w:num w:numId="49" w16cid:durableId="1338850294">
    <w:abstractNumId w:val="31"/>
    <w:lvlOverride w:ilvl="0">
      <w:startOverride w:val="1"/>
    </w:lvlOverride>
  </w:num>
  <w:num w:numId="50" w16cid:durableId="249317753">
    <w:abstractNumId w:val="31"/>
    <w:lvlOverride w:ilvl="0">
      <w:startOverride w:val="1"/>
    </w:lvlOverride>
  </w:num>
  <w:num w:numId="51" w16cid:durableId="2089375743">
    <w:abstractNumId w:val="6"/>
  </w:num>
  <w:num w:numId="52" w16cid:durableId="752243802">
    <w:abstractNumId w:val="30"/>
  </w:num>
  <w:num w:numId="53" w16cid:durableId="1339386901">
    <w:abstractNumId w:val="8"/>
  </w:num>
  <w:num w:numId="54" w16cid:durableId="1014038975">
    <w:abstractNumId w:val="9"/>
  </w:num>
  <w:num w:numId="55" w16cid:durableId="861670036">
    <w:abstractNumId w:val="22"/>
  </w:num>
  <w:num w:numId="56" w16cid:durableId="2064792257">
    <w:abstractNumId w:val="20"/>
  </w:num>
  <w:num w:numId="57" w16cid:durableId="1033192134">
    <w:abstractNumId w:val="2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colormru v:ext="edit" colors="black,yell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pot Number" w:val="Report template - Express Development Appllication.docx"/>
  </w:docVars>
  <w:rsids>
    <w:rsidRoot w:val="009F2F64"/>
    <w:rsid w:val="00004B03"/>
    <w:rsid w:val="00013ADB"/>
    <w:rsid w:val="000172FB"/>
    <w:rsid w:val="0002501D"/>
    <w:rsid w:val="00025938"/>
    <w:rsid w:val="00025DE1"/>
    <w:rsid w:val="00030F88"/>
    <w:rsid w:val="00040B94"/>
    <w:rsid w:val="00045046"/>
    <w:rsid w:val="00055F10"/>
    <w:rsid w:val="000612BE"/>
    <w:rsid w:val="00064E94"/>
    <w:rsid w:val="00066DC7"/>
    <w:rsid w:val="000734E4"/>
    <w:rsid w:val="00077969"/>
    <w:rsid w:val="0008543E"/>
    <w:rsid w:val="00094508"/>
    <w:rsid w:val="000975A3"/>
    <w:rsid w:val="000A04CA"/>
    <w:rsid w:val="000A3291"/>
    <w:rsid w:val="000A56BE"/>
    <w:rsid w:val="000B281A"/>
    <w:rsid w:val="000B7DD0"/>
    <w:rsid w:val="000D0443"/>
    <w:rsid w:val="000E0E56"/>
    <w:rsid w:val="00103878"/>
    <w:rsid w:val="001337B4"/>
    <w:rsid w:val="00133AEC"/>
    <w:rsid w:val="00140EB2"/>
    <w:rsid w:val="0015399D"/>
    <w:rsid w:val="0015434F"/>
    <w:rsid w:val="00180427"/>
    <w:rsid w:val="001A6C7B"/>
    <w:rsid w:val="001C2A17"/>
    <w:rsid w:val="001D3496"/>
    <w:rsid w:val="001D7A03"/>
    <w:rsid w:val="001E077B"/>
    <w:rsid w:val="001F02B5"/>
    <w:rsid w:val="001F0FAF"/>
    <w:rsid w:val="001F7284"/>
    <w:rsid w:val="00201C9F"/>
    <w:rsid w:val="00202296"/>
    <w:rsid w:val="00203EFB"/>
    <w:rsid w:val="00210339"/>
    <w:rsid w:val="00210EC3"/>
    <w:rsid w:val="002228E3"/>
    <w:rsid w:val="00232577"/>
    <w:rsid w:val="00234142"/>
    <w:rsid w:val="00242400"/>
    <w:rsid w:val="00244D85"/>
    <w:rsid w:val="00247CB7"/>
    <w:rsid w:val="0025738E"/>
    <w:rsid w:val="00270C16"/>
    <w:rsid w:val="00275D20"/>
    <w:rsid w:val="002A087F"/>
    <w:rsid w:val="002A2169"/>
    <w:rsid w:val="002A4965"/>
    <w:rsid w:val="002B197D"/>
    <w:rsid w:val="002B66C2"/>
    <w:rsid w:val="002C5197"/>
    <w:rsid w:val="002D0D29"/>
    <w:rsid w:val="002D24AB"/>
    <w:rsid w:val="002F2D09"/>
    <w:rsid w:val="002F366A"/>
    <w:rsid w:val="002F3705"/>
    <w:rsid w:val="003112B6"/>
    <w:rsid w:val="00327053"/>
    <w:rsid w:val="0032777B"/>
    <w:rsid w:val="0035167F"/>
    <w:rsid w:val="003626B4"/>
    <w:rsid w:val="0036450E"/>
    <w:rsid w:val="00365BD5"/>
    <w:rsid w:val="003706BB"/>
    <w:rsid w:val="00371ED4"/>
    <w:rsid w:val="00380376"/>
    <w:rsid w:val="00386878"/>
    <w:rsid w:val="003A0024"/>
    <w:rsid w:val="003A5B4B"/>
    <w:rsid w:val="003A7C14"/>
    <w:rsid w:val="003B25E3"/>
    <w:rsid w:val="003C2072"/>
    <w:rsid w:val="003C2592"/>
    <w:rsid w:val="003D56AC"/>
    <w:rsid w:val="003E3009"/>
    <w:rsid w:val="003E3BC1"/>
    <w:rsid w:val="003E5D26"/>
    <w:rsid w:val="00401A97"/>
    <w:rsid w:val="00405CCE"/>
    <w:rsid w:val="00406E37"/>
    <w:rsid w:val="00413D4F"/>
    <w:rsid w:val="004164B1"/>
    <w:rsid w:val="00417A76"/>
    <w:rsid w:val="004247C0"/>
    <w:rsid w:val="0043077D"/>
    <w:rsid w:val="004309EE"/>
    <w:rsid w:val="00440DFD"/>
    <w:rsid w:val="00443F6D"/>
    <w:rsid w:val="00446D93"/>
    <w:rsid w:val="004523E9"/>
    <w:rsid w:val="0046668C"/>
    <w:rsid w:val="00466A8E"/>
    <w:rsid w:val="00483078"/>
    <w:rsid w:val="00490D43"/>
    <w:rsid w:val="004962C1"/>
    <w:rsid w:val="00497FCA"/>
    <w:rsid w:val="004A1006"/>
    <w:rsid w:val="004F4B7C"/>
    <w:rsid w:val="004F69F5"/>
    <w:rsid w:val="00505392"/>
    <w:rsid w:val="005118A5"/>
    <w:rsid w:val="005133EA"/>
    <w:rsid w:val="00524EAD"/>
    <w:rsid w:val="00527395"/>
    <w:rsid w:val="00533344"/>
    <w:rsid w:val="005344A0"/>
    <w:rsid w:val="00542BC3"/>
    <w:rsid w:val="005479DF"/>
    <w:rsid w:val="0055037F"/>
    <w:rsid w:val="005617B1"/>
    <w:rsid w:val="0057304E"/>
    <w:rsid w:val="0058014E"/>
    <w:rsid w:val="00586DE1"/>
    <w:rsid w:val="005B5271"/>
    <w:rsid w:val="005B580E"/>
    <w:rsid w:val="005B759A"/>
    <w:rsid w:val="005B7840"/>
    <w:rsid w:val="005C1FF3"/>
    <w:rsid w:val="005D47D3"/>
    <w:rsid w:val="005E0BCE"/>
    <w:rsid w:val="005E2BC9"/>
    <w:rsid w:val="005E7020"/>
    <w:rsid w:val="00602711"/>
    <w:rsid w:val="00615A72"/>
    <w:rsid w:val="0061763E"/>
    <w:rsid w:val="006235FF"/>
    <w:rsid w:val="00624810"/>
    <w:rsid w:val="00630D39"/>
    <w:rsid w:val="00630E47"/>
    <w:rsid w:val="00653FA0"/>
    <w:rsid w:val="00660CE8"/>
    <w:rsid w:val="0066331E"/>
    <w:rsid w:val="0067214A"/>
    <w:rsid w:val="00680AA1"/>
    <w:rsid w:val="00686D58"/>
    <w:rsid w:val="006A4843"/>
    <w:rsid w:val="006B557E"/>
    <w:rsid w:val="006B736C"/>
    <w:rsid w:val="006B7F2C"/>
    <w:rsid w:val="006C249F"/>
    <w:rsid w:val="006D70F5"/>
    <w:rsid w:val="006E6DCB"/>
    <w:rsid w:val="00703AB5"/>
    <w:rsid w:val="00712BD6"/>
    <w:rsid w:val="00720281"/>
    <w:rsid w:val="007227A8"/>
    <w:rsid w:val="007351B4"/>
    <w:rsid w:val="00742217"/>
    <w:rsid w:val="007455DB"/>
    <w:rsid w:val="00753993"/>
    <w:rsid w:val="00755329"/>
    <w:rsid w:val="00766BD2"/>
    <w:rsid w:val="00767E69"/>
    <w:rsid w:val="0077349C"/>
    <w:rsid w:val="007862CF"/>
    <w:rsid w:val="00793BA4"/>
    <w:rsid w:val="00794C5C"/>
    <w:rsid w:val="0079732F"/>
    <w:rsid w:val="007A2268"/>
    <w:rsid w:val="007A44E6"/>
    <w:rsid w:val="007B2940"/>
    <w:rsid w:val="007E1F63"/>
    <w:rsid w:val="007E4EEF"/>
    <w:rsid w:val="00807458"/>
    <w:rsid w:val="00813DEF"/>
    <w:rsid w:val="00821880"/>
    <w:rsid w:val="00824835"/>
    <w:rsid w:val="008262C6"/>
    <w:rsid w:val="00852284"/>
    <w:rsid w:val="00871E24"/>
    <w:rsid w:val="008914E2"/>
    <w:rsid w:val="00892DFA"/>
    <w:rsid w:val="008A7465"/>
    <w:rsid w:val="008B2967"/>
    <w:rsid w:val="008B3D12"/>
    <w:rsid w:val="008D1611"/>
    <w:rsid w:val="008D437F"/>
    <w:rsid w:val="008E67B5"/>
    <w:rsid w:val="008F130E"/>
    <w:rsid w:val="008F4062"/>
    <w:rsid w:val="008F449D"/>
    <w:rsid w:val="00902401"/>
    <w:rsid w:val="00917CB8"/>
    <w:rsid w:val="00920474"/>
    <w:rsid w:val="00922FD1"/>
    <w:rsid w:val="009249A9"/>
    <w:rsid w:val="00927511"/>
    <w:rsid w:val="00936992"/>
    <w:rsid w:val="00937DAA"/>
    <w:rsid w:val="009413D7"/>
    <w:rsid w:val="0094399E"/>
    <w:rsid w:val="009474C8"/>
    <w:rsid w:val="00953C95"/>
    <w:rsid w:val="0095728F"/>
    <w:rsid w:val="009578C2"/>
    <w:rsid w:val="009579F3"/>
    <w:rsid w:val="0096068F"/>
    <w:rsid w:val="009657E2"/>
    <w:rsid w:val="00966CE0"/>
    <w:rsid w:val="009906B8"/>
    <w:rsid w:val="00991024"/>
    <w:rsid w:val="009949DA"/>
    <w:rsid w:val="009B3839"/>
    <w:rsid w:val="009D23B8"/>
    <w:rsid w:val="009E2704"/>
    <w:rsid w:val="009E6C18"/>
    <w:rsid w:val="009F16FD"/>
    <w:rsid w:val="009F2F64"/>
    <w:rsid w:val="00A03819"/>
    <w:rsid w:val="00A20EAC"/>
    <w:rsid w:val="00A23C7D"/>
    <w:rsid w:val="00A30954"/>
    <w:rsid w:val="00A32288"/>
    <w:rsid w:val="00A33350"/>
    <w:rsid w:val="00A33BEA"/>
    <w:rsid w:val="00A36F4F"/>
    <w:rsid w:val="00A45BE5"/>
    <w:rsid w:val="00A520D6"/>
    <w:rsid w:val="00A62879"/>
    <w:rsid w:val="00A66040"/>
    <w:rsid w:val="00A706D7"/>
    <w:rsid w:val="00A82B8B"/>
    <w:rsid w:val="00A97920"/>
    <w:rsid w:val="00AA5450"/>
    <w:rsid w:val="00AC48DB"/>
    <w:rsid w:val="00AF6C0A"/>
    <w:rsid w:val="00AF6F72"/>
    <w:rsid w:val="00B03B35"/>
    <w:rsid w:val="00B07E71"/>
    <w:rsid w:val="00B22BA4"/>
    <w:rsid w:val="00B2568C"/>
    <w:rsid w:val="00B30BDD"/>
    <w:rsid w:val="00B57DF2"/>
    <w:rsid w:val="00B64477"/>
    <w:rsid w:val="00B75EE0"/>
    <w:rsid w:val="00B94D74"/>
    <w:rsid w:val="00B96910"/>
    <w:rsid w:val="00BA3E04"/>
    <w:rsid w:val="00BA5396"/>
    <w:rsid w:val="00BA5E66"/>
    <w:rsid w:val="00BA6C5B"/>
    <w:rsid w:val="00BC41E3"/>
    <w:rsid w:val="00BD4BAA"/>
    <w:rsid w:val="00BD77A8"/>
    <w:rsid w:val="00BE5480"/>
    <w:rsid w:val="00BE5676"/>
    <w:rsid w:val="00BF20B4"/>
    <w:rsid w:val="00BF564A"/>
    <w:rsid w:val="00BF564C"/>
    <w:rsid w:val="00BF6822"/>
    <w:rsid w:val="00C1566F"/>
    <w:rsid w:val="00C3175E"/>
    <w:rsid w:val="00C367C2"/>
    <w:rsid w:val="00C375B5"/>
    <w:rsid w:val="00C42203"/>
    <w:rsid w:val="00C52C3D"/>
    <w:rsid w:val="00C71FEC"/>
    <w:rsid w:val="00C809EB"/>
    <w:rsid w:val="00CA5D09"/>
    <w:rsid w:val="00CC163E"/>
    <w:rsid w:val="00CC41FB"/>
    <w:rsid w:val="00CC6476"/>
    <w:rsid w:val="00CD0E3B"/>
    <w:rsid w:val="00CF0539"/>
    <w:rsid w:val="00CF60D3"/>
    <w:rsid w:val="00CF7D5A"/>
    <w:rsid w:val="00D006A9"/>
    <w:rsid w:val="00D04DB9"/>
    <w:rsid w:val="00D22871"/>
    <w:rsid w:val="00D23599"/>
    <w:rsid w:val="00D23DB0"/>
    <w:rsid w:val="00D24B7D"/>
    <w:rsid w:val="00D307BA"/>
    <w:rsid w:val="00D54227"/>
    <w:rsid w:val="00D60BDA"/>
    <w:rsid w:val="00D671A3"/>
    <w:rsid w:val="00D9682C"/>
    <w:rsid w:val="00DB1489"/>
    <w:rsid w:val="00DB4A68"/>
    <w:rsid w:val="00DC456C"/>
    <w:rsid w:val="00DC583D"/>
    <w:rsid w:val="00DE0B20"/>
    <w:rsid w:val="00DE2115"/>
    <w:rsid w:val="00DE3D5D"/>
    <w:rsid w:val="00DF637B"/>
    <w:rsid w:val="00E4664A"/>
    <w:rsid w:val="00E46C7A"/>
    <w:rsid w:val="00E537ED"/>
    <w:rsid w:val="00E67FFB"/>
    <w:rsid w:val="00E74EDD"/>
    <w:rsid w:val="00E77E2A"/>
    <w:rsid w:val="00E80A41"/>
    <w:rsid w:val="00E859DB"/>
    <w:rsid w:val="00E8775E"/>
    <w:rsid w:val="00EB28D3"/>
    <w:rsid w:val="00EB64EF"/>
    <w:rsid w:val="00ED1C55"/>
    <w:rsid w:val="00ED7C48"/>
    <w:rsid w:val="00EE4A22"/>
    <w:rsid w:val="00EF2147"/>
    <w:rsid w:val="00EF649A"/>
    <w:rsid w:val="00EF6B3E"/>
    <w:rsid w:val="00F002AA"/>
    <w:rsid w:val="00F27BCE"/>
    <w:rsid w:val="00F43ACB"/>
    <w:rsid w:val="00F44414"/>
    <w:rsid w:val="00F6024C"/>
    <w:rsid w:val="00F66AE3"/>
    <w:rsid w:val="00F777F4"/>
    <w:rsid w:val="00F83808"/>
    <w:rsid w:val="00F83C5D"/>
    <w:rsid w:val="00F86F19"/>
    <w:rsid w:val="00F90681"/>
    <w:rsid w:val="00F9527E"/>
    <w:rsid w:val="00FB4F3E"/>
    <w:rsid w:val="00FD4C49"/>
    <w:rsid w:val="00FE4182"/>
    <w:rsid w:val="00FE6C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State"/>
  <w:smartTagType w:namespaceuri="urn:schemas-microsoft-com:office:smarttags" w:name="PersonName"/>
  <w:shapeDefaults>
    <o:shapedefaults v:ext="edit" spidmax="2050">
      <o:colormru v:ext="edit" colors="black,yellow"/>
    </o:shapedefaults>
    <o:shapelayout v:ext="edit">
      <o:idmap v:ext="edit" data="2"/>
    </o:shapelayout>
  </w:shapeDefaults>
  <w:decimalSymbol w:val="."/>
  <w:listSeparator w:val=","/>
  <w14:docId w14:val="2C9EBC5F"/>
  <w15:chartTrackingRefBased/>
  <w15:docId w15:val="{862C3D02-895C-4E6C-90A3-431B8C162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8"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D09"/>
    <w:rPr>
      <w:rFonts w:ascii="Arial" w:hAnsi="Arial"/>
      <w:szCs w:val="22"/>
      <w:lang w:val="en-AU" w:eastAsia="en-US"/>
    </w:rPr>
  </w:style>
  <w:style w:type="paragraph" w:styleId="Heading1">
    <w:name w:val="heading 1"/>
    <w:next w:val="Normal"/>
    <w:link w:val="Heading1Char"/>
    <w:uiPriority w:val="9"/>
    <w:qFormat/>
    <w:rsid w:val="00DF637B"/>
    <w:pPr>
      <w:keepNext/>
      <w:keepLines/>
      <w:spacing w:before="120" w:after="120"/>
      <w:outlineLvl w:val="0"/>
    </w:pPr>
    <w:rPr>
      <w:rFonts w:ascii="Arial" w:eastAsia="Times New Roman" w:hAnsi="Arial"/>
      <w:b/>
      <w:bCs/>
      <w:sz w:val="28"/>
      <w:szCs w:val="28"/>
      <w:lang w:val="en-AU" w:eastAsia="en-US"/>
    </w:rPr>
  </w:style>
  <w:style w:type="paragraph" w:styleId="Heading2">
    <w:name w:val="heading 2"/>
    <w:next w:val="Normal"/>
    <w:link w:val="Heading2Char"/>
    <w:uiPriority w:val="9"/>
    <w:qFormat/>
    <w:rsid w:val="00DF637B"/>
    <w:pPr>
      <w:keepNext/>
      <w:keepLines/>
      <w:spacing w:before="120" w:after="120"/>
      <w:outlineLvl w:val="1"/>
    </w:pPr>
    <w:rPr>
      <w:rFonts w:ascii="Arial" w:eastAsia="Times New Roman" w:hAnsi="Arial"/>
      <w:b/>
      <w:bCs/>
      <w:sz w:val="24"/>
      <w:szCs w:val="26"/>
      <w:lang w:val="en-AU" w:eastAsia="en-US"/>
    </w:rPr>
  </w:style>
  <w:style w:type="paragraph" w:styleId="Heading3">
    <w:name w:val="heading 3"/>
    <w:next w:val="Normal"/>
    <w:link w:val="Heading3Char"/>
    <w:uiPriority w:val="9"/>
    <w:qFormat/>
    <w:rsid w:val="00DF637B"/>
    <w:pPr>
      <w:keepNext/>
      <w:keepLines/>
      <w:spacing w:before="60" w:after="60"/>
      <w:outlineLvl w:val="2"/>
    </w:pPr>
    <w:rPr>
      <w:rFonts w:ascii="Arial" w:eastAsia="Times New Roman" w:hAnsi="Arial"/>
      <w:b/>
      <w:bCs/>
      <w:sz w:val="22"/>
      <w:szCs w:val="22"/>
      <w:lang w:val="en-AU" w:eastAsia="en-US"/>
    </w:rPr>
  </w:style>
  <w:style w:type="paragraph" w:styleId="Heading4">
    <w:name w:val="heading 4"/>
    <w:next w:val="Normal"/>
    <w:link w:val="Heading4Char"/>
    <w:uiPriority w:val="9"/>
    <w:unhideWhenUsed/>
    <w:rsid w:val="00DF637B"/>
    <w:pPr>
      <w:keepNext/>
      <w:keepLines/>
      <w:outlineLvl w:val="3"/>
    </w:pPr>
    <w:rPr>
      <w:rFonts w:ascii="Arial" w:eastAsia="Times New Roman" w:hAnsi="Arial"/>
      <w:b/>
      <w:bCs/>
      <w:iCs/>
      <w:sz w:val="22"/>
      <w:szCs w:val="22"/>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F637B"/>
    <w:rPr>
      <w:rFonts w:ascii="Arial" w:eastAsia="Times New Roman" w:hAnsi="Arial" w:cs="Times New Roman"/>
      <w:b/>
      <w:bCs/>
      <w:sz w:val="28"/>
      <w:szCs w:val="28"/>
    </w:rPr>
  </w:style>
  <w:style w:type="paragraph" w:styleId="BodyText">
    <w:name w:val="Body Text"/>
    <w:link w:val="BodyTextChar"/>
    <w:uiPriority w:val="10"/>
    <w:qFormat/>
    <w:rsid w:val="00DF637B"/>
    <w:pPr>
      <w:spacing w:after="240" w:line="300" w:lineRule="auto"/>
    </w:pPr>
    <w:rPr>
      <w:rFonts w:ascii="Arial" w:hAnsi="Arial"/>
      <w:sz w:val="22"/>
      <w:szCs w:val="22"/>
      <w:lang w:val="en-AU" w:eastAsia="en-US"/>
    </w:rPr>
  </w:style>
  <w:style w:type="character" w:customStyle="1" w:styleId="BodyTextChar">
    <w:name w:val="Body Text Char"/>
    <w:link w:val="BodyText"/>
    <w:uiPriority w:val="10"/>
    <w:rsid w:val="00DF637B"/>
    <w:rPr>
      <w:rFonts w:ascii="Arial" w:hAnsi="Arial"/>
    </w:rPr>
  </w:style>
  <w:style w:type="character" w:customStyle="1" w:styleId="Heading2Char">
    <w:name w:val="Heading 2 Char"/>
    <w:link w:val="Heading2"/>
    <w:uiPriority w:val="9"/>
    <w:rsid w:val="00DF637B"/>
    <w:rPr>
      <w:rFonts w:ascii="Arial" w:eastAsia="Times New Roman" w:hAnsi="Arial" w:cs="Times New Roman"/>
      <w:b/>
      <w:bCs/>
      <w:sz w:val="24"/>
      <w:szCs w:val="26"/>
    </w:rPr>
  </w:style>
  <w:style w:type="character" w:customStyle="1" w:styleId="Heading3Char">
    <w:name w:val="Heading 3 Char"/>
    <w:link w:val="Heading3"/>
    <w:uiPriority w:val="9"/>
    <w:rsid w:val="00DF637B"/>
    <w:rPr>
      <w:rFonts w:ascii="Arial" w:eastAsia="Times New Roman" w:hAnsi="Arial" w:cs="Times New Roman"/>
      <w:b/>
      <w:bCs/>
    </w:rPr>
  </w:style>
  <w:style w:type="character" w:customStyle="1" w:styleId="Heading4Char">
    <w:name w:val="Heading 4 Char"/>
    <w:link w:val="Heading4"/>
    <w:uiPriority w:val="9"/>
    <w:rsid w:val="00DF637B"/>
    <w:rPr>
      <w:rFonts w:ascii="Arial" w:eastAsia="Times New Roman" w:hAnsi="Arial" w:cs="Times New Roman"/>
      <w:b/>
      <w:bCs/>
      <w:iCs/>
    </w:rPr>
  </w:style>
  <w:style w:type="paragraph" w:styleId="Title">
    <w:name w:val="Title"/>
    <w:next w:val="Normal"/>
    <w:link w:val="TitleChar"/>
    <w:uiPriority w:val="10"/>
    <w:qFormat/>
    <w:rsid w:val="00DF637B"/>
    <w:pPr>
      <w:spacing w:line="300" w:lineRule="auto"/>
      <w:contextualSpacing/>
    </w:pPr>
    <w:rPr>
      <w:rFonts w:ascii="Arial Narrow" w:eastAsia="Times New Roman" w:hAnsi="Arial Narrow"/>
      <w:b/>
      <w:color w:val="484545"/>
      <w:spacing w:val="5"/>
      <w:kern w:val="28"/>
      <w:sz w:val="72"/>
      <w:szCs w:val="52"/>
      <w:lang w:val="en-AU" w:eastAsia="en-US"/>
    </w:rPr>
  </w:style>
  <w:style w:type="character" w:customStyle="1" w:styleId="TitleChar">
    <w:name w:val="Title Char"/>
    <w:link w:val="Title"/>
    <w:uiPriority w:val="10"/>
    <w:rsid w:val="00DF637B"/>
    <w:rPr>
      <w:rFonts w:ascii="Arial Narrow" w:eastAsia="Times New Roman" w:hAnsi="Arial Narrow" w:cs="Times New Roman"/>
      <w:b/>
      <w:color w:val="484545"/>
      <w:spacing w:val="5"/>
      <w:kern w:val="28"/>
      <w:sz w:val="72"/>
      <w:szCs w:val="52"/>
    </w:rPr>
  </w:style>
  <w:style w:type="paragraph" w:styleId="ListParagraph">
    <w:name w:val="List Paragraph"/>
    <w:basedOn w:val="Normal"/>
    <w:uiPriority w:val="18"/>
    <w:qFormat/>
    <w:rsid w:val="00DF637B"/>
    <w:pPr>
      <w:ind w:left="720"/>
      <w:contextualSpacing/>
    </w:pPr>
  </w:style>
  <w:style w:type="paragraph" w:styleId="Subtitle">
    <w:name w:val="Subtitle"/>
    <w:next w:val="Normal"/>
    <w:link w:val="SubtitleChar"/>
    <w:uiPriority w:val="11"/>
    <w:qFormat/>
    <w:rsid w:val="00DF637B"/>
    <w:pPr>
      <w:numPr>
        <w:ilvl w:val="1"/>
      </w:numPr>
      <w:spacing w:line="300" w:lineRule="auto"/>
    </w:pPr>
    <w:rPr>
      <w:rFonts w:ascii="Arial Narrow" w:eastAsia="Times New Roman" w:hAnsi="Arial Narrow"/>
      <w:iCs/>
      <w:color w:val="484545"/>
      <w:spacing w:val="15"/>
      <w:sz w:val="40"/>
      <w:szCs w:val="24"/>
      <w:lang w:val="en-AU" w:eastAsia="en-US"/>
    </w:rPr>
  </w:style>
  <w:style w:type="character" w:customStyle="1" w:styleId="SubtitleChar">
    <w:name w:val="Subtitle Char"/>
    <w:link w:val="Subtitle"/>
    <w:uiPriority w:val="11"/>
    <w:rsid w:val="00DF637B"/>
    <w:rPr>
      <w:rFonts w:ascii="Arial Narrow" w:eastAsia="Times New Roman" w:hAnsi="Arial Narrow" w:cs="Times New Roman"/>
      <w:iCs/>
      <w:color w:val="484545"/>
      <w:spacing w:val="15"/>
      <w:sz w:val="40"/>
      <w:szCs w:val="24"/>
    </w:rPr>
  </w:style>
  <w:style w:type="paragraph" w:styleId="ListBullet">
    <w:name w:val="List Bullet"/>
    <w:basedOn w:val="Normal"/>
    <w:uiPriority w:val="99"/>
    <w:unhideWhenUsed/>
    <w:rsid w:val="00DF637B"/>
    <w:pPr>
      <w:numPr>
        <w:numId w:val="1"/>
      </w:numPr>
      <w:contextualSpacing/>
    </w:pPr>
  </w:style>
  <w:style w:type="table" w:styleId="TableGrid">
    <w:name w:val="Table Grid"/>
    <w:basedOn w:val="TableNormal"/>
    <w:uiPriority w:val="59"/>
    <w:rsid w:val="00DF637B"/>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2F64"/>
    <w:pPr>
      <w:tabs>
        <w:tab w:val="center" w:pos="4513"/>
        <w:tab w:val="right" w:pos="9026"/>
      </w:tabs>
    </w:pPr>
  </w:style>
  <w:style w:type="character" w:customStyle="1" w:styleId="HeaderChar">
    <w:name w:val="Header Char"/>
    <w:link w:val="Header"/>
    <w:uiPriority w:val="99"/>
    <w:rsid w:val="009F2F64"/>
    <w:rPr>
      <w:rFonts w:ascii="Arial" w:eastAsia="Calibri" w:hAnsi="Arial" w:cs="Times New Roman"/>
      <w:sz w:val="20"/>
    </w:rPr>
  </w:style>
  <w:style w:type="paragraph" w:styleId="Footer">
    <w:name w:val="footer"/>
    <w:basedOn w:val="Normal"/>
    <w:link w:val="FooterChar"/>
    <w:uiPriority w:val="99"/>
    <w:unhideWhenUsed/>
    <w:rsid w:val="009F2F64"/>
    <w:pPr>
      <w:tabs>
        <w:tab w:val="center" w:pos="4513"/>
        <w:tab w:val="right" w:pos="9026"/>
      </w:tabs>
    </w:pPr>
  </w:style>
  <w:style w:type="character" w:customStyle="1" w:styleId="FooterChar">
    <w:name w:val="Footer Char"/>
    <w:link w:val="Footer"/>
    <w:uiPriority w:val="99"/>
    <w:rsid w:val="009F2F64"/>
    <w:rPr>
      <w:rFonts w:ascii="Arial" w:eastAsia="Calibri" w:hAnsi="Arial" w:cs="Times New Roman"/>
      <w:sz w:val="20"/>
    </w:rPr>
  </w:style>
  <w:style w:type="character" w:styleId="CommentReference">
    <w:name w:val="annotation reference"/>
    <w:unhideWhenUsed/>
    <w:rsid w:val="0077349C"/>
    <w:rPr>
      <w:sz w:val="16"/>
      <w:szCs w:val="16"/>
    </w:rPr>
  </w:style>
  <w:style w:type="paragraph" w:styleId="CommentText">
    <w:name w:val="annotation text"/>
    <w:basedOn w:val="Normal"/>
    <w:link w:val="CommentTextChar"/>
    <w:uiPriority w:val="99"/>
    <w:unhideWhenUsed/>
    <w:rsid w:val="0077349C"/>
    <w:rPr>
      <w:szCs w:val="20"/>
    </w:rPr>
  </w:style>
  <w:style w:type="character" w:customStyle="1" w:styleId="CommentTextChar">
    <w:name w:val="Comment Text Char"/>
    <w:link w:val="CommentText"/>
    <w:uiPriority w:val="99"/>
    <w:rsid w:val="0077349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7349C"/>
    <w:rPr>
      <w:b/>
      <w:bCs/>
    </w:rPr>
  </w:style>
  <w:style w:type="character" w:customStyle="1" w:styleId="CommentSubjectChar">
    <w:name w:val="Comment Subject Char"/>
    <w:link w:val="CommentSubject"/>
    <w:uiPriority w:val="99"/>
    <w:semiHidden/>
    <w:rsid w:val="0077349C"/>
    <w:rPr>
      <w:rFonts w:ascii="Arial" w:hAnsi="Arial"/>
      <w:b/>
      <w:bCs/>
      <w:sz w:val="20"/>
      <w:szCs w:val="20"/>
    </w:rPr>
  </w:style>
  <w:style w:type="paragraph" w:styleId="BalloonText">
    <w:name w:val="Balloon Text"/>
    <w:basedOn w:val="Normal"/>
    <w:link w:val="BalloonTextChar"/>
    <w:uiPriority w:val="99"/>
    <w:semiHidden/>
    <w:unhideWhenUsed/>
    <w:rsid w:val="0077349C"/>
    <w:rPr>
      <w:rFonts w:ascii="Tahoma" w:hAnsi="Tahoma" w:cs="Tahoma"/>
      <w:sz w:val="16"/>
      <w:szCs w:val="16"/>
    </w:rPr>
  </w:style>
  <w:style w:type="character" w:customStyle="1" w:styleId="BalloonTextChar">
    <w:name w:val="Balloon Text Char"/>
    <w:link w:val="BalloonText"/>
    <w:uiPriority w:val="99"/>
    <w:semiHidden/>
    <w:rsid w:val="0077349C"/>
    <w:rPr>
      <w:rFonts w:ascii="Tahoma" w:hAnsi="Tahoma" w:cs="Tahoma"/>
      <w:sz w:val="16"/>
      <w:szCs w:val="16"/>
    </w:rPr>
  </w:style>
  <w:style w:type="paragraph" w:styleId="Revision">
    <w:name w:val="Revision"/>
    <w:hidden/>
    <w:uiPriority w:val="99"/>
    <w:semiHidden/>
    <w:rsid w:val="004523E9"/>
    <w:rPr>
      <w:rFonts w:ascii="Arial" w:hAnsi="Arial"/>
      <w:szCs w:val="22"/>
      <w:lang w:val="en-AU" w:eastAsia="en-US"/>
    </w:rPr>
  </w:style>
  <w:style w:type="character" w:styleId="Hyperlink">
    <w:name w:val="Hyperlink"/>
    <w:uiPriority w:val="99"/>
    <w:unhideWhenUsed/>
    <w:rsid w:val="00A36F4F"/>
    <w:rPr>
      <w:color w:val="0000FF"/>
      <w:u w:val="single"/>
    </w:rPr>
  </w:style>
  <w:style w:type="paragraph" w:styleId="Caption">
    <w:name w:val="caption"/>
    <w:basedOn w:val="Normal"/>
    <w:next w:val="Normal"/>
    <w:uiPriority w:val="35"/>
    <w:unhideWhenUsed/>
    <w:qFormat/>
    <w:rsid w:val="002F366A"/>
    <w:rPr>
      <w:b/>
      <w:bCs/>
      <w:szCs w:val="20"/>
    </w:rPr>
  </w:style>
  <w:style w:type="paragraph" w:styleId="NormalWeb">
    <w:name w:val="Normal (Web)"/>
    <w:basedOn w:val="Normal"/>
    <w:uiPriority w:val="99"/>
    <w:semiHidden/>
    <w:unhideWhenUsed/>
    <w:rsid w:val="00D54227"/>
    <w:pPr>
      <w:spacing w:before="100" w:beforeAutospacing="1" w:after="100" w:afterAutospacing="1"/>
    </w:pPr>
    <w:rPr>
      <w:rFonts w:ascii="Times New Roman" w:eastAsia="Times New Roman" w:hAnsi="Times New Roman"/>
      <w:sz w:val="24"/>
      <w:szCs w:val="24"/>
      <w:lang w:eastAsia="en-AU"/>
    </w:rPr>
  </w:style>
  <w:style w:type="paragraph" w:customStyle="1" w:styleId="TableHeaderBlackCentred9">
    <w:name w:val="Table Header Black Centred 9"/>
    <w:basedOn w:val="Normal"/>
    <w:rsid w:val="002F2D09"/>
    <w:pPr>
      <w:spacing w:before="60" w:after="60"/>
      <w:jc w:val="center"/>
    </w:pPr>
    <w:rPr>
      <w:rFonts w:ascii="Arial Bold" w:eastAsia="Times New Roman" w:hAnsi="Arial Bold"/>
      <w:b/>
      <w:bCs/>
      <w:szCs w:val="20"/>
    </w:rPr>
  </w:style>
  <w:style w:type="paragraph" w:customStyle="1" w:styleId="TableText9">
    <w:name w:val="Table Text 9"/>
    <w:basedOn w:val="Normal"/>
    <w:link w:val="TableText9Char"/>
    <w:rsid w:val="002F2D09"/>
    <w:pPr>
      <w:keepLines/>
      <w:spacing w:before="60" w:after="60"/>
    </w:pPr>
    <w:rPr>
      <w:rFonts w:eastAsia="Times New Roman"/>
      <w:sz w:val="18"/>
      <w:szCs w:val="20"/>
    </w:rPr>
  </w:style>
  <w:style w:type="paragraph" w:customStyle="1" w:styleId="TableText9Alpha">
    <w:name w:val="Table Text 9 Alpha"/>
    <w:basedOn w:val="TableText9"/>
    <w:link w:val="TableText9AlphaChar"/>
    <w:rsid w:val="002F2D09"/>
    <w:pPr>
      <w:keepNext/>
      <w:numPr>
        <w:numId w:val="12"/>
      </w:numPr>
    </w:pPr>
  </w:style>
  <w:style w:type="paragraph" w:customStyle="1" w:styleId="TableTextCaps">
    <w:name w:val="Table Text Caps"/>
    <w:basedOn w:val="Normal"/>
    <w:next w:val="TableText9"/>
    <w:link w:val="TableTextCapsChar"/>
    <w:rsid w:val="002F2D09"/>
    <w:pPr>
      <w:keepNext/>
      <w:keepLines/>
      <w:spacing w:before="60" w:after="60"/>
    </w:pPr>
    <w:rPr>
      <w:rFonts w:ascii="Arial Bold" w:eastAsia="Times New Roman" w:hAnsi="Arial Bold"/>
      <w:b/>
      <w:caps/>
      <w:sz w:val="18"/>
      <w:szCs w:val="20"/>
    </w:rPr>
  </w:style>
  <w:style w:type="paragraph" w:customStyle="1" w:styleId="TableTitleCentred105pt">
    <w:name w:val="Table Title Centred 10.5pt"/>
    <w:basedOn w:val="Normal"/>
    <w:rsid w:val="002F2D09"/>
    <w:pPr>
      <w:keepNext/>
      <w:keepLines/>
      <w:spacing w:before="180" w:after="60"/>
    </w:pPr>
    <w:rPr>
      <w:rFonts w:ascii="Arial Bold" w:eastAsia="Times New Roman" w:hAnsi="Arial Bold"/>
      <w:b/>
      <w:szCs w:val="20"/>
      <w:lang w:val="en-GB"/>
    </w:rPr>
  </w:style>
  <w:style w:type="character" w:customStyle="1" w:styleId="TableText9Char">
    <w:name w:val="Table Text 9 Char"/>
    <w:link w:val="TableText9"/>
    <w:rsid w:val="002F2D09"/>
    <w:rPr>
      <w:rFonts w:ascii="Arial" w:eastAsia="Times New Roman" w:hAnsi="Arial"/>
      <w:sz w:val="18"/>
      <w:lang w:eastAsia="en-US"/>
    </w:rPr>
  </w:style>
  <w:style w:type="paragraph" w:customStyle="1" w:styleId="Codetemplatewatermelonheading">
    <w:name w:val="Code template watermelon heading"/>
    <w:basedOn w:val="Normal"/>
    <w:rsid w:val="002F2D09"/>
    <w:pPr>
      <w:spacing w:before="60" w:after="60"/>
    </w:pPr>
    <w:rPr>
      <w:rFonts w:ascii="Arial Bold" w:eastAsia="Times New Roman" w:hAnsi="Arial Bold"/>
      <w:color w:val="C4004B"/>
      <w:sz w:val="18"/>
      <w:szCs w:val="20"/>
    </w:rPr>
  </w:style>
  <w:style w:type="paragraph" w:customStyle="1" w:styleId="Captionbold">
    <w:name w:val="Caption bold"/>
    <w:basedOn w:val="Normal"/>
    <w:link w:val="CaptionboldChar"/>
    <w:rsid w:val="002F2D09"/>
    <w:pPr>
      <w:keepLines/>
      <w:spacing w:before="60"/>
    </w:pPr>
    <w:rPr>
      <w:rFonts w:ascii="Arial Bold" w:eastAsia="Times New Roman" w:hAnsi="Arial Bold"/>
      <w:b/>
      <w:sz w:val="16"/>
      <w:szCs w:val="20"/>
    </w:rPr>
  </w:style>
  <w:style w:type="paragraph" w:customStyle="1" w:styleId="Captionnotbold">
    <w:name w:val="Caption not bold"/>
    <w:basedOn w:val="Normal"/>
    <w:rsid w:val="002F2D09"/>
    <w:pPr>
      <w:keepLines/>
      <w:spacing w:after="60"/>
    </w:pPr>
    <w:rPr>
      <w:rFonts w:eastAsia="Times New Roman"/>
      <w:sz w:val="16"/>
      <w:szCs w:val="20"/>
    </w:rPr>
  </w:style>
  <w:style w:type="paragraph" w:customStyle="1" w:styleId="PartName">
    <w:name w:val="Part Name"/>
    <w:basedOn w:val="Normal"/>
    <w:next w:val="Normal"/>
    <w:rsid w:val="002F2D09"/>
    <w:pPr>
      <w:keepNext/>
      <w:keepLines/>
      <w:numPr>
        <w:numId w:val="13"/>
      </w:numPr>
      <w:spacing w:before="120" w:after="120"/>
      <w:outlineLvl w:val="0"/>
    </w:pPr>
    <w:rPr>
      <w:rFonts w:ascii="Arial Bold" w:eastAsia="Times New Roman" w:hAnsi="Arial Bold"/>
      <w:b/>
      <w:color w:val="C4004B"/>
      <w:sz w:val="32"/>
      <w:szCs w:val="20"/>
    </w:rPr>
  </w:style>
  <w:style w:type="paragraph" w:customStyle="1" w:styleId="Heading2QPP">
    <w:name w:val="Heading 2 QPP"/>
    <w:basedOn w:val="Normal"/>
    <w:next w:val="Normal"/>
    <w:autoRedefine/>
    <w:rsid w:val="002F2D09"/>
    <w:pPr>
      <w:keepNext/>
      <w:keepLines/>
      <w:numPr>
        <w:ilvl w:val="1"/>
        <w:numId w:val="13"/>
      </w:numPr>
      <w:spacing w:before="120" w:after="120"/>
      <w:outlineLvl w:val="1"/>
    </w:pPr>
    <w:rPr>
      <w:rFonts w:ascii="Arial Bold" w:eastAsia="Times New Roman" w:hAnsi="Arial Bold"/>
      <w:b/>
      <w:color w:val="C4004B"/>
      <w:sz w:val="28"/>
      <w:szCs w:val="20"/>
    </w:rPr>
  </w:style>
  <w:style w:type="paragraph" w:customStyle="1" w:styleId="Heading3QPP">
    <w:name w:val="Heading 3 QPP"/>
    <w:basedOn w:val="Heading2QPP"/>
    <w:next w:val="Normal"/>
    <w:rsid w:val="002F2D09"/>
    <w:pPr>
      <w:numPr>
        <w:ilvl w:val="2"/>
      </w:numPr>
      <w:spacing w:before="360"/>
      <w:outlineLvl w:val="2"/>
    </w:pPr>
    <w:rPr>
      <w:sz w:val="24"/>
    </w:rPr>
  </w:style>
  <w:style w:type="paragraph" w:customStyle="1" w:styleId="Heading4QPP">
    <w:name w:val="Heading 4 QPP"/>
    <w:basedOn w:val="Heading3QPP"/>
    <w:next w:val="Normal"/>
    <w:link w:val="Heading4QPPChar"/>
    <w:rsid w:val="002F2D09"/>
    <w:pPr>
      <w:numPr>
        <w:ilvl w:val="3"/>
      </w:numPr>
      <w:outlineLvl w:val="3"/>
    </w:pPr>
    <w:rPr>
      <w:sz w:val="20"/>
    </w:rPr>
  </w:style>
  <w:style w:type="paragraph" w:customStyle="1" w:styleId="Heading5QPP">
    <w:name w:val="Heading 5 QPP"/>
    <w:basedOn w:val="Heading4QPP"/>
    <w:next w:val="Normal"/>
    <w:rsid w:val="002F2D09"/>
    <w:pPr>
      <w:numPr>
        <w:ilvl w:val="4"/>
      </w:numPr>
      <w:spacing w:before="120"/>
      <w:outlineLvl w:val="4"/>
    </w:pPr>
  </w:style>
  <w:style w:type="paragraph" w:customStyle="1" w:styleId="CityPlanTitle">
    <w:name w:val="City Plan Title"/>
    <w:basedOn w:val="Normal"/>
    <w:rsid w:val="002F2D09"/>
    <w:pPr>
      <w:spacing w:before="120" w:after="240"/>
    </w:pPr>
    <w:rPr>
      <w:rFonts w:ascii="Arial Bold" w:eastAsia="Times New Roman" w:hAnsi="Arial Bold"/>
      <w:b/>
      <w:sz w:val="44"/>
      <w:szCs w:val="20"/>
    </w:rPr>
  </w:style>
  <w:style w:type="paragraph" w:customStyle="1" w:styleId="Body1">
    <w:name w:val="Body 1"/>
    <w:basedOn w:val="Normal"/>
    <w:link w:val="Body1Char"/>
    <w:rsid w:val="002F2D09"/>
    <w:pPr>
      <w:keepLines/>
      <w:spacing w:before="120" w:after="60"/>
    </w:pPr>
    <w:rPr>
      <w:rFonts w:eastAsia="Times New Roman"/>
      <w:szCs w:val="20"/>
    </w:rPr>
  </w:style>
  <w:style w:type="character" w:customStyle="1" w:styleId="Body1Char">
    <w:name w:val="Body 1 Char"/>
    <w:link w:val="Body1"/>
    <w:rsid w:val="002F2D09"/>
    <w:rPr>
      <w:rFonts w:ascii="Arial" w:eastAsia="Times New Roman" w:hAnsi="Arial"/>
      <w:lang w:eastAsia="en-US"/>
    </w:rPr>
  </w:style>
  <w:style w:type="paragraph" w:customStyle="1" w:styleId="Body2Alpha">
    <w:name w:val="Body 2 Alpha"/>
    <w:basedOn w:val="Normal"/>
    <w:link w:val="Body2AlphaChar"/>
    <w:rsid w:val="002F2D09"/>
    <w:pPr>
      <w:keepLines/>
      <w:numPr>
        <w:numId w:val="14"/>
      </w:numPr>
      <w:spacing w:before="120" w:after="60"/>
    </w:pPr>
    <w:rPr>
      <w:rFonts w:eastAsia="Times New Roman"/>
      <w:szCs w:val="20"/>
    </w:rPr>
  </w:style>
  <w:style w:type="paragraph" w:customStyle="1" w:styleId="Body1Bold">
    <w:name w:val="Body 1 Bold"/>
    <w:basedOn w:val="Body1"/>
    <w:link w:val="Body1BoldChar"/>
    <w:rsid w:val="002F2D09"/>
    <w:rPr>
      <w:rFonts w:ascii="Arial Bold" w:hAnsi="Arial Bold"/>
      <w:b/>
    </w:rPr>
  </w:style>
  <w:style w:type="character" w:customStyle="1" w:styleId="Body1BoldChar">
    <w:name w:val="Body 1 Bold Char"/>
    <w:link w:val="Body1Bold"/>
    <w:rsid w:val="002F2D09"/>
    <w:rPr>
      <w:rFonts w:ascii="Arial Bold" w:eastAsia="Times New Roman" w:hAnsi="Arial Bold"/>
      <w:b/>
      <w:lang w:eastAsia="en-US"/>
    </w:rPr>
  </w:style>
  <w:style w:type="paragraph" w:customStyle="1" w:styleId="Body1Number">
    <w:name w:val="Body 1 Number"/>
    <w:basedOn w:val="Body1"/>
    <w:link w:val="Body1NumberCharChar"/>
    <w:rsid w:val="002F2D09"/>
    <w:pPr>
      <w:numPr>
        <w:numId w:val="15"/>
      </w:numPr>
    </w:pPr>
  </w:style>
  <w:style w:type="character" w:customStyle="1" w:styleId="Body2AlphaChar">
    <w:name w:val="Body 2 Alpha Char"/>
    <w:link w:val="Body2Alpha"/>
    <w:rsid w:val="002F2D09"/>
    <w:rPr>
      <w:rFonts w:ascii="Arial" w:eastAsia="Times New Roman" w:hAnsi="Arial"/>
      <w:lang w:eastAsia="en-US"/>
    </w:rPr>
  </w:style>
  <w:style w:type="character" w:customStyle="1" w:styleId="Body1NumberCharChar">
    <w:name w:val="Body 1 Number Char Char"/>
    <w:link w:val="Body1Number"/>
    <w:rsid w:val="002F2D09"/>
    <w:rPr>
      <w:rFonts w:ascii="Arial" w:eastAsia="Times New Roman" w:hAnsi="Arial"/>
      <w:lang w:eastAsia="en-US"/>
    </w:rPr>
  </w:style>
  <w:style w:type="paragraph" w:customStyle="1" w:styleId="Body3RomanNumber">
    <w:name w:val="Body 3 Roman Number"/>
    <w:basedOn w:val="Normal"/>
    <w:link w:val="Body3RomanNumberCharChar"/>
    <w:rsid w:val="002F2D09"/>
    <w:pPr>
      <w:keepLines/>
      <w:numPr>
        <w:numId w:val="16"/>
      </w:numPr>
      <w:spacing w:before="120" w:after="60"/>
    </w:pPr>
    <w:rPr>
      <w:rFonts w:eastAsia="Times New Roman"/>
      <w:szCs w:val="20"/>
    </w:rPr>
  </w:style>
  <w:style w:type="paragraph" w:customStyle="1" w:styleId="Body4Alpha">
    <w:name w:val="Body 4 Alpha"/>
    <w:basedOn w:val="Normal"/>
    <w:rsid w:val="002F2D09"/>
    <w:pPr>
      <w:keepLines/>
      <w:numPr>
        <w:numId w:val="18"/>
      </w:numPr>
      <w:spacing w:before="120" w:after="60"/>
    </w:pPr>
    <w:rPr>
      <w:rFonts w:eastAsia="Times New Roman"/>
      <w:szCs w:val="20"/>
    </w:rPr>
  </w:style>
  <w:style w:type="character" w:customStyle="1" w:styleId="Body3RomanNumberCharChar">
    <w:name w:val="Body 3 Roman Number Char Char"/>
    <w:link w:val="Body3RomanNumber"/>
    <w:rsid w:val="002F2D09"/>
    <w:rPr>
      <w:rFonts w:ascii="Arial" w:eastAsia="Times New Roman" w:hAnsi="Arial"/>
      <w:lang w:eastAsia="en-US"/>
    </w:rPr>
  </w:style>
  <w:style w:type="paragraph" w:customStyle="1" w:styleId="Body1AlphaBold">
    <w:name w:val="Body 1 Alpha Bold"/>
    <w:basedOn w:val="Body1Bold"/>
    <w:rsid w:val="002F2D09"/>
    <w:pPr>
      <w:numPr>
        <w:numId w:val="17"/>
      </w:numPr>
      <w:tabs>
        <w:tab w:val="clear" w:pos="567"/>
        <w:tab w:val="num" w:pos="720"/>
      </w:tabs>
      <w:ind w:left="720" w:hanging="360"/>
    </w:pPr>
  </w:style>
  <w:style w:type="paragraph" w:customStyle="1" w:styleId="Body4">
    <w:name w:val="Body 4"/>
    <w:basedOn w:val="Body1"/>
    <w:qFormat/>
    <w:rsid w:val="002F2D09"/>
    <w:pPr>
      <w:ind w:left="1701"/>
    </w:pPr>
    <w:rPr>
      <w:lang w:eastAsia="en-AU"/>
    </w:rPr>
  </w:style>
  <w:style w:type="paragraph" w:customStyle="1" w:styleId="Body4Note">
    <w:name w:val="Body 4 Note"/>
    <w:basedOn w:val="Normal"/>
    <w:qFormat/>
    <w:rsid w:val="002F2D09"/>
    <w:pPr>
      <w:shd w:val="clear" w:color="auto" w:fill="FFFFFF"/>
      <w:spacing w:before="120" w:after="60"/>
      <w:ind w:left="2268" w:hanging="567"/>
    </w:pPr>
    <w:rPr>
      <w:rFonts w:eastAsia="Times New Roman" w:cs="Arial"/>
      <w:b/>
      <w:sz w:val="18"/>
      <w:szCs w:val="18"/>
      <w:lang w:eastAsia="en-AU"/>
    </w:rPr>
  </w:style>
  <w:style w:type="paragraph" w:customStyle="1" w:styleId="TableHeader2BlackLeft10pt">
    <w:name w:val="Table Header 2 Black Left 10pt"/>
    <w:basedOn w:val="Normal"/>
    <w:rsid w:val="002F2D09"/>
    <w:pPr>
      <w:spacing w:before="60" w:after="60"/>
    </w:pPr>
    <w:rPr>
      <w:rFonts w:ascii="Arial Bold" w:eastAsia="Times New Roman" w:hAnsi="Arial Bold"/>
      <w:b/>
      <w:bCs/>
      <w:szCs w:val="20"/>
    </w:rPr>
  </w:style>
  <w:style w:type="paragraph" w:customStyle="1" w:styleId="tinyline">
    <w:name w:val="tiny line"/>
    <w:basedOn w:val="Normal"/>
    <w:rsid w:val="002F2D09"/>
    <w:pPr>
      <w:jc w:val="center"/>
    </w:pPr>
    <w:rPr>
      <w:rFonts w:eastAsia="Times New Roman"/>
      <w:sz w:val="2"/>
      <w:szCs w:val="20"/>
    </w:rPr>
  </w:style>
  <w:style w:type="paragraph" w:customStyle="1" w:styleId="TableText9Bold">
    <w:name w:val="Table Text 9 Bold"/>
    <w:basedOn w:val="TableText9"/>
    <w:link w:val="TableText9BoldChar"/>
    <w:rsid w:val="002F2D09"/>
    <w:pPr>
      <w:keepNext/>
    </w:pPr>
    <w:rPr>
      <w:rFonts w:ascii="Arial Bold" w:hAnsi="Arial Bold"/>
      <w:b/>
    </w:rPr>
  </w:style>
  <w:style w:type="character" w:customStyle="1" w:styleId="TableText9BoldChar">
    <w:name w:val="Table Text 9 Bold Char"/>
    <w:link w:val="TableText9Bold"/>
    <w:rsid w:val="002F2D09"/>
    <w:rPr>
      <w:rFonts w:ascii="Arial Bold" w:eastAsia="Times New Roman" w:hAnsi="Arial Bold"/>
      <w:b/>
      <w:sz w:val="18"/>
      <w:lang w:eastAsia="en-US"/>
    </w:rPr>
  </w:style>
  <w:style w:type="paragraph" w:customStyle="1" w:styleId="Body2Number">
    <w:name w:val="Body 2 Number"/>
    <w:basedOn w:val="Normal"/>
    <w:rsid w:val="002F2D09"/>
    <w:pPr>
      <w:keepNext/>
      <w:keepLines/>
      <w:numPr>
        <w:numId w:val="19"/>
      </w:numPr>
      <w:spacing w:before="120" w:after="60"/>
    </w:pPr>
    <w:rPr>
      <w:rFonts w:eastAsia="Times New Roman"/>
      <w:szCs w:val="20"/>
      <w:lang w:val="en-GB"/>
    </w:rPr>
  </w:style>
  <w:style w:type="paragraph" w:customStyle="1" w:styleId="TableText8Bold">
    <w:name w:val="Table Text 8 Bold"/>
    <w:basedOn w:val="TableText8"/>
    <w:link w:val="TableText8BoldChar"/>
    <w:rsid w:val="002F2D09"/>
    <w:rPr>
      <w:rFonts w:ascii="Arial Bold" w:hAnsi="Arial Bold"/>
      <w:b/>
    </w:rPr>
  </w:style>
  <w:style w:type="paragraph" w:customStyle="1" w:styleId="TableText8">
    <w:name w:val="Table Text 8"/>
    <w:basedOn w:val="TableText9"/>
    <w:link w:val="TableText8Char"/>
    <w:rsid w:val="002F2D09"/>
    <w:rPr>
      <w:sz w:val="16"/>
    </w:rPr>
  </w:style>
  <w:style w:type="character" w:customStyle="1" w:styleId="TableText8BoldChar">
    <w:name w:val="Table Text 8 Bold Char"/>
    <w:link w:val="TableText8Bold"/>
    <w:rsid w:val="002F2D09"/>
    <w:rPr>
      <w:rFonts w:ascii="Arial Bold" w:eastAsia="Times New Roman" w:hAnsi="Arial Bold"/>
      <w:b/>
      <w:sz w:val="16"/>
      <w:lang w:eastAsia="en-US"/>
    </w:rPr>
  </w:style>
  <w:style w:type="paragraph" w:customStyle="1" w:styleId="TableText8Alpha">
    <w:name w:val="Table Text 8 Alpha"/>
    <w:basedOn w:val="TableText8"/>
    <w:rsid w:val="002F2D09"/>
    <w:pPr>
      <w:numPr>
        <w:numId w:val="20"/>
      </w:numPr>
      <w:tabs>
        <w:tab w:val="clear" w:pos="340"/>
        <w:tab w:val="num" w:pos="567"/>
      </w:tabs>
      <w:ind w:left="567" w:hanging="567"/>
    </w:pPr>
    <w:rPr>
      <w:rFonts w:ascii="Arial Bold" w:hAnsi="Arial Bold"/>
      <w:b/>
    </w:rPr>
  </w:style>
  <w:style w:type="paragraph" w:customStyle="1" w:styleId="TableHeader3WatermelonLeft9pt">
    <w:name w:val="Table Header 3 Watermelon Left 9pt"/>
    <w:basedOn w:val="Normal"/>
    <w:link w:val="TableHeader3WatermelonLeft9ptChar"/>
    <w:rsid w:val="002F2D09"/>
    <w:pPr>
      <w:spacing w:before="60" w:after="60"/>
    </w:pPr>
    <w:rPr>
      <w:rFonts w:ascii="Arial Bold" w:eastAsia="Times New Roman" w:hAnsi="Arial Bold"/>
      <w:color w:val="C4004B"/>
      <w:sz w:val="18"/>
      <w:szCs w:val="20"/>
    </w:rPr>
  </w:style>
  <w:style w:type="paragraph" w:customStyle="1" w:styleId="Note8pt">
    <w:name w:val="Note 8pt"/>
    <w:basedOn w:val="TableText8Bold"/>
    <w:link w:val="Note8ptChar"/>
    <w:rsid w:val="002F2D09"/>
    <w:pPr>
      <w:tabs>
        <w:tab w:val="left" w:pos="567"/>
      </w:tabs>
      <w:ind w:left="567" w:hanging="567"/>
    </w:pPr>
  </w:style>
  <w:style w:type="paragraph" w:customStyle="1" w:styleId="ANDOR">
    <w:name w:val="AND OR"/>
    <w:basedOn w:val="TableTextCaps"/>
    <w:rsid w:val="002F2D09"/>
    <w:pPr>
      <w:spacing w:before="80"/>
    </w:pPr>
    <w:rPr>
      <w:rFonts w:ascii="Arial" w:hAnsi="Arial"/>
      <w:b w:val="0"/>
    </w:rPr>
  </w:style>
  <w:style w:type="character" w:customStyle="1" w:styleId="TableText8Char">
    <w:name w:val="Table Text 8 Char"/>
    <w:link w:val="TableText8"/>
    <w:rsid w:val="002F2D09"/>
    <w:rPr>
      <w:rFonts w:ascii="Arial" w:eastAsia="Times New Roman" w:hAnsi="Arial"/>
      <w:sz w:val="16"/>
      <w:lang w:eastAsia="en-US"/>
    </w:rPr>
  </w:style>
  <w:style w:type="paragraph" w:customStyle="1" w:styleId="TableText8BoldIndent">
    <w:name w:val="Table Text 8 Bold Indent"/>
    <w:basedOn w:val="Note8pt"/>
    <w:rsid w:val="002F2D09"/>
    <w:pPr>
      <w:ind w:firstLine="0"/>
    </w:pPr>
  </w:style>
  <w:style w:type="table" w:customStyle="1" w:styleId="TableGrid1">
    <w:name w:val="Table Grid1"/>
    <w:basedOn w:val="TableNormal"/>
    <w:next w:val="TableGrid"/>
    <w:uiPriority w:val="59"/>
    <w:rsid w:val="002F2D09"/>
    <w:rPr>
      <w:rFonts w:ascii="Arial"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2BlackCentred10pt">
    <w:name w:val="Table Header 2 Black Centred 10pt"/>
    <w:basedOn w:val="Normal"/>
    <w:rsid w:val="002F2D09"/>
    <w:pPr>
      <w:spacing w:before="60" w:after="60"/>
      <w:jc w:val="center"/>
    </w:pPr>
    <w:rPr>
      <w:rFonts w:ascii="Arial Bold" w:eastAsia="Times New Roman" w:hAnsi="Arial Bold"/>
      <w:b/>
      <w:szCs w:val="20"/>
    </w:rPr>
  </w:style>
  <w:style w:type="paragraph" w:customStyle="1" w:styleId="TableText9ItalicBold">
    <w:name w:val="Table Text 9 Italic Bold"/>
    <w:basedOn w:val="Normal"/>
    <w:link w:val="TableText9ItalicBoldChar"/>
    <w:rsid w:val="002F2D09"/>
    <w:pPr>
      <w:keepLines/>
      <w:spacing w:before="60" w:after="60"/>
    </w:pPr>
    <w:rPr>
      <w:rFonts w:ascii="Arial Bold Italic" w:eastAsia="Times New Roman" w:hAnsi="Arial Bold Italic"/>
      <w:b/>
      <w:i/>
      <w:sz w:val="18"/>
      <w:szCs w:val="20"/>
    </w:rPr>
  </w:style>
  <w:style w:type="character" w:customStyle="1" w:styleId="TableTextCapsChar">
    <w:name w:val="Table Text Caps Char"/>
    <w:link w:val="TableTextCaps"/>
    <w:rsid w:val="002F2D09"/>
    <w:rPr>
      <w:rFonts w:ascii="Arial Bold" w:eastAsia="Times New Roman" w:hAnsi="Arial Bold"/>
      <w:b/>
      <w:caps/>
      <w:sz w:val="18"/>
      <w:lang w:eastAsia="en-US"/>
    </w:rPr>
  </w:style>
  <w:style w:type="character" w:customStyle="1" w:styleId="TableText9AlphaChar">
    <w:name w:val="Table Text 9 Alpha Char"/>
    <w:link w:val="TableText9Alpha"/>
    <w:rsid w:val="002F2D09"/>
    <w:rPr>
      <w:rFonts w:ascii="Arial" w:eastAsia="Times New Roman" w:hAnsi="Arial"/>
      <w:sz w:val="18"/>
      <w:lang w:eastAsia="en-US"/>
    </w:rPr>
  </w:style>
  <w:style w:type="character" w:customStyle="1" w:styleId="TableText9ItalicBoldChar">
    <w:name w:val="Table Text 9 Italic Bold Char"/>
    <w:link w:val="TableText9ItalicBold"/>
    <w:rsid w:val="002F2D09"/>
    <w:rPr>
      <w:rFonts w:ascii="Arial Bold Italic" w:eastAsia="Times New Roman" w:hAnsi="Arial Bold Italic"/>
      <w:b/>
      <w:i/>
      <w:sz w:val="18"/>
      <w:lang w:eastAsia="en-US"/>
    </w:rPr>
  </w:style>
  <w:style w:type="paragraph" w:customStyle="1" w:styleId="TableText9Centred">
    <w:name w:val="Table Text 9 Centred"/>
    <w:basedOn w:val="TableText9"/>
    <w:rsid w:val="002F2D09"/>
    <w:pPr>
      <w:keepNext/>
      <w:jc w:val="center"/>
    </w:pPr>
  </w:style>
  <w:style w:type="paragraph" w:customStyle="1" w:styleId="NoteTable9pt">
    <w:name w:val="Note Table 9pt"/>
    <w:basedOn w:val="TableText9"/>
    <w:link w:val="NoteTable9ptChar"/>
    <w:rsid w:val="001F0FAF"/>
    <w:pPr>
      <w:tabs>
        <w:tab w:val="left" w:pos="567"/>
      </w:tabs>
      <w:ind w:left="567" w:hanging="567"/>
    </w:pPr>
    <w:rPr>
      <w:rFonts w:ascii="Arial Bold" w:hAnsi="Arial Bold"/>
      <w:b/>
    </w:rPr>
  </w:style>
  <w:style w:type="paragraph" w:customStyle="1" w:styleId="Body1Italic">
    <w:name w:val="Body 1 Italic"/>
    <w:basedOn w:val="Body1"/>
    <w:link w:val="Body1ItalicChar"/>
    <w:rsid w:val="001F0FAF"/>
    <w:rPr>
      <w:i/>
    </w:rPr>
  </w:style>
  <w:style w:type="character" w:customStyle="1" w:styleId="Body1ItalicChar">
    <w:name w:val="Body 1 Italic Char"/>
    <w:link w:val="Body1Italic"/>
    <w:rsid w:val="001F0FAF"/>
    <w:rPr>
      <w:rFonts w:ascii="Arial" w:eastAsia="Times New Roman" w:hAnsi="Arial"/>
      <w:i/>
      <w:lang w:eastAsia="en-US"/>
    </w:rPr>
  </w:style>
  <w:style w:type="paragraph" w:customStyle="1" w:styleId="TableText9Italic">
    <w:name w:val="Table Text 9 Italic"/>
    <w:basedOn w:val="TableText9"/>
    <w:link w:val="TableText9ItalicChar"/>
    <w:rsid w:val="001F0FAF"/>
    <w:rPr>
      <w:i/>
    </w:rPr>
  </w:style>
  <w:style w:type="paragraph" w:customStyle="1" w:styleId="tabletext90">
    <w:name w:val="tabletext9"/>
    <w:basedOn w:val="Normal"/>
    <w:rsid w:val="001F0FAF"/>
    <w:pPr>
      <w:spacing w:before="60" w:after="60"/>
    </w:pPr>
    <w:rPr>
      <w:rFonts w:eastAsia="Times New Roman" w:cs="Arial"/>
      <w:sz w:val="18"/>
      <w:szCs w:val="18"/>
      <w:lang w:eastAsia="en-AU"/>
    </w:rPr>
  </w:style>
  <w:style w:type="character" w:customStyle="1" w:styleId="TableText9ItalicChar">
    <w:name w:val="Table Text 9 Italic Char"/>
    <w:link w:val="TableText9Italic"/>
    <w:rsid w:val="001F0FAF"/>
    <w:rPr>
      <w:rFonts w:ascii="Arial" w:eastAsia="Times New Roman" w:hAnsi="Arial"/>
      <w:i/>
      <w:sz w:val="18"/>
      <w:lang w:eastAsia="en-US"/>
    </w:rPr>
  </w:style>
  <w:style w:type="paragraph" w:customStyle="1" w:styleId="TableText8ItalicBold">
    <w:name w:val="Table Text 8 Italic Bold"/>
    <w:basedOn w:val="Note8pt"/>
    <w:link w:val="TableText8ItalicBoldChar"/>
    <w:rsid w:val="001F0FAF"/>
    <w:rPr>
      <w:rFonts w:ascii="Arial Bold Italic" w:hAnsi="Arial Bold Italic"/>
      <w:i/>
    </w:rPr>
  </w:style>
  <w:style w:type="character" w:customStyle="1" w:styleId="Note8ptChar">
    <w:name w:val="Note 8pt Char"/>
    <w:link w:val="Note8pt"/>
    <w:rsid w:val="001F0FAF"/>
    <w:rPr>
      <w:rFonts w:ascii="Arial Bold" w:eastAsia="Times New Roman" w:hAnsi="Arial Bold"/>
      <w:b/>
      <w:sz w:val="16"/>
      <w:lang w:eastAsia="en-US"/>
    </w:rPr>
  </w:style>
  <w:style w:type="character" w:customStyle="1" w:styleId="TableText8ItalicBoldChar">
    <w:name w:val="Table Text 8 Italic Bold Char"/>
    <w:link w:val="TableText8ItalicBold"/>
    <w:rsid w:val="001F0FAF"/>
    <w:rPr>
      <w:rFonts w:ascii="Arial Bold Italic" w:eastAsia="Times New Roman" w:hAnsi="Arial Bold Italic"/>
      <w:b/>
      <w:i/>
      <w:sz w:val="16"/>
      <w:lang w:eastAsia="en-US"/>
    </w:rPr>
  </w:style>
  <w:style w:type="paragraph" w:customStyle="1" w:styleId="TableText9Roman">
    <w:name w:val="Table Text 9 Roman"/>
    <w:basedOn w:val="TableText9"/>
    <w:rsid w:val="001F0FAF"/>
    <w:pPr>
      <w:numPr>
        <w:numId w:val="26"/>
      </w:numPr>
    </w:pPr>
  </w:style>
  <w:style w:type="paragraph" w:customStyle="1" w:styleId="Default">
    <w:name w:val="Default"/>
    <w:rsid w:val="00DE2115"/>
    <w:pPr>
      <w:autoSpaceDE w:val="0"/>
      <w:autoSpaceDN w:val="0"/>
      <w:adjustRightInd w:val="0"/>
    </w:pPr>
    <w:rPr>
      <w:rFonts w:ascii="Arial" w:hAnsi="Arial" w:cs="Arial"/>
      <w:color w:val="000000"/>
      <w:sz w:val="24"/>
      <w:szCs w:val="24"/>
      <w:lang w:val="en-AU" w:eastAsia="en-AU"/>
    </w:rPr>
  </w:style>
  <w:style w:type="paragraph" w:customStyle="1" w:styleId="Body3Bold">
    <w:name w:val="Body 3 Bold"/>
    <w:basedOn w:val="Normal"/>
    <w:next w:val="Body1"/>
    <w:link w:val="Body3BoldChar"/>
    <w:rsid w:val="00F86F19"/>
    <w:pPr>
      <w:ind w:left="1134"/>
    </w:pPr>
    <w:rPr>
      <w:rFonts w:ascii="Arial Bold" w:eastAsia="Times New Roman" w:hAnsi="Arial Bold"/>
      <w:b/>
      <w:szCs w:val="20"/>
    </w:rPr>
  </w:style>
  <w:style w:type="character" w:customStyle="1" w:styleId="Body3BoldChar">
    <w:name w:val="Body 3 Bold Char"/>
    <w:link w:val="Body3Bold"/>
    <w:rsid w:val="00F86F19"/>
    <w:rPr>
      <w:rFonts w:ascii="Arial Bold" w:eastAsia="Times New Roman" w:hAnsi="Arial Bold"/>
      <w:b/>
      <w:lang w:eastAsia="en-US"/>
    </w:rPr>
  </w:style>
  <w:style w:type="paragraph" w:customStyle="1" w:styleId="TableText8Bullet">
    <w:name w:val="Table Text 8 Bullet"/>
    <w:basedOn w:val="TableText8"/>
    <w:rsid w:val="00F86F19"/>
    <w:pPr>
      <w:numPr>
        <w:numId w:val="29"/>
      </w:numPr>
    </w:pPr>
  </w:style>
  <w:style w:type="character" w:customStyle="1" w:styleId="CaptionboldChar">
    <w:name w:val="Caption bold Char"/>
    <w:link w:val="Captionbold"/>
    <w:rsid w:val="00F86F19"/>
    <w:rPr>
      <w:rFonts w:ascii="Arial Bold" w:eastAsia="Times New Roman" w:hAnsi="Arial Bold"/>
      <w:b/>
      <w:sz w:val="16"/>
      <w:lang w:eastAsia="en-US"/>
    </w:rPr>
  </w:style>
  <w:style w:type="paragraph" w:customStyle="1" w:styleId="TableHeader5">
    <w:name w:val="Table Header 5"/>
    <w:basedOn w:val="Normal"/>
    <w:rsid w:val="00F86F19"/>
    <w:pPr>
      <w:keepNext/>
      <w:keepLines/>
      <w:spacing w:before="60" w:after="20"/>
    </w:pPr>
    <w:rPr>
      <w:rFonts w:eastAsia="Times New Roman"/>
      <w:caps/>
      <w:sz w:val="18"/>
      <w:szCs w:val="20"/>
      <w:lang w:val="en-GB"/>
    </w:rPr>
  </w:style>
  <w:style w:type="paragraph" w:customStyle="1" w:styleId="Editorsnote">
    <w:name w:val="Editor's note"/>
    <w:basedOn w:val="Normal"/>
    <w:rsid w:val="00F86F19"/>
    <w:pPr>
      <w:keepLines/>
      <w:spacing w:before="120" w:after="120"/>
    </w:pPr>
    <w:rPr>
      <w:rFonts w:eastAsia="Times New Roman"/>
      <w:sz w:val="16"/>
      <w:szCs w:val="20"/>
    </w:rPr>
  </w:style>
  <w:style w:type="character" w:customStyle="1" w:styleId="Body1BoldCharChar">
    <w:name w:val="Body 1 Bold Char Char"/>
    <w:rsid w:val="00F86F19"/>
    <w:rPr>
      <w:rFonts w:ascii="Arial Bold" w:hAnsi="Arial Bold"/>
      <w:b/>
      <w:lang w:val="en-AU" w:eastAsia="en-US" w:bidi="ar-SA"/>
    </w:rPr>
  </w:style>
  <w:style w:type="character" w:customStyle="1" w:styleId="NoteTable9ptChar">
    <w:name w:val="Note Table 9pt Char"/>
    <w:link w:val="NoteTable9pt"/>
    <w:rsid w:val="00F86F19"/>
    <w:rPr>
      <w:rFonts w:ascii="Arial Bold" w:eastAsia="Times New Roman" w:hAnsi="Arial Bold"/>
      <w:b/>
      <w:sz w:val="18"/>
      <w:lang w:eastAsia="en-US"/>
    </w:rPr>
  </w:style>
  <w:style w:type="character" w:customStyle="1" w:styleId="TableHeader3WatermelonLeft9ptChar">
    <w:name w:val="Table Header 3 Watermelon Left 9pt Char"/>
    <w:link w:val="TableHeader3WatermelonLeft9pt"/>
    <w:rsid w:val="00F86F19"/>
    <w:rPr>
      <w:rFonts w:ascii="Arial Bold" w:eastAsia="Times New Roman" w:hAnsi="Arial Bold"/>
      <w:color w:val="C4004B"/>
      <w:sz w:val="18"/>
      <w:lang w:eastAsia="en-US"/>
    </w:rPr>
  </w:style>
  <w:style w:type="character" w:customStyle="1" w:styleId="Heading4QPPChar">
    <w:name w:val="Heading 4 QPP Char"/>
    <w:link w:val="Heading4QPP"/>
    <w:rsid w:val="00F86F19"/>
    <w:rPr>
      <w:rFonts w:ascii="Arial Bold" w:eastAsia="Times New Roman" w:hAnsi="Arial Bold"/>
      <w:b/>
      <w:color w:val="C4004B"/>
      <w:lang w:eastAsia="en-US"/>
    </w:rPr>
  </w:style>
  <w:style w:type="paragraph" w:customStyle="1" w:styleId="TableText9Bullet">
    <w:name w:val="Table Text 9 Bullet"/>
    <w:basedOn w:val="TableText9"/>
    <w:rsid w:val="00F86F19"/>
    <w:pPr>
      <w:numPr>
        <w:numId w:val="31"/>
      </w:numPr>
      <w:spacing w:after="40"/>
    </w:pPr>
  </w:style>
  <w:style w:type="paragraph" w:customStyle="1" w:styleId="TableTextRoman">
    <w:name w:val="Table Text Roman"/>
    <w:basedOn w:val="Normal"/>
    <w:rsid w:val="00F86F19"/>
    <w:pPr>
      <w:numPr>
        <w:numId w:val="32"/>
      </w:numPr>
      <w:spacing w:before="60" w:after="60"/>
      <w:ind w:left="879" w:hanging="340"/>
    </w:pPr>
    <w:rPr>
      <w:rFonts w:eastAsia="Times New Roman"/>
      <w:sz w:val="18"/>
      <w:szCs w:val="20"/>
    </w:rPr>
  </w:style>
  <w:style w:type="paragraph" w:customStyle="1" w:styleId="TableText8BoldItalic">
    <w:name w:val="Table Text 8 Bold Italic"/>
    <w:basedOn w:val="Note8pt"/>
    <w:link w:val="TableText8BoldItalicChar"/>
    <w:rsid w:val="00F86F19"/>
    <w:pPr>
      <w:spacing w:before="54" w:after="54"/>
    </w:pPr>
    <w:rPr>
      <w:rFonts w:ascii="Arial Bold Italic" w:hAnsi="Arial Bold Italic"/>
      <w:i/>
    </w:rPr>
  </w:style>
  <w:style w:type="character" w:customStyle="1" w:styleId="TableText8BoldItalicChar">
    <w:name w:val="Table Text 8 Bold Italic Char"/>
    <w:link w:val="TableText8BoldItalic"/>
    <w:rsid w:val="00F86F19"/>
    <w:rPr>
      <w:rFonts w:ascii="Arial Bold Italic" w:eastAsia="Times New Roman" w:hAnsi="Arial Bold Italic"/>
      <w:b/>
      <w:i/>
      <w:sz w:val="16"/>
      <w:lang w:eastAsia="en-US"/>
    </w:rPr>
  </w:style>
  <w:style w:type="paragraph" w:customStyle="1" w:styleId="TableText9BulletIndented">
    <w:name w:val="Table Text 9 Bullet Indented"/>
    <w:basedOn w:val="TableText9"/>
    <w:rsid w:val="00F86F19"/>
    <w:pPr>
      <w:numPr>
        <w:numId w:val="51"/>
      </w:numPr>
      <w:spacing w:after="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63901">
      <w:bodyDiv w:val="1"/>
      <w:marLeft w:val="0"/>
      <w:marRight w:val="0"/>
      <w:marTop w:val="0"/>
      <w:marBottom w:val="0"/>
      <w:divBdr>
        <w:top w:val="none" w:sz="0" w:space="0" w:color="auto"/>
        <w:left w:val="none" w:sz="0" w:space="0" w:color="auto"/>
        <w:bottom w:val="none" w:sz="0" w:space="0" w:color="auto"/>
        <w:right w:val="none" w:sz="0" w:space="0" w:color="auto"/>
      </w:divBdr>
    </w:div>
    <w:div w:id="235749404">
      <w:bodyDiv w:val="1"/>
      <w:marLeft w:val="0"/>
      <w:marRight w:val="0"/>
      <w:marTop w:val="0"/>
      <w:marBottom w:val="0"/>
      <w:divBdr>
        <w:top w:val="none" w:sz="0" w:space="0" w:color="auto"/>
        <w:left w:val="none" w:sz="0" w:space="0" w:color="auto"/>
        <w:bottom w:val="none" w:sz="0" w:space="0" w:color="auto"/>
        <w:right w:val="none" w:sz="0" w:space="0" w:color="auto"/>
      </w:divBdr>
    </w:div>
    <w:div w:id="337200757">
      <w:bodyDiv w:val="1"/>
      <w:marLeft w:val="0"/>
      <w:marRight w:val="0"/>
      <w:marTop w:val="0"/>
      <w:marBottom w:val="0"/>
      <w:divBdr>
        <w:top w:val="none" w:sz="0" w:space="0" w:color="auto"/>
        <w:left w:val="none" w:sz="0" w:space="0" w:color="auto"/>
        <w:bottom w:val="none" w:sz="0" w:space="0" w:color="auto"/>
        <w:right w:val="none" w:sz="0" w:space="0" w:color="auto"/>
      </w:divBdr>
    </w:div>
    <w:div w:id="474029596">
      <w:bodyDiv w:val="1"/>
      <w:marLeft w:val="0"/>
      <w:marRight w:val="0"/>
      <w:marTop w:val="0"/>
      <w:marBottom w:val="0"/>
      <w:divBdr>
        <w:top w:val="none" w:sz="0" w:space="0" w:color="auto"/>
        <w:left w:val="none" w:sz="0" w:space="0" w:color="auto"/>
        <w:bottom w:val="none" w:sz="0" w:space="0" w:color="auto"/>
        <w:right w:val="none" w:sz="0" w:space="0" w:color="auto"/>
      </w:divBdr>
    </w:div>
    <w:div w:id="734936647">
      <w:bodyDiv w:val="1"/>
      <w:marLeft w:val="0"/>
      <w:marRight w:val="0"/>
      <w:marTop w:val="0"/>
      <w:marBottom w:val="0"/>
      <w:divBdr>
        <w:top w:val="none" w:sz="0" w:space="0" w:color="auto"/>
        <w:left w:val="none" w:sz="0" w:space="0" w:color="auto"/>
        <w:bottom w:val="none" w:sz="0" w:space="0" w:color="auto"/>
        <w:right w:val="none" w:sz="0" w:space="0" w:color="auto"/>
      </w:divBdr>
    </w:div>
    <w:div w:id="839197196">
      <w:bodyDiv w:val="1"/>
      <w:marLeft w:val="0"/>
      <w:marRight w:val="0"/>
      <w:marTop w:val="0"/>
      <w:marBottom w:val="0"/>
      <w:divBdr>
        <w:top w:val="none" w:sz="0" w:space="0" w:color="auto"/>
        <w:left w:val="none" w:sz="0" w:space="0" w:color="auto"/>
        <w:bottom w:val="none" w:sz="0" w:space="0" w:color="auto"/>
        <w:right w:val="none" w:sz="0" w:space="0" w:color="auto"/>
      </w:divBdr>
    </w:div>
    <w:div w:id="972979575">
      <w:bodyDiv w:val="1"/>
      <w:marLeft w:val="0"/>
      <w:marRight w:val="0"/>
      <w:marTop w:val="0"/>
      <w:marBottom w:val="0"/>
      <w:divBdr>
        <w:top w:val="none" w:sz="0" w:space="0" w:color="auto"/>
        <w:left w:val="none" w:sz="0" w:space="0" w:color="auto"/>
        <w:bottom w:val="none" w:sz="0" w:space="0" w:color="auto"/>
        <w:right w:val="none" w:sz="0" w:space="0" w:color="auto"/>
      </w:divBdr>
    </w:div>
    <w:div w:id="1055280503">
      <w:bodyDiv w:val="1"/>
      <w:marLeft w:val="0"/>
      <w:marRight w:val="0"/>
      <w:marTop w:val="0"/>
      <w:marBottom w:val="0"/>
      <w:divBdr>
        <w:top w:val="none" w:sz="0" w:space="0" w:color="auto"/>
        <w:left w:val="none" w:sz="0" w:space="0" w:color="auto"/>
        <w:bottom w:val="none" w:sz="0" w:space="0" w:color="auto"/>
        <w:right w:val="none" w:sz="0" w:space="0" w:color="auto"/>
      </w:divBdr>
    </w:div>
    <w:div w:id="1725786885">
      <w:bodyDiv w:val="1"/>
      <w:marLeft w:val="0"/>
      <w:marRight w:val="0"/>
      <w:marTop w:val="0"/>
      <w:marBottom w:val="0"/>
      <w:divBdr>
        <w:top w:val="none" w:sz="0" w:space="0" w:color="auto"/>
        <w:left w:val="none" w:sz="0" w:space="0" w:color="auto"/>
        <w:bottom w:val="none" w:sz="0" w:space="0" w:color="auto"/>
        <w:right w:val="none" w:sz="0" w:space="0" w:color="auto"/>
      </w:divBdr>
    </w:div>
    <w:div w:id="203715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footer" Target="footer1.xml"/><Relationship Id="rId26" Type="http://schemas.openxmlformats.org/officeDocument/2006/relationships/image" Target="media/image15.jpeg"/><Relationship Id="rId21" Type="http://schemas.openxmlformats.org/officeDocument/2006/relationships/image" Target="media/image10.jpeg"/><Relationship Id="rId34"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image" Target="media/image14.jpeg"/><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9.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3.jpeg"/><Relationship Id="rId32" Type="http://schemas.openxmlformats.org/officeDocument/2006/relationships/image" Target="media/image20.jpeg"/><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2.jpeg"/><Relationship Id="rId28" Type="http://schemas.openxmlformats.org/officeDocument/2006/relationships/hyperlink" Target="http://cityplan.goldcoast.qld.gov.au/Pages/plan/?hid=14154" TargetMode="External"/><Relationship Id="rId36"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image" Target="media/image8.jpeg"/><Relationship Id="rId31" Type="http://schemas.openxmlformats.org/officeDocument/2006/relationships/image" Target="media/image19.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8.png"/><Relationship Id="rId35" Type="http://schemas.openxmlformats.org/officeDocument/2006/relationships/header" Target="header3.xml"/><Relationship Id="rId8" Type="http://schemas.openxmlformats.org/officeDocument/2006/relationships/footnotes" Target="footnote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2" Type="http://schemas.openxmlformats.org/officeDocument/2006/relationships/image" Target="media/image22.jpeg"/><Relationship Id="rId1" Type="http://schemas.openxmlformats.org/officeDocument/2006/relationships/image" Target="media/image21.jpeg"/></Relationships>
</file>

<file path=word/_rels/header3.xml.rels><?xml version="1.0" encoding="UTF-8" standalone="yes"?>
<Relationships xmlns="http://schemas.openxmlformats.org/package/2006/relationships"><Relationship Id="rId2" Type="http://schemas.openxmlformats.org/officeDocument/2006/relationships/image" Target="media/image22.jpeg"/><Relationship Id="rId1"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DC304E2B6A9479F70178B9DD93EF5" ma:contentTypeVersion="4" ma:contentTypeDescription="Create a new document." ma:contentTypeScope="" ma:versionID="1c5f5db413c5e0669fc650e2272c06f2">
  <xsd:schema xmlns:xsd="http://www.w3.org/2001/XMLSchema" xmlns:xs="http://www.w3.org/2001/XMLSchema" xmlns:p="http://schemas.microsoft.com/office/2006/metadata/properties" xmlns:ns2="a1a0317d-98dc-4ad2-91fd-aa5b7ffb521e" targetNamespace="http://schemas.microsoft.com/office/2006/metadata/properties" ma:root="true" ma:fieldsID="6cb4af4f0d85825d75bc2ea431c2d601" ns2:_="">
    <xsd:import namespace="a1a0317d-98dc-4ad2-91fd-aa5b7ffb52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0317d-98dc-4ad2-91fd-aa5b7ffb52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DA8464-2A22-4EBF-A971-5712716CAB4C}">
  <ds:schemaRefs>
    <ds:schemaRef ds:uri="http://schemas.openxmlformats.org/officeDocument/2006/bibliography"/>
  </ds:schemaRefs>
</ds:datastoreItem>
</file>

<file path=customXml/itemProps2.xml><?xml version="1.0" encoding="utf-8"?>
<ds:datastoreItem xmlns:ds="http://schemas.openxmlformats.org/officeDocument/2006/customXml" ds:itemID="{7F7572AD-EDC7-4B5B-9CA5-A74ADCCD72C8}">
  <ds:schemaRefs>
    <ds:schemaRef ds:uri="http://schemas.microsoft.com/sharepoint/v3/contenttype/forms"/>
  </ds:schemaRefs>
</ds:datastoreItem>
</file>

<file path=customXml/itemProps3.xml><?xml version="1.0" encoding="utf-8"?>
<ds:datastoreItem xmlns:ds="http://schemas.openxmlformats.org/officeDocument/2006/customXml" ds:itemID="{F653A289-2096-452D-A933-8773D8364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0317d-98dc-4ad2-91fd-aa5b7ffb52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105</Pages>
  <Words>20024</Words>
  <Characters>114141</Characters>
  <Application>Microsoft Office Word</Application>
  <DocSecurity>0</DocSecurity>
  <Lines>951</Lines>
  <Paragraphs>267</Paragraphs>
  <ScaleCrop>false</ScaleCrop>
  <HeadingPairs>
    <vt:vector size="2" baseType="variant">
      <vt:variant>
        <vt:lpstr>Title</vt:lpstr>
      </vt:variant>
      <vt:variant>
        <vt:i4>1</vt:i4>
      </vt:variant>
    </vt:vector>
  </HeadingPairs>
  <TitlesOfParts>
    <vt:vector size="1" baseType="lpstr">
      <vt:lpstr/>
    </vt:vector>
  </TitlesOfParts>
  <Company>Gold Coast City Council</Company>
  <LinksUpToDate>false</LinksUpToDate>
  <CharactersWithSpaces>133898</CharactersWithSpaces>
  <SharedDoc>false</SharedDoc>
  <HLinks>
    <vt:vector size="6" baseType="variant">
      <vt:variant>
        <vt:i4>3014767</vt:i4>
      </vt:variant>
      <vt:variant>
        <vt:i4>22</vt:i4>
      </vt:variant>
      <vt:variant>
        <vt:i4>0</vt:i4>
      </vt:variant>
      <vt:variant>
        <vt:i4>5</vt:i4>
      </vt:variant>
      <vt:variant>
        <vt:lpwstr>http://cityplan.goldcoast.qld.gov.au/Pages/plan/?hid=14154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POINTON Dawn</dc:creator>
  <cp:keywords/>
  <cp:lastModifiedBy>Scott Barrett</cp:lastModifiedBy>
  <cp:revision>5</cp:revision>
  <cp:lastPrinted>2022-09-30T18:20:00Z</cp:lastPrinted>
  <dcterms:created xsi:type="dcterms:W3CDTF">2023-01-11T01:32:00Z</dcterms:created>
  <dcterms:modified xsi:type="dcterms:W3CDTF">2023-01-11T01:38:00Z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dc4624cf408833c3bfc1852ec6f5bae8e7711f211981c92e5559f85153c83624</vt:lpwstr>
  </property>
</Properties>
</file>